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DD2365" w14:textId="77777777" w:rsidR="00951DCE" w:rsidRPr="006D4F07" w:rsidRDefault="00951DCE" w:rsidP="009B130D">
      <w:pPr>
        <w:pStyle w:val="BodyText"/>
        <w:rPr>
          <w:rFonts w:ascii="Times New Roman"/>
        </w:rPr>
      </w:pPr>
      <w:r w:rsidRPr="006D4F07">
        <w:rPr>
          <w:rFonts w:ascii="Times New Roman"/>
          <w:noProof/>
        </w:rPr>
        <w:drawing>
          <wp:inline distT="0" distB="0" distL="0" distR="0" wp14:anchorId="61EA9904" wp14:editId="569EA734">
            <wp:extent cx="6864709" cy="9009530"/>
            <wp:effectExtent l="0" t="0" r="6350" b="0"/>
            <wp:docPr id="1" name="image1.jpeg" descr="This is a cover page for the 2025 Annual Security Report which contains Crime Statistics being reported through December 31, 2024.  This page contains the above Title as well as 6 campus safety pictures.  The pictures are described as the following.  1) Police Chief and 3 officers sitting at a table 2) two officers on campus one displaying our bike patrol unit 3) The Substance Abuse Response Team and Drug Abuse Response Team tabling event for awareness activities to include 4 college representatives 4) two navy blue JCCC Police vehicles, one a pick-up truck and one an SUV 5) a police tabling event to engage with students with two Officers present and 5) two campus police officers patrolling our campus by one of the brick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This is a cover page for the 2025 Annual Security Report which contains Crime Statistics being reported through December 31, 2024.  This page contains the above Title as well as 6 campus safety pictures.  The pictures are described as the following.  1) Police Chief and 3 officers sitting at a table 2) two officers on campus one displaying our bike patrol unit 3) The Substance Abuse Response Team and Drug Abuse Response Team tabling event for awareness activities to include 4 college representatives 4) two navy blue JCCC Police vehicles, one a pick-up truck and one an SUV 5) a police tabling event to engage with students with two Officers present and 5) two campus police officers patrolling our campus by one of the brick buildings."/>
                    <pic:cNvPicPr/>
                  </pic:nvPicPr>
                  <pic:blipFill rotWithShape="1">
                    <a:blip r:embed="rId8"/>
                    <a:srcRect l="3619" t="2584" r="3697" b="2027"/>
                    <a:stretch>
                      <a:fillRect/>
                    </a:stretch>
                  </pic:blipFill>
                  <pic:spPr bwMode="auto">
                    <a:xfrm>
                      <a:off x="0" y="0"/>
                      <a:ext cx="6872501" cy="9019757"/>
                    </a:xfrm>
                    <a:prstGeom prst="rect">
                      <a:avLst/>
                    </a:prstGeom>
                    <a:ln>
                      <a:noFill/>
                    </a:ln>
                    <a:extLst>
                      <a:ext uri="{53640926-AAD7-44D8-BBD7-CCE9431645EC}">
                        <a14:shadowObscured xmlns:a14="http://schemas.microsoft.com/office/drawing/2010/main"/>
                      </a:ext>
                    </a:extLst>
                  </pic:spPr>
                </pic:pic>
              </a:graphicData>
            </a:graphic>
          </wp:inline>
        </w:drawing>
      </w:r>
    </w:p>
    <w:p w14:paraId="46A39303" w14:textId="77777777" w:rsidR="00951DCE" w:rsidRPr="006D4F07" w:rsidRDefault="00951DCE" w:rsidP="00951DCE">
      <w:pPr>
        <w:rPr>
          <w:rFonts w:ascii="Times New Roman"/>
        </w:rPr>
        <w:sectPr w:rsidR="00951DCE" w:rsidRPr="006D4F07" w:rsidSect="00951DCE">
          <w:footerReference w:type="even" r:id="rId9"/>
          <w:footerReference w:type="default" r:id="rId10"/>
          <w:pgSz w:w="12240" w:h="15840"/>
          <w:pgMar w:top="760" w:right="520" w:bottom="600" w:left="740" w:header="720" w:footer="400" w:gutter="0"/>
          <w:pgNumType w:start="1"/>
          <w:cols w:space="720"/>
        </w:sectPr>
      </w:pPr>
    </w:p>
    <w:p w14:paraId="0C4BB236" w14:textId="77777777" w:rsidR="00951DCE" w:rsidRPr="006D4F07" w:rsidRDefault="00951DCE" w:rsidP="00951DCE">
      <w:pPr>
        <w:spacing w:before="71"/>
        <w:ind w:left="100"/>
        <w:rPr>
          <w:rFonts w:ascii="Cambria"/>
          <w:sz w:val="52"/>
        </w:rPr>
      </w:pPr>
      <w:r w:rsidRPr="006D4F07">
        <w:rPr>
          <w:rFonts w:ascii="Cambria"/>
          <w:color w:val="365F91"/>
          <w:sz w:val="52"/>
        </w:rPr>
        <w:lastRenderedPageBreak/>
        <w:t>Contents</w:t>
      </w:r>
    </w:p>
    <w:sdt>
      <w:sdtPr>
        <w:id w:val="-1654214435"/>
        <w:docPartObj>
          <w:docPartGallery w:val="Table of Contents"/>
          <w:docPartUnique/>
        </w:docPartObj>
      </w:sdtPr>
      <w:sdtContent>
        <w:p w14:paraId="1D084D4E" w14:textId="39DD8B20" w:rsidR="00DB3ACF" w:rsidRDefault="00951DCE" w:rsidP="00232943">
          <w:pPr>
            <w:pStyle w:val="TOC1"/>
            <w:tabs>
              <w:tab w:val="right" w:leader="dot" w:pos="10980"/>
            </w:tabs>
            <w:ind w:right="320"/>
            <w:rPr>
              <w:rFonts w:asciiTheme="minorHAnsi" w:eastAsiaTheme="minorEastAsia" w:hAnsiTheme="minorHAnsi" w:cstheme="minorBidi"/>
              <w:noProof/>
              <w:kern w:val="2"/>
              <w:sz w:val="24"/>
              <w:szCs w:val="24"/>
              <w14:ligatures w14:val="standardContextual"/>
            </w:rPr>
          </w:pPr>
          <w:r w:rsidRPr="006D4F07">
            <w:fldChar w:fldCharType="begin"/>
          </w:r>
          <w:r w:rsidRPr="006D4F07">
            <w:instrText xml:space="preserve">TOC \o "1-2" \h \z \u </w:instrText>
          </w:r>
          <w:r w:rsidRPr="006D4F07">
            <w:fldChar w:fldCharType="separate"/>
          </w:r>
          <w:hyperlink w:anchor="_Toc210036505" w:history="1">
            <w:r w:rsidR="00DB3ACF" w:rsidRPr="00A7424D">
              <w:rPr>
                <w:rStyle w:val="Hyperlink"/>
                <w:noProof/>
              </w:rPr>
              <w:t xml:space="preserve">Message from the Chief </w:t>
            </w:r>
            <w:r w:rsidR="00DB3ACF">
              <w:rPr>
                <w:noProof/>
                <w:webHidden/>
              </w:rPr>
              <w:tab/>
            </w:r>
            <w:r w:rsidR="00DB3ACF">
              <w:rPr>
                <w:noProof/>
                <w:webHidden/>
              </w:rPr>
              <w:fldChar w:fldCharType="begin"/>
            </w:r>
            <w:r w:rsidR="00DB3ACF">
              <w:rPr>
                <w:noProof/>
                <w:webHidden/>
              </w:rPr>
              <w:instrText xml:space="preserve"> PAGEREF _Toc210036505 \h </w:instrText>
            </w:r>
            <w:r w:rsidR="00DB3ACF">
              <w:rPr>
                <w:noProof/>
                <w:webHidden/>
              </w:rPr>
            </w:r>
            <w:r w:rsidR="00DB3ACF">
              <w:rPr>
                <w:noProof/>
                <w:webHidden/>
              </w:rPr>
              <w:fldChar w:fldCharType="separate"/>
            </w:r>
            <w:r w:rsidR="00DB3ACF">
              <w:rPr>
                <w:noProof/>
                <w:webHidden/>
              </w:rPr>
              <w:t>4</w:t>
            </w:r>
            <w:r w:rsidR="00DB3ACF">
              <w:rPr>
                <w:noProof/>
                <w:webHidden/>
              </w:rPr>
              <w:fldChar w:fldCharType="end"/>
            </w:r>
          </w:hyperlink>
        </w:p>
        <w:p w14:paraId="628A59D0" w14:textId="43E9EBA4" w:rsidR="00DB3ACF" w:rsidRDefault="00DB3ACF" w:rsidP="00232943">
          <w:pPr>
            <w:pStyle w:val="TOC1"/>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06" w:history="1">
            <w:r w:rsidRPr="00A7424D">
              <w:rPr>
                <w:rStyle w:val="Hyperlink"/>
                <w:noProof/>
              </w:rPr>
              <w:t>Reporting a Crime</w:t>
            </w:r>
            <w:r>
              <w:rPr>
                <w:noProof/>
                <w:webHidden/>
              </w:rPr>
              <w:tab/>
            </w:r>
            <w:r>
              <w:rPr>
                <w:noProof/>
                <w:webHidden/>
              </w:rPr>
              <w:fldChar w:fldCharType="begin"/>
            </w:r>
            <w:r>
              <w:rPr>
                <w:noProof/>
                <w:webHidden/>
              </w:rPr>
              <w:instrText xml:space="preserve"> PAGEREF _Toc210036506 \h </w:instrText>
            </w:r>
            <w:r>
              <w:rPr>
                <w:noProof/>
                <w:webHidden/>
              </w:rPr>
            </w:r>
            <w:r>
              <w:rPr>
                <w:noProof/>
                <w:webHidden/>
              </w:rPr>
              <w:fldChar w:fldCharType="separate"/>
            </w:r>
            <w:r>
              <w:rPr>
                <w:noProof/>
                <w:webHidden/>
              </w:rPr>
              <w:t>5</w:t>
            </w:r>
            <w:r>
              <w:rPr>
                <w:noProof/>
                <w:webHidden/>
              </w:rPr>
              <w:fldChar w:fldCharType="end"/>
            </w:r>
          </w:hyperlink>
        </w:p>
        <w:p w14:paraId="70A46E68" w14:textId="61D7F8DA"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07" w:history="1">
            <w:r w:rsidRPr="00A7424D">
              <w:rPr>
                <w:rStyle w:val="Hyperlink"/>
                <w:noProof/>
              </w:rPr>
              <w:t>Campus Security Authorities</w:t>
            </w:r>
            <w:r>
              <w:rPr>
                <w:noProof/>
                <w:webHidden/>
              </w:rPr>
              <w:tab/>
            </w:r>
            <w:r>
              <w:rPr>
                <w:noProof/>
                <w:webHidden/>
              </w:rPr>
              <w:fldChar w:fldCharType="begin"/>
            </w:r>
            <w:r>
              <w:rPr>
                <w:noProof/>
                <w:webHidden/>
              </w:rPr>
              <w:instrText xml:space="preserve"> PAGEREF _Toc210036507 \h </w:instrText>
            </w:r>
            <w:r>
              <w:rPr>
                <w:noProof/>
                <w:webHidden/>
              </w:rPr>
            </w:r>
            <w:r>
              <w:rPr>
                <w:noProof/>
                <w:webHidden/>
              </w:rPr>
              <w:fldChar w:fldCharType="separate"/>
            </w:r>
            <w:r>
              <w:rPr>
                <w:noProof/>
                <w:webHidden/>
              </w:rPr>
              <w:t>5</w:t>
            </w:r>
            <w:r>
              <w:rPr>
                <w:noProof/>
                <w:webHidden/>
              </w:rPr>
              <w:fldChar w:fldCharType="end"/>
            </w:r>
          </w:hyperlink>
        </w:p>
        <w:p w14:paraId="6F2C708F" w14:textId="0C3DFC6E" w:rsidR="00DB3ACF" w:rsidRDefault="00DB3ACF" w:rsidP="00232943">
          <w:pPr>
            <w:pStyle w:val="TOC1"/>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08" w:history="1">
            <w:r w:rsidRPr="00A7424D">
              <w:rPr>
                <w:rStyle w:val="Hyperlink"/>
                <w:noProof/>
              </w:rPr>
              <w:t>Emergency Notifications/Timely Warnings/Notification Matrix</w:t>
            </w:r>
            <w:r>
              <w:rPr>
                <w:noProof/>
                <w:webHidden/>
              </w:rPr>
              <w:tab/>
            </w:r>
            <w:r>
              <w:rPr>
                <w:noProof/>
                <w:webHidden/>
              </w:rPr>
              <w:fldChar w:fldCharType="begin"/>
            </w:r>
            <w:r>
              <w:rPr>
                <w:noProof/>
                <w:webHidden/>
              </w:rPr>
              <w:instrText xml:space="preserve"> PAGEREF _Toc210036508 \h </w:instrText>
            </w:r>
            <w:r>
              <w:rPr>
                <w:noProof/>
                <w:webHidden/>
              </w:rPr>
            </w:r>
            <w:r>
              <w:rPr>
                <w:noProof/>
                <w:webHidden/>
              </w:rPr>
              <w:fldChar w:fldCharType="separate"/>
            </w:r>
            <w:r>
              <w:rPr>
                <w:noProof/>
                <w:webHidden/>
              </w:rPr>
              <w:t>7</w:t>
            </w:r>
            <w:r>
              <w:rPr>
                <w:noProof/>
                <w:webHidden/>
              </w:rPr>
              <w:fldChar w:fldCharType="end"/>
            </w:r>
          </w:hyperlink>
        </w:p>
        <w:p w14:paraId="16E703A1" w14:textId="308D6526" w:rsidR="00DB3ACF" w:rsidRDefault="00DB3ACF" w:rsidP="00232943">
          <w:pPr>
            <w:pStyle w:val="TOC1"/>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09" w:history="1">
            <w:r w:rsidRPr="00A7424D">
              <w:rPr>
                <w:rStyle w:val="Hyperlink"/>
                <w:noProof/>
              </w:rPr>
              <w:t>Emergency Management and Response/Evacuation Procedures</w:t>
            </w:r>
            <w:r>
              <w:rPr>
                <w:noProof/>
                <w:webHidden/>
              </w:rPr>
              <w:tab/>
            </w:r>
            <w:r>
              <w:rPr>
                <w:noProof/>
                <w:webHidden/>
              </w:rPr>
              <w:fldChar w:fldCharType="begin"/>
            </w:r>
            <w:r>
              <w:rPr>
                <w:noProof/>
                <w:webHidden/>
              </w:rPr>
              <w:instrText xml:space="preserve"> PAGEREF _Toc210036509 \h </w:instrText>
            </w:r>
            <w:r>
              <w:rPr>
                <w:noProof/>
                <w:webHidden/>
              </w:rPr>
            </w:r>
            <w:r>
              <w:rPr>
                <w:noProof/>
                <w:webHidden/>
              </w:rPr>
              <w:fldChar w:fldCharType="separate"/>
            </w:r>
            <w:r>
              <w:rPr>
                <w:noProof/>
                <w:webHidden/>
              </w:rPr>
              <w:t>8</w:t>
            </w:r>
            <w:r>
              <w:rPr>
                <w:noProof/>
                <w:webHidden/>
              </w:rPr>
              <w:fldChar w:fldCharType="end"/>
            </w:r>
          </w:hyperlink>
        </w:p>
        <w:p w14:paraId="3782FDB2" w14:textId="0E951D91" w:rsidR="00DB3ACF" w:rsidRDefault="00DB3ACF" w:rsidP="00232943">
          <w:pPr>
            <w:pStyle w:val="TOC1"/>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10" w:history="1">
            <w:r w:rsidRPr="00A7424D">
              <w:rPr>
                <w:rStyle w:val="Hyperlink"/>
                <w:noProof/>
              </w:rPr>
              <w:t>Security and Access to Campus Facilities</w:t>
            </w:r>
            <w:r>
              <w:rPr>
                <w:noProof/>
                <w:webHidden/>
              </w:rPr>
              <w:tab/>
            </w:r>
            <w:r>
              <w:rPr>
                <w:noProof/>
                <w:webHidden/>
              </w:rPr>
              <w:fldChar w:fldCharType="begin"/>
            </w:r>
            <w:r>
              <w:rPr>
                <w:noProof/>
                <w:webHidden/>
              </w:rPr>
              <w:instrText xml:space="preserve"> PAGEREF _Toc210036510 \h </w:instrText>
            </w:r>
            <w:r>
              <w:rPr>
                <w:noProof/>
                <w:webHidden/>
              </w:rPr>
            </w:r>
            <w:r>
              <w:rPr>
                <w:noProof/>
                <w:webHidden/>
              </w:rPr>
              <w:fldChar w:fldCharType="separate"/>
            </w:r>
            <w:r>
              <w:rPr>
                <w:noProof/>
                <w:webHidden/>
              </w:rPr>
              <w:t>9</w:t>
            </w:r>
            <w:r>
              <w:rPr>
                <w:noProof/>
                <w:webHidden/>
              </w:rPr>
              <w:fldChar w:fldCharType="end"/>
            </w:r>
          </w:hyperlink>
        </w:p>
        <w:p w14:paraId="374B7712" w14:textId="3EFDE97F" w:rsidR="00DB3ACF" w:rsidRDefault="00DB3ACF" w:rsidP="00232943">
          <w:pPr>
            <w:pStyle w:val="TOC1"/>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11" w:history="1">
            <w:r w:rsidRPr="00A7424D">
              <w:rPr>
                <w:rStyle w:val="Hyperlink"/>
                <w:noProof/>
              </w:rPr>
              <w:t>JCCC Police Department</w:t>
            </w:r>
            <w:r>
              <w:rPr>
                <w:noProof/>
                <w:webHidden/>
              </w:rPr>
              <w:tab/>
            </w:r>
            <w:r>
              <w:rPr>
                <w:noProof/>
                <w:webHidden/>
              </w:rPr>
              <w:fldChar w:fldCharType="begin"/>
            </w:r>
            <w:r>
              <w:rPr>
                <w:noProof/>
                <w:webHidden/>
              </w:rPr>
              <w:instrText xml:space="preserve"> PAGEREF _Toc210036511 \h </w:instrText>
            </w:r>
            <w:r>
              <w:rPr>
                <w:noProof/>
                <w:webHidden/>
              </w:rPr>
            </w:r>
            <w:r>
              <w:rPr>
                <w:noProof/>
                <w:webHidden/>
              </w:rPr>
              <w:fldChar w:fldCharType="separate"/>
            </w:r>
            <w:r>
              <w:rPr>
                <w:noProof/>
                <w:webHidden/>
              </w:rPr>
              <w:t>9</w:t>
            </w:r>
            <w:r>
              <w:rPr>
                <w:noProof/>
                <w:webHidden/>
              </w:rPr>
              <w:fldChar w:fldCharType="end"/>
            </w:r>
          </w:hyperlink>
        </w:p>
        <w:p w14:paraId="6523CC79" w14:textId="71B9400F"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12" w:history="1">
            <w:r w:rsidRPr="00A7424D">
              <w:rPr>
                <w:rStyle w:val="Hyperlink"/>
                <w:noProof/>
              </w:rPr>
              <w:t>Authority and Jurisdiction</w:t>
            </w:r>
            <w:r>
              <w:rPr>
                <w:noProof/>
                <w:webHidden/>
              </w:rPr>
              <w:tab/>
            </w:r>
            <w:r>
              <w:rPr>
                <w:noProof/>
                <w:webHidden/>
              </w:rPr>
              <w:fldChar w:fldCharType="begin"/>
            </w:r>
            <w:r>
              <w:rPr>
                <w:noProof/>
                <w:webHidden/>
              </w:rPr>
              <w:instrText xml:space="preserve"> PAGEREF _Toc210036512 \h </w:instrText>
            </w:r>
            <w:r>
              <w:rPr>
                <w:noProof/>
                <w:webHidden/>
              </w:rPr>
            </w:r>
            <w:r>
              <w:rPr>
                <w:noProof/>
                <w:webHidden/>
              </w:rPr>
              <w:fldChar w:fldCharType="separate"/>
            </w:r>
            <w:r>
              <w:rPr>
                <w:noProof/>
                <w:webHidden/>
              </w:rPr>
              <w:t>9</w:t>
            </w:r>
            <w:r>
              <w:rPr>
                <w:noProof/>
                <w:webHidden/>
              </w:rPr>
              <w:fldChar w:fldCharType="end"/>
            </w:r>
          </w:hyperlink>
        </w:p>
        <w:p w14:paraId="29681D1E" w14:textId="0160FF8F"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13" w:history="1">
            <w:r w:rsidRPr="00A7424D">
              <w:rPr>
                <w:rStyle w:val="Hyperlink"/>
                <w:noProof/>
              </w:rPr>
              <w:t>Cooperation with Local Law Enforcement</w:t>
            </w:r>
            <w:r>
              <w:rPr>
                <w:noProof/>
                <w:webHidden/>
              </w:rPr>
              <w:tab/>
            </w:r>
            <w:r>
              <w:rPr>
                <w:noProof/>
                <w:webHidden/>
              </w:rPr>
              <w:fldChar w:fldCharType="begin"/>
            </w:r>
            <w:r>
              <w:rPr>
                <w:noProof/>
                <w:webHidden/>
              </w:rPr>
              <w:instrText xml:space="preserve"> PAGEREF _Toc210036513 \h </w:instrText>
            </w:r>
            <w:r>
              <w:rPr>
                <w:noProof/>
                <w:webHidden/>
              </w:rPr>
            </w:r>
            <w:r>
              <w:rPr>
                <w:noProof/>
                <w:webHidden/>
              </w:rPr>
              <w:fldChar w:fldCharType="separate"/>
            </w:r>
            <w:r>
              <w:rPr>
                <w:noProof/>
                <w:webHidden/>
              </w:rPr>
              <w:t>9</w:t>
            </w:r>
            <w:r>
              <w:rPr>
                <w:noProof/>
                <w:webHidden/>
              </w:rPr>
              <w:fldChar w:fldCharType="end"/>
            </w:r>
          </w:hyperlink>
        </w:p>
        <w:p w14:paraId="1A31D59A" w14:textId="77957522" w:rsidR="00DB3ACF" w:rsidRDefault="00DB3ACF" w:rsidP="00232943">
          <w:pPr>
            <w:pStyle w:val="TOC1"/>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14" w:history="1">
            <w:r w:rsidRPr="00A7424D">
              <w:rPr>
                <w:rStyle w:val="Hyperlink"/>
                <w:noProof/>
              </w:rPr>
              <w:t>JCCC Crime Prevention and Security Awareness Programs</w:t>
            </w:r>
            <w:r>
              <w:rPr>
                <w:noProof/>
                <w:webHidden/>
              </w:rPr>
              <w:tab/>
            </w:r>
            <w:r>
              <w:rPr>
                <w:noProof/>
                <w:webHidden/>
              </w:rPr>
              <w:fldChar w:fldCharType="begin"/>
            </w:r>
            <w:r>
              <w:rPr>
                <w:noProof/>
                <w:webHidden/>
              </w:rPr>
              <w:instrText xml:space="preserve"> PAGEREF _Toc210036514 \h </w:instrText>
            </w:r>
            <w:r>
              <w:rPr>
                <w:noProof/>
                <w:webHidden/>
              </w:rPr>
            </w:r>
            <w:r>
              <w:rPr>
                <w:noProof/>
                <w:webHidden/>
              </w:rPr>
              <w:fldChar w:fldCharType="separate"/>
            </w:r>
            <w:r>
              <w:rPr>
                <w:noProof/>
                <w:webHidden/>
              </w:rPr>
              <w:t>10</w:t>
            </w:r>
            <w:r>
              <w:rPr>
                <w:noProof/>
                <w:webHidden/>
              </w:rPr>
              <w:fldChar w:fldCharType="end"/>
            </w:r>
          </w:hyperlink>
        </w:p>
        <w:p w14:paraId="04DC3649" w14:textId="25AFB65C"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15" w:history="1">
            <w:r w:rsidRPr="00A7424D">
              <w:rPr>
                <w:rStyle w:val="Hyperlink"/>
                <w:noProof/>
              </w:rPr>
              <w:t>Keeping Our People Safe (KOPS) Program – Emergency Management</w:t>
            </w:r>
            <w:r>
              <w:rPr>
                <w:noProof/>
                <w:webHidden/>
              </w:rPr>
              <w:tab/>
            </w:r>
            <w:r>
              <w:rPr>
                <w:noProof/>
                <w:webHidden/>
              </w:rPr>
              <w:fldChar w:fldCharType="begin"/>
            </w:r>
            <w:r>
              <w:rPr>
                <w:noProof/>
                <w:webHidden/>
              </w:rPr>
              <w:instrText xml:space="preserve"> PAGEREF _Toc210036515 \h </w:instrText>
            </w:r>
            <w:r>
              <w:rPr>
                <w:noProof/>
                <w:webHidden/>
              </w:rPr>
            </w:r>
            <w:r>
              <w:rPr>
                <w:noProof/>
                <w:webHidden/>
              </w:rPr>
              <w:fldChar w:fldCharType="separate"/>
            </w:r>
            <w:r>
              <w:rPr>
                <w:noProof/>
                <w:webHidden/>
              </w:rPr>
              <w:t>10</w:t>
            </w:r>
            <w:r>
              <w:rPr>
                <w:noProof/>
                <w:webHidden/>
              </w:rPr>
              <w:fldChar w:fldCharType="end"/>
            </w:r>
          </w:hyperlink>
        </w:p>
        <w:p w14:paraId="0F1B50FC" w14:textId="014FE444"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16" w:history="1">
            <w:r w:rsidRPr="00A7424D">
              <w:rPr>
                <w:rStyle w:val="Hyperlink"/>
                <w:noProof/>
              </w:rPr>
              <w:t>Crime Prevention Unit</w:t>
            </w:r>
            <w:r>
              <w:rPr>
                <w:noProof/>
                <w:webHidden/>
              </w:rPr>
              <w:tab/>
            </w:r>
            <w:r>
              <w:rPr>
                <w:noProof/>
                <w:webHidden/>
              </w:rPr>
              <w:fldChar w:fldCharType="begin"/>
            </w:r>
            <w:r>
              <w:rPr>
                <w:noProof/>
                <w:webHidden/>
              </w:rPr>
              <w:instrText xml:space="preserve"> PAGEREF _Toc210036516 \h </w:instrText>
            </w:r>
            <w:r>
              <w:rPr>
                <w:noProof/>
                <w:webHidden/>
              </w:rPr>
            </w:r>
            <w:r>
              <w:rPr>
                <w:noProof/>
                <w:webHidden/>
              </w:rPr>
              <w:fldChar w:fldCharType="separate"/>
            </w:r>
            <w:r>
              <w:rPr>
                <w:noProof/>
                <w:webHidden/>
              </w:rPr>
              <w:t>10</w:t>
            </w:r>
            <w:r>
              <w:rPr>
                <w:noProof/>
                <w:webHidden/>
              </w:rPr>
              <w:fldChar w:fldCharType="end"/>
            </w:r>
          </w:hyperlink>
        </w:p>
        <w:p w14:paraId="25FE8B72" w14:textId="79361844"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17" w:history="1">
            <w:r w:rsidRPr="00A7424D">
              <w:rPr>
                <w:rStyle w:val="Hyperlink"/>
                <w:noProof/>
              </w:rPr>
              <w:t>Title IX Education Efforts</w:t>
            </w:r>
            <w:r>
              <w:rPr>
                <w:noProof/>
                <w:webHidden/>
              </w:rPr>
              <w:tab/>
            </w:r>
            <w:r>
              <w:rPr>
                <w:noProof/>
                <w:webHidden/>
              </w:rPr>
              <w:fldChar w:fldCharType="begin"/>
            </w:r>
            <w:r>
              <w:rPr>
                <w:noProof/>
                <w:webHidden/>
              </w:rPr>
              <w:instrText xml:space="preserve"> PAGEREF _Toc210036517 \h </w:instrText>
            </w:r>
            <w:r>
              <w:rPr>
                <w:noProof/>
                <w:webHidden/>
              </w:rPr>
            </w:r>
            <w:r>
              <w:rPr>
                <w:noProof/>
                <w:webHidden/>
              </w:rPr>
              <w:fldChar w:fldCharType="separate"/>
            </w:r>
            <w:r>
              <w:rPr>
                <w:noProof/>
                <w:webHidden/>
              </w:rPr>
              <w:t>11</w:t>
            </w:r>
            <w:r>
              <w:rPr>
                <w:noProof/>
                <w:webHidden/>
              </w:rPr>
              <w:fldChar w:fldCharType="end"/>
            </w:r>
          </w:hyperlink>
        </w:p>
        <w:p w14:paraId="31385B39" w14:textId="6679E333" w:rsidR="00DB3ACF" w:rsidRDefault="00DB3ACF" w:rsidP="00232943">
          <w:pPr>
            <w:pStyle w:val="TOC1"/>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18" w:history="1">
            <w:r w:rsidRPr="00A7424D">
              <w:rPr>
                <w:rStyle w:val="Hyperlink"/>
                <w:noProof/>
              </w:rPr>
              <w:t>JCCC Policies, Procedures, and Resources</w:t>
            </w:r>
            <w:r>
              <w:rPr>
                <w:noProof/>
                <w:webHidden/>
              </w:rPr>
              <w:tab/>
            </w:r>
            <w:r>
              <w:rPr>
                <w:noProof/>
                <w:webHidden/>
              </w:rPr>
              <w:fldChar w:fldCharType="begin"/>
            </w:r>
            <w:r>
              <w:rPr>
                <w:noProof/>
                <w:webHidden/>
              </w:rPr>
              <w:instrText xml:space="preserve"> PAGEREF _Toc210036518 \h </w:instrText>
            </w:r>
            <w:r>
              <w:rPr>
                <w:noProof/>
                <w:webHidden/>
              </w:rPr>
            </w:r>
            <w:r>
              <w:rPr>
                <w:noProof/>
                <w:webHidden/>
              </w:rPr>
              <w:fldChar w:fldCharType="separate"/>
            </w:r>
            <w:r>
              <w:rPr>
                <w:noProof/>
                <w:webHidden/>
              </w:rPr>
              <w:t>13</w:t>
            </w:r>
            <w:r>
              <w:rPr>
                <w:noProof/>
                <w:webHidden/>
              </w:rPr>
              <w:fldChar w:fldCharType="end"/>
            </w:r>
          </w:hyperlink>
        </w:p>
        <w:p w14:paraId="5A106622" w14:textId="4E39E9E9"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19" w:history="1">
            <w:r w:rsidRPr="00A7424D">
              <w:rPr>
                <w:rStyle w:val="Hyperlink"/>
                <w:noProof/>
              </w:rPr>
              <w:t>Illegal Use, Possession, or Sale of Alcohol and Drugs by Students or Employees</w:t>
            </w:r>
            <w:r>
              <w:rPr>
                <w:noProof/>
                <w:webHidden/>
              </w:rPr>
              <w:tab/>
            </w:r>
            <w:r>
              <w:rPr>
                <w:noProof/>
                <w:webHidden/>
              </w:rPr>
              <w:fldChar w:fldCharType="begin"/>
            </w:r>
            <w:r>
              <w:rPr>
                <w:noProof/>
                <w:webHidden/>
              </w:rPr>
              <w:instrText xml:space="preserve"> PAGEREF _Toc210036519 \h </w:instrText>
            </w:r>
            <w:r>
              <w:rPr>
                <w:noProof/>
                <w:webHidden/>
              </w:rPr>
            </w:r>
            <w:r>
              <w:rPr>
                <w:noProof/>
                <w:webHidden/>
              </w:rPr>
              <w:fldChar w:fldCharType="separate"/>
            </w:r>
            <w:r>
              <w:rPr>
                <w:noProof/>
                <w:webHidden/>
              </w:rPr>
              <w:t>13</w:t>
            </w:r>
            <w:r>
              <w:rPr>
                <w:noProof/>
                <w:webHidden/>
              </w:rPr>
              <w:fldChar w:fldCharType="end"/>
            </w:r>
          </w:hyperlink>
        </w:p>
        <w:p w14:paraId="422B0AAE" w14:textId="17E036C5"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21" w:history="1">
            <w:r w:rsidRPr="00A7424D">
              <w:rPr>
                <w:rStyle w:val="Hyperlink"/>
                <w:noProof/>
              </w:rPr>
              <w:t>Standards of Conduct</w:t>
            </w:r>
            <w:r>
              <w:rPr>
                <w:noProof/>
                <w:webHidden/>
              </w:rPr>
              <w:tab/>
            </w:r>
            <w:r>
              <w:rPr>
                <w:noProof/>
                <w:webHidden/>
              </w:rPr>
              <w:fldChar w:fldCharType="begin"/>
            </w:r>
            <w:r>
              <w:rPr>
                <w:noProof/>
                <w:webHidden/>
              </w:rPr>
              <w:instrText xml:space="preserve"> PAGEREF _Toc210036521 \h </w:instrText>
            </w:r>
            <w:r>
              <w:rPr>
                <w:noProof/>
                <w:webHidden/>
              </w:rPr>
            </w:r>
            <w:r>
              <w:rPr>
                <w:noProof/>
                <w:webHidden/>
              </w:rPr>
              <w:fldChar w:fldCharType="separate"/>
            </w:r>
            <w:r>
              <w:rPr>
                <w:noProof/>
                <w:webHidden/>
              </w:rPr>
              <w:t>14</w:t>
            </w:r>
            <w:r>
              <w:rPr>
                <w:noProof/>
                <w:webHidden/>
              </w:rPr>
              <w:fldChar w:fldCharType="end"/>
            </w:r>
          </w:hyperlink>
        </w:p>
        <w:p w14:paraId="0845975F" w14:textId="5221EBDF"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22" w:history="1">
            <w:r w:rsidRPr="00A7424D">
              <w:rPr>
                <w:rStyle w:val="Hyperlink"/>
                <w:noProof/>
              </w:rPr>
              <w:t>Prohibition of Underage Drinking</w:t>
            </w:r>
            <w:r>
              <w:rPr>
                <w:noProof/>
                <w:webHidden/>
              </w:rPr>
              <w:tab/>
            </w:r>
            <w:r>
              <w:rPr>
                <w:noProof/>
                <w:webHidden/>
              </w:rPr>
              <w:fldChar w:fldCharType="begin"/>
            </w:r>
            <w:r>
              <w:rPr>
                <w:noProof/>
                <w:webHidden/>
              </w:rPr>
              <w:instrText xml:space="preserve"> PAGEREF _Toc210036522 \h </w:instrText>
            </w:r>
            <w:r>
              <w:rPr>
                <w:noProof/>
                <w:webHidden/>
              </w:rPr>
            </w:r>
            <w:r>
              <w:rPr>
                <w:noProof/>
                <w:webHidden/>
              </w:rPr>
              <w:fldChar w:fldCharType="separate"/>
            </w:r>
            <w:r>
              <w:rPr>
                <w:noProof/>
                <w:webHidden/>
              </w:rPr>
              <w:t>14</w:t>
            </w:r>
            <w:r>
              <w:rPr>
                <w:noProof/>
                <w:webHidden/>
              </w:rPr>
              <w:fldChar w:fldCharType="end"/>
            </w:r>
          </w:hyperlink>
        </w:p>
        <w:p w14:paraId="70CCC909" w14:textId="33D603A5"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23" w:history="1">
            <w:r w:rsidRPr="00A7424D">
              <w:rPr>
                <w:rStyle w:val="Hyperlink"/>
                <w:noProof/>
              </w:rPr>
              <w:t>Legal Sanctions for Students and Employees</w:t>
            </w:r>
            <w:r>
              <w:rPr>
                <w:noProof/>
                <w:webHidden/>
              </w:rPr>
              <w:tab/>
            </w:r>
            <w:r>
              <w:rPr>
                <w:noProof/>
                <w:webHidden/>
              </w:rPr>
              <w:fldChar w:fldCharType="begin"/>
            </w:r>
            <w:r>
              <w:rPr>
                <w:noProof/>
                <w:webHidden/>
              </w:rPr>
              <w:instrText xml:space="preserve"> PAGEREF _Toc210036523 \h </w:instrText>
            </w:r>
            <w:r>
              <w:rPr>
                <w:noProof/>
                <w:webHidden/>
              </w:rPr>
            </w:r>
            <w:r>
              <w:rPr>
                <w:noProof/>
                <w:webHidden/>
              </w:rPr>
              <w:fldChar w:fldCharType="separate"/>
            </w:r>
            <w:r>
              <w:rPr>
                <w:noProof/>
                <w:webHidden/>
              </w:rPr>
              <w:t>14</w:t>
            </w:r>
            <w:r>
              <w:rPr>
                <w:noProof/>
                <w:webHidden/>
              </w:rPr>
              <w:fldChar w:fldCharType="end"/>
            </w:r>
          </w:hyperlink>
        </w:p>
        <w:p w14:paraId="7B4960F1" w14:textId="7C6C861E"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24" w:history="1">
            <w:r w:rsidRPr="00A7424D">
              <w:rPr>
                <w:rStyle w:val="Hyperlink"/>
                <w:noProof/>
              </w:rPr>
              <w:t>Disciplinary Sanctions for Students and Employees</w:t>
            </w:r>
            <w:r>
              <w:rPr>
                <w:noProof/>
                <w:webHidden/>
              </w:rPr>
              <w:tab/>
            </w:r>
            <w:r>
              <w:rPr>
                <w:noProof/>
                <w:webHidden/>
              </w:rPr>
              <w:fldChar w:fldCharType="begin"/>
            </w:r>
            <w:r>
              <w:rPr>
                <w:noProof/>
                <w:webHidden/>
              </w:rPr>
              <w:instrText xml:space="preserve"> PAGEREF _Toc210036524 \h </w:instrText>
            </w:r>
            <w:r>
              <w:rPr>
                <w:noProof/>
                <w:webHidden/>
              </w:rPr>
            </w:r>
            <w:r>
              <w:rPr>
                <w:noProof/>
                <w:webHidden/>
              </w:rPr>
              <w:fldChar w:fldCharType="separate"/>
            </w:r>
            <w:r>
              <w:rPr>
                <w:noProof/>
                <w:webHidden/>
              </w:rPr>
              <w:t>14</w:t>
            </w:r>
            <w:r>
              <w:rPr>
                <w:noProof/>
                <w:webHidden/>
              </w:rPr>
              <w:fldChar w:fldCharType="end"/>
            </w:r>
          </w:hyperlink>
        </w:p>
        <w:p w14:paraId="4918F55C" w14:textId="5271DB50"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25" w:history="1">
            <w:r w:rsidRPr="00A7424D">
              <w:rPr>
                <w:rStyle w:val="Hyperlink"/>
                <w:noProof/>
              </w:rPr>
              <w:t>Health Risks</w:t>
            </w:r>
            <w:r>
              <w:rPr>
                <w:noProof/>
                <w:webHidden/>
              </w:rPr>
              <w:tab/>
            </w:r>
            <w:r>
              <w:rPr>
                <w:noProof/>
                <w:webHidden/>
              </w:rPr>
              <w:fldChar w:fldCharType="begin"/>
            </w:r>
            <w:r>
              <w:rPr>
                <w:noProof/>
                <w:webHidden/>
              </w:rPr>
              <w:instrText xml:space="preserve"> PAGEREF _Toc210036525 \h </w:instrText>
            </w:r>
            <w:r>
              <w:rPr>
                <w:noProof/>
                <w:webHidden/>
              </w:rPr>
            </w:r>
            <w:r>
              <w:rPr>
                <w:noProof/>
                <w:webHidden/>
              </w:rPr>
              <w:fldChar w:fldCharType="separate"/>
            </w:r>
            <w:r>
              <w:rPr>
                <w:noProof/>
                <w:webHidden/>
              </w:rPr>
              <w:t>15</w:t>
            </w:r>
            <w:r>
              <w:rPr>
                <w:noProof/>
                <w:webHidden/>
              </w:rPr>
              <w:fldChar w:fldCharType="end"/>
            </w:r>
          </w:hyperlink>
        </w:p>
        <w:p w14:paraId="5D89B558" w14:textId="5465E58F" w:rsidR="00DB3ACF" w:rsidRDefault="00DB3ACF" w:rsidP="00232943">
          <w:pPr>
            <w:pStyle w:val="TOC1"/>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26" w:history="1">
            <w:r w:rsidRPr="00A7424D">
              <w:rPr>
                <w:rStyle w:val="Hyperlink"/>
                <w:noProof/>
              </w:rPr>
              <w:t>Alcohol and Substance Abuse Prevention Programs and Resources</w:t>
            </w:r>
            <w:r>
              <w:rPr>
                <w:noProof/>
                <w:webHidden/>
              </w:rPr>
              <w:tab/>
            </w:r>
            <w:r>
              <w:rPr>
                <w:noProof/>
                <w:webHidden/>
              </w:rPr>
              <w:fldChar w:fldCharType="begin"/>
            </w:r>
            <w:r>
              <w:rPr>
                <w:noProof/>
                <w:webHidden/>
              </w:rPr>
              <w:instrText xml:space="preserve"> PAGEREF _Toc210036526 \h </w:instrText>
            </w:r>
            <w:r>
              <w:rPr>
                <w:noProof/>
                <w:webHidden/>
              </w:rPr>
            </w:r>
            <w:r>
              <w:rPr>
                <w:noProof/>
                <w:webHidden/>
              </w:rPr>
              <w:fldChar w:fldCharType="separate"/>
            </w:r>
            <w:r>
              <w:rPr>
                <w:noProof/>
                <w:webHidden/>
              </w:rPr>
              <w:t>15</w:t>
            </w:r>
            <w:r>
              <w:rPr>
                <w:noProof/>
                <w:webHidden/>
              </w:rPr>
              <w:fldChar w:fldCharType="end"/>
            </w:r>
          </w:hyperlink>
        </w:p>
        <w:p w14:paraId="06FED287" w14:textId="69540B5C"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27" w:history="1">
            <w:r w:rsidRPr="00A7424D">
              <w:rPr>
                <w:rStyle w:val="Hyperlink"/>
                <w:noProof/>
              </w:rPr>
              <w:t>JCCC Alcohol and Drug Education and Assistance</w:t>
            </w:r>
            <w:r>
              <w:rPr>
                <w:noProof/>
                <w:webHidden/>
              </w:rPr>
              <w:tab/>
            </w:r>
            <w:r>
              <w:rPr>
                <w:noProof/>
                <w:webHidden/>
              </w:rPr>
              <w:fldChar w:fldCharType="begin"/>
            </w:r>
            <w:r>
              <w:rPr>
                <w:noProof/>
                <w:webHidden/>
              </w:rPr>
              <w:instrText xml:space="preserve"> PAGEREF _Toc210036527 \h </w:instrText>
            </w:r>
            <w:r>
              <w:rPr>
                <w:noProof/>
                <w:webHidden/>
              </w:rPr>
            </w:r>
            <w:r>
              <w:rPr>
                <w:noProof/>
                <w:webHidden/>
              </w:rPr>
              <w:fldChar w:fldCharType="separate"/>
            </w:r>
            <w:r>
              <w:rPr>
                <w:noProof/>
                <w:webHidden/>
              </w:rPr>
              <w:t>15</w:t>
            </w:r>
            <w:r>
              <w:rPr>
                <w:noProof/>
                <w:webHidden/>
              </w:rPr>
              <w:fldChar w:fldCharType="end"/>
            </w:r>
          </w:hyperlink>
        </w:p>
        <w:p w14:paraId="78DF4B8C" w14:textId="5E05DF82"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28" w:history="1">
            <w:r w:rsidRPr="00A7424D">
              <w:rPr>
                <w:rStyle w:val="Hyperlink"/>
                <w:noProof/>
              </w:rPr>
              <w:t>Counseling, Treatment, or Rehabilitation Programs</w:t>
            </w:r>
            <w:r>
              <w:rPr>
                <w:noProof/>
                <w:webHidden/>
              </w:rPr>
              <w:tab/>
            </w:r>
            <w:r>
              <w:rPr>
                <w:noProof/>
                <w:webHidden/>
              </w:rPr>
              <w:fldChar w:fldCharType="begin"/>
            </w:r>
            <w:r>
              <w:rPr>
                <w:noProof/>
                <w:webHidden/>
              </w:rPr>
              <w:instrText xml:space="preserve"> PAGEREF _Toc210036528 \h </w:instrText>
            </w:r>
            <w:r>
              <w:rPr>
                <w:noProof/>
                <w:webHidden/>
              </w:rPr>
            </w:r>
            <w:r>
              <w:rPr>
                <w:noProof/>
                <w:webHidden/>
              </w:rPr>
              <w:fldChar w:fldCharType="separate"/>
            </w:r>
            <w:r>
              <w:rPr>
                <w:noProof/>
                <w:webHidden/>
              </w:rPr>
              <w:t>15</w:t>
            </w:r>
            <w:r>
              <w:rPr>
                <w:noProof/>
                <w:webHidden/>
              </w:rPr>
              <w:fldChar w:fldCharType="end"/>
            </w:r>
          </w:hyperlink>
        </w:p>
        <w:p w14:paraId="29623724" w14:textId="4D604231"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29" w:history="1">
            <w:r w:rsidRPr="00A7424D">
              <w:rPr>
                <w:rStyle w:val="Hyperlink"/>
                <w:noProof/>
              </w:rPr>
              <w:t>Referral Services</w:t>
            </w:r>
            <w:r>
              <w:rPr>
                <w:noProof/>
                <w:webHidden/>
              </w:rPr>
              <w:tab/>
            </w:r>
            <w:r>
              <w:rPr>
                <w:noProof/>
                <w:webHidden/>
              </w:rPr>
              <w:fldChar w:fldCharType="begin"/>
            </w:r>
            <w:r>
              <w:rPr>
                <w:noProof/>
                <w:webHidden/>
              </w:rPr>
              <w:instrText xml:space="preserve"> PAGEREF _Toc210036529 \h </w:instrText>
            </w:r>
            <w:r>
              <w:rPr>
                <w:noProof/>
                <w:webHidden/>
              </w:rPr>
            </w:r>
            <w:r>
              <w:rPr>
                <w:noProof/>
                <w:webHidden/>
              </w:rPr>
              <w:fldChar w:fldCharType="separate"/>
            </w:r>
            <w:r>
              <w:rPr>
                <w:noProof/>
                <w:webHidden/>
              </w:rPr>
              <w:t>16</w:t>
            </w:r>
            <w:r>
              <w:rPr>
                <w:noProof/>
                <w:webHidden/>
              </w:rPr>
              <w:fldChar w:fldCharType="end"/>
            </w:r>
          </w:hyperlink>
        </w:p>
        <w:p w14:paraId="37EA2E87" w14:textId="7E1ADAC0"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30" w:history="1">
            <w:r w:rsidRPr="00A7424D">
              <w:rPr>
                <w:rStyle w:val="Hyperlink"/>
                <w:noProof/>
              </w:rPr>
              <w:t>Community Resources for Drug and Alcohol Abuse</w:t>
            </w:r>
            <w:r>
              <w:rPr>
                <w:noProof/>
                <w:webHidden/>
              </w:rPr>
              <w:tab/>
            </w:r>
            <w:r>
              <w:rPr>
                <w:noProof/>
                <w:webHidden/>
              </w:rPr>
              <w:fldChar w:fldCharType="begin"/>
            </w:r>
            <w:r>
              <w:rPr>
                <w:noProof/>
                <w:webHidden/>
              </w:rPr>
              <w:instrText xml:space="preserve"> PAGEREF _Toc210036530 \h </w:instrText>
            </w:r>
            <w:r>
              <w:rPr>
                <w:noProof/>
                <w:webHidden/>
              </w:rPr>
            </w:r>
            <w:r>
              <w:rPr>
                <w:noProof/>
                <w:webHidden/>
              </w:rPr>
              <w:fldChar w:fldCharType="separate"/>
            </w:r>
            <w:r>
              <w:rPr>
                <w:noProof/>
                <w:webHidden/>
              </w:rPr>
              <w:t>16</w:t>
            </w:r>
            <w:r>
              <w:rPr>
                <w:noProof/>
                <w:webHidden/>
              </w:rPr>
              <w:fldChar w:fldCharType="end"/>
            </w:r>
          </w:hyperlink>
        </w:p>
        <w:p w14:paraId="2E07D1B4" w14:textId="26CBBE23" w:rsidR="00DB3ACF" w:rsidRDefault="00DB3ACF" w:rsidP="00232943">
          <w:pPr>
            <w:pStyle w:val="TOC1"/>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31" w:history="1">
            <w:r w:rsidRPr="00A7424D">
              <w:rPr>
                <w:rStyle w:val="Hyperlink"/>
                <w:noProof/>
              </w:rPr>
              <w:t>Sexual Harassment and Sexual Misconduct Policies</w:t>
            </w:r>
            <w:r>
              <w:rPr>
                <w:noProof/>
                <w:webHidden/>
              </w:rPr>
              <w:tab/>
            </w:r>
            <w:r>
              <w:rPr>
                <w:noProof/>
                <w:webHidden/>
              </w:rPr>
              <w:fldChar w:fldCharType="begin"/>
            </w:r>
            <w:r>
              <w:rPr>
                <w:noProof/>
                <w:webHidden/>
              </w:rPr>
              <w:instrText xml:space="preserve"> PAGEREF _Toc210036531 \h </w:instrText>
            </w:r>
            <w:r>
              <w:rPr>
                <w:noProof/>
                <w:webHidden/>
              </w:rPr>
            </w:r>
            <w:r>
              <w:rPr>
                <w:noProof/>
                <w:webHidden/>
              </w:rPr>
              <w:fldChar w:fldCharType="separate"/>
            </w:r>
            <w:r>
              <w:rPr>
                <w:noProof/>
                <w:webHidden/>
              </w:rPr>
              <w:t>17</w:t>
            </w:r>
            <w:r>
              <w:rPr>
                <w:noProof/>
                <w:webHidden/>
              </w:rPr>
              <w:fldChar w:fldCharType="end"/>
            </w:r>
          </w:hyperlink>
        </w:p>
        <w:p w14:paraId="7D04A600" w14:textId="42216F2A"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32" w:history="1">
            <w:r w:rsidRPr="00A7424D">
              <w:rPr>
                <w:rStyle w:val="Hyperlink"/>
                <w:noProof/>
              </w:rPr>
              <w:t>Sexual Harassment – Sexual Assault, Domestic Violence, Dating Violence, &amp; Stalking</w:t>
            </w:r>
            <w:r>
              <w:rPr>
                <w:noProof/>
                <w:webHidden/>
              </w:rPr>
              <w:tab/>
            </w:r>
            <w:r>
              <w:rPr>
                <w:noProof/>
                <w:webHidden/>
              </w:rPr>
              <w:fldChar w:fldCharType="begin"/>
            </w:r>
            <w:r>
              <w:rPr>
                <w:noProof/>
                <w:webHidden/>
              </w:rPr>
              <w:instrText xml:space="preserve"> PAGEREF _Toc210036532 \h </w:instrText>
            </w:r>
            <w:r>
              <w:rPr>
                <w:noProof/>
                <w:webHidden/>
              </w:rPr>
            </w:r>
            <w:r>
              <w:rPr>
                <w:noProof/>
                <w:webHidden/>
              </w:rPr>
              <w:fldChar w:fldCharType="separate"/>
            </w:r>
            <w:r>
              <w:rPr>
                <w:noProof/>
                <w:webHidden/>
              </w:rPr>
              <w:t>18</w:t>
            </w:r>
            <w:r>
              <w:rPr>
                <w:noProof/>
                <w:webHidden/>
              </w:rPr>
              <w:fldChar w:fldCharType="end"/>
            </w:r>
          </w:hyperlink>
        </w:p>
        <w:p w14:paraId="3661565F" w14:textId="35E11B4E"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33" w:history="1">
            <w:r w:rsidRPr="00A7424D">
              <w:rPr>
                <w:rStyle w:val="Hyperlink"/>
                <w:noProof/>
              </w:rPr>
              <w:t>Retaliation</w:t>
            </w:r>
            <w:r>
              <w:rPr>
                <w:noProof/>
                <w:webHidden/>
              </w:rPr>
              <w:tab/>
            </w:r>
            <w:r>
              <w:rPr>
                <w:noProof/>
                <w:webHidden/>
              </w:rPr>
              <w:fldChar w:fldCharType="begin"/>
            </w:r>
            <w:r>
              <w:rPr>
                <w:noProof/>
                <w:webHidden/>
              </w:rPr>
              <w:instrText xml:space="preserve"> PAGEREF _Toc210036533 \h </w:instrText>
            </w:r>
            <w:r>
              <w:rPr>
                <w:noProof/>
                <w:webHidden/>
              </w:rPr>
            </w:r>
            <w:r>
              <w:rPr>
                <w:noProof/>
                <w:webHidden/>
              </w:rPr>
              <w:fldChar w:fldCharType="separate"/>
            </w:r>
            <w:r>
              <w:rPr>
                <w:noProof/>
                <w:webHidden/>
              </w:rPr>
              <w:t>19</w:t>
            </w:r>
            <w:r>
              <w:rPr>
                <w:noProof/>
                <w:webHidden/>
              </w:rPr>
              <w:fldChar w:fldCharType="end"/>
            </w:r>
          </w:hyperlink>
        </w:p>
        <w:p w14:paraId="4F3B4477" w14:textId="3A18B12D" w:rsidR="00DB3ACF" w:rsidRDefault="00DB3ACF" w:rsidP="00232943">
          <w:pPr>
            <w:pStyle w:val="TOC1"/>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34" w:history="1">
            <w:r w:rsidRPr="00A7424D">
              <w:rPr>
                <w:rStyle w:val="Hyperlink"/>
                <w:noProof/>
              </w:rPr>
              <w:t>Sexual Harassment or Sexual Misconduct Reporting and Investigation Procedures</w:t>
            </w:r>
            <w:r>
              <w:rPr>
                <w:noProof/>
                <w:webHidden/>
              </w:rPr>
              <w:tab/>
            </w:r>
            <w:r>
              <w:rPr>
                <w:noProof/>
                <w:webHidden/>
              </w:rPr>
              <w:fldChar w:fldCharType="begin"/>
            </w:r>
            <w:r>
              <w:rPr>
                <w:noProof/>
                <w:webHidden/>
              </w:rPr>
              <w:instrText xml:space="preserve"> PAGEREF _Toc210036534 \h </w:instrText>
            </w:r>
            <w:r>
              <w:rPr>
                <w:noProof/>
                <w:webHidden/>
              </w:rPr>
            </w:r>
            <w:r>
              <w:rPr>
                <w:noProof/>
                <w:webHidden/>
              </w:rPr>
              <w:fldChar w:fldCharType="separate"/>
            </w:r>
            <w:r>
              <w:rPr>
                <w:noProof/>
                <w:webHidden/>
              </w:rPr>
              <w:t>20</w:t>
            </w:r>
            <w:r>
              <w:rPr>
                <w:noProof/>
                <w:webHidden/>
              </w:rPr>
              <w:fldChar w:fldCharType="end"/>
            </w:r>
          </w:hyperlink>
        </w:p>
        <w:p w14:paraId="2FBE6DC9" w14:textId="4150AE6B"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35" w:history="1">
            <w:r w:rsidRPr="00A7424D">
              <w:rPr>
                <w:rStyle w:val="Hyperlink"/>
                <w:noProof/>
              </w:rPr>
              <w:t>Reporting an Incident of Sexual Harassment or Sexual Misconduct</w:t>
            </w:r>
            <w:r>
              <w:rPr>
                <w:noProof/>
                <w:webHidden/>
              </w:rPr>
              <w:tab/>
            </w:r>
            <w:r>
              <w:rPr>
                <w:noProof/>
                <w:webHidden/>
              </w:rPr>
              <w:fldChar w:fldCharType="begin"/>
            </w:r>
            <w:r>
              <w:rPr>
                <w:noProof/>
                <w:webHidden/>
              </w:rPr>
              <w:instrText xml:space="preserve"> PAGEREF _Toc210036535 \h </w:instrText>
            </w:r>
            <w:r>
              <w:rPr>
                <w:noProof/>
                <w:webHidden/>
              </w:rPr>
            </w:r>
            <w:r>
              <w:rPr>
                <w:noProof/>
                <w:webHidden/>
              </w:rPr>
              <w:fldChar w:fldCharType="separate"/>
            </w:r>
            <w:r>
              <w:rPr>
                <w:noProof/>
                <w:webHidden/>
              </w:rPr>
              <w:t>20</w:t>
            </w:r>
            <w:r>
              <w:rPr>
                <w:noProof/>
                <w:webHidden/>
              </w:rPr>
              <w:fldChar w:fldCharType="end"/>
            </w:r>
          </w:hyperlink>
        </w:p>
        <w:p w14:paraId="378688B8" w14:textId="6A81FE75"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36" w:history="1">
            <w:r w:rsidRPr="00A7424D">
              <w:rPr>
                <w:rStyle w:val="Hyperlink"/>
                <w:noProof/>
              </w:rPr>
              <w:t>Complaint and Investigation Procedures</w:t>
            </w:r>
            <w:r>
              <w:rPr>
                <w:noProof/>
                <w:webHidden/>
              </w:rPr>
              <w:tab/>
            </w:r>
            <w:r>
              <w:rPr>
                <w:noProof/>
                <w:webHidden/>
              </w:rPr>
              <w:fldChar w:fldCharType="begin"/>
            </w:r>
            <w:r>
              <w:rPr>
                <w:noProof/>
                <w:webHidden/>
              </w:rPr>
              <w:instrText xml:space="preserve"> PAGEREF _Toc210036536 \h </w:instrText>
            </w:r>
            <w:r>
              <w:rPr>
                <w:noProof/>
                <w:webHidden/>
              </w:rPr>
            </w:r>
            <w:r>
              <w:rPr>
                <w:noProof/>
                <w:webHidden/>
              </w:rPr>
              <w:fldChar w:fldCharType="separate"/>
            </w:r>
            <w:r>
              <w:rPr>
                <w:noProof/>
                <w:webHidden/>
              </w:rPr>
              <w:t>21</w:t>
            </w:r>
            <w:r>
              <w:rPr>
                <w:noProof/>
                <w:webHidden/>
              </w:rPr>
              <w:fldChar w:fldCharType="end"/>
            </w:r>
          </w:hyperlink>
        </w:p>
        <w:p w14:paraId="3F37C65F" w14:textId="15AFE254"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37" w:history="1">
            <w:r w:rsidRPr="00A7424D">
              <w:rPr>
                <w:rStyle w:val="Hyperlink"/>
                <w:noProof/>
              </w:rPr>
              <w:t>Right to Know the Outcome</w:t>
            </w:r>
            <w:r>
              <w:rPr>
                <w:noProof/>
                <w:webHidden/>
              </w:rPr>
              <w:tab/>
            </w:r>
            <w:r>
              <w:rPr>
                <w:noProof/>
                <w:webHidden/>
              </w:rPr>
              <w:fldChar w:fldCharType="begin"/>
            </w:r>
            <w:r>
              <w:rPr>
                <w:noProof/>
                <w:webHidden/>
              </w:rPr>
              <w:instrText xml:space="preserve"> PAGEREF _Toc210036537 \h </w:instrText>
            </w:r>
            <w:r>
              <w:rPr>
                <w:noProof/>
                <w:webHidden/>
              </w:rPr>
            </w:r>
            <w:r>
              <w:rPr>
                <w:noProof/>
                <w:webHidden/>
              </w:rPr>
              <w:fldChar w:fldCharType="separate"/>
            </w:r>
            <w:r>
              <w:rPr>
                <w:noProof/>
                <w:webHidden/>
              </w:rPr>
              <w:t>22</w:t>
            </w:r>
            <w:r>
              <w:rPr>
                <w:noProof/>
                <w:webHidden/>
              </w:rPr>
              <w:fldChar w:fldCharType="end"/>
            </w:r>
          </w:hyperlink>
        </w:p>
        <w:p w14:paraId="59C207F2" w14:textId="351382F6"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38" w:history="1">
            <w:r w:rsidRPr="00A7424D">
              <w:rPr>
                <w:rStyle w:val="Hyperlink"/>
                <w:noProof/>
              </w:rPr>
              <w:t>Changes in Academic/Working Situation/Other Protective Measures</w:t>
            </w:r>
            <w:r>
              <w:rPr>
                <w:noProof/>
                <w:webHidden/>
              </w:rPr>
              <w:tab/>
            </w:r>
            <w:r>
              <w:rPr>
                <w:noProof/>
                <w:webHidden/>
              </w:rPr>
              <w:fldChar w:fldCharType="begin"/>
            </w:r>
            <w:r>
              <w:rPr>
                <w:noProof/>
                <w:webHidden/>
              </w:rPr>
              <w:instrText xml:space="preserve"> PAGEREF _Toc210036538 \h </w:instrText>
            </w:r>
            <w:r>
              <w:rPr>
                <w:noProof/>
                <w:webHidden/>
              </w:rPr>
            </w:r>
            <w:r>
              <w:rPr>
                <w:noProof/>
                <w:webHidden/>
              </w:rPr>
              <w:fldChar w:fldCharType="separate"/>
            </w:r>
            <w:r>
              <w:rPr>
                <w:noProof/>
                <w:webHidden/>
              </w:rPr>
              <w:t>22</w:t>
            </w:r>
            <w:r>
              <w:rPr>
                <w:noProof/>
                <w:webHidden/>
              </w:rPr>
              <w:fldChar w:fldCharType="end"/>
            </w:r>
          </w:hyperlink>
        </w:p>
        <w:p w14:paraId="03B7BC2A" w14:textId="6D06E207"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39" w:history="1">
            <w:r w:rsidRPr="00A7424D">
              <w:rPr>
                <w:rStyle w:val="Hyperlink"/>
                <w:noProof/>
              </w:rPr>
              <w:t>JCCC Police Department Response to Sexual Assault Crimes</w:t>
            </w:r>
            <w:r>
              <w:rPr>
                <w:noProof/>
                <w:webHidden/>
              </w:rPr>
              <w:tab/>
            </w:r>
            <w:r>
              <w:rPr>
                <w:noProof/>
                <w:webHidden/>
              </w:rPr>
              <w:fldChar w:fldCharType="begin"/>
            </w:r>
            <w:r>
              <w:rPr>
                <w:noProof/>
                <w:webHidden/>
              </w:rPr>
              <w:instrText xml:space="preserve"> PAGEREF _Toc210036539 \h </w:instrText>
            </w:r>
            <w:r>
              <w:rPr>
                <w:noProof/>
                <w:webHidden/>
              </w:rPr>
            </w:r>
            <w:r>
              <w:rPr>
                <w:noProof/>
                <w:webHidden/>
              </w:rPr>
              <w:fldChar w:fldCharType="separate"/>
            </w:r>
            <w:r>
              <w:rPr>
                <w:noProof/>
                <w:webHidden/>
              </w:rPr>
              <w:t>22</w:t>
            </w:r>
            <w:r>
              <w:rPr>
                <w:noProof/>
                <w:webHidden/>
              </w:rPr>
              <w:fldChar w:fldCharType="end"/>
            </w:r>
          </w:hyperlink>
        </w:p>
        <w:p w14:paraId="3ABA444A" w14:textId="52757D52" w:rsidR="00DB3ACF" w:rsidRDefault="00DB3ACF" w:rsidP="00232943">
          <w:pPr>
            <w:pStyle w:val="TOC1"/>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40" w:history="1">
            <w:r w:rsidRPr="00A7424D">
              <w:rPr>
                <w:rStyle w:val="Hyperlink"/>
                <w:noProof/>
              </w:rPr>
              <w:t>Sexual Harassment/Misconduct Prevention Programs and Resources</w:t>
            </w:r>
            <w:r>
              <w:rPr>
                <w:noProof/>
                <w:webHidden/>
              </w:rPr>
              <w:tab/>
            </w:r>
            <w:r>
              <w:rPr>
                <w:noProof/>
                <w:webHidden/>
              </w:rPr>
              <w:fldChar w:fldCharType="begin"/>
            </w:r>
            <w:r>
              <w:rPr>
                <w:noProof/>
                <w:webHidden/>
              </w:rPr>
              <w:instrText xml:space="preserve"> PAGEREF _Toc210036540 \h </w:instrText>
            </w:r>
            <w:r>
              <w:rPr>
                <w:noProof/>
                <w:webHidden/>
              </w:rPr>
            </w:r>
            <w:r>
              <w:rPr>
                <w:noProof/>
                <w:webHidden/>
              </w:rPr>
              <w:fldChar w:fldCharType="separate"/>
            </w:r>
            <w:r>
              <w:rPr>
                <w:noProof/>
                <w:webHidden/>
              </w:rPr>
              <w:t>23</w:t>
            </w:r>
            <w:r>
              <w:rPr>
                <w:noProof/>
                <w:webHidden/>
              </w:rPr>
              <w:fldChar w:fldCharType="end"/>
            </w:r>
          </w:hyperlink>
        </w:p>
        <w:p w14:paraId="16DAAB18" w14:textId="70D5020F"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41" w:history="1">
            <w:r w:rsidRPr="00A7424D">
              <w:rPr>
                <w:rStyle w:val="Hyperlink"/>
                <w:noProof/>
              </w:rPr>
              <w:t>What You Should Know About Consent</w:t>
            </w:r>
            <w:r>
              <w:rPr>
                <w:noProof/>
                <w:webHidden/>
              </w:rPr>
              <w:tab/>
            </w:r>
            <w:r>
              <w:rPr>
                <w:noProof/>
                <w:webHidden/>
              </w:rPr>
              <w:fldChar w:fldCharType="begin"/>
            </w:r>
            <w:r>
              <w:rPr>
                <w:noProof/>
                <w:webHidden/>
              </w:rPr>
              <w:instrText xml:space="preserve"> PAGEREF _Toc210036541 \h </w:instrText>
            </w:r>
            <w:r>
              <w:rPr>
                <w:noProof/>
                <w:webHidden/>
              </w:rPr>
            </w:r>
            <w:r>
              <w:rPr>
                <w:noProof/>
                <w:webHidden/>
              </w:rPr>
              <w:fldChar w:fldCharType="separate"/>
            </w:r>
            <w:r>
              <w:rPr>
                <w:noProof/>
                <w:webHidden/>
              </w:rPr>
              <w:t>23</w:t>
            </w:r>
            <w:r>
              <w:rPr>
                <w:noProof/>
                <w:webHidden/>
              </w:rPr>
              <w:fldChar w:fldCharType="end"/>
            </w:r>
          </w:hyperlink>
        </w:p>
        <w:p w14:paraId="5DE273E2" w14:textId="0710A647"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42" w:history="1">
            <w:r w:rsidRPr="00A7424D">
              <w:rPr>
                <w:rStyle w:val="Hyperlink"/>
                <w:noProof/>
              </w:rPr>
              <w:t>Sexual Assault and Misconduct Education and Prevention</w:t>
            </w:r>
            <w:r>
              <w:rPr>
                <w:noProof/>
                <w:webHidden/>
              </w:rPr>
              <w:tab/>
            </w:r>
            <w:r>
              <w:rPr>
                <w:noProof/>
                <w:webHidden/>
              </w:rPr>
              <w:fldChar w:fldCharType="begin"/>
            </w:r>
            <w:r>
              <w:rPr>
                <w:noProof/>
                <w:webHidden/>
              </w:rPr>
              <w:instrText xml:space="preserve"> PAGEREF _Toc210036542 \h </w:instrText>
            </w:r>
            <w:r>
              <w:rPr>
                <w:noProof/>
                <w:webHidden/>
              </w:rPr>
            </w:r>
            <w:r>
              <w:rPr>
                <w:noProof/>
                <w:webHidden/>
              </w:rPr>
              <w:fldChar w:fldCharType="separate"/>
            </w:r>
            <w:r>
              <w:rPr>
                <w:noProof/>
                <w:webHidden/>
              </w:rPr>
              <w:t>23</w:t>
            </w:r>
            <w:r>
              <w:rPr>
                <w:noProof/>
                <w:webHidden/>
              </w:rPr>
              <w:fldChar w:fldCharType="end"/>
            </w:r>
          </w:hyperlink>
        </w:p>
        <w:p w14:paraId="53849FD5" w14:textId="1B49EC29"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43" w:history="1">
            <w:r w:rsidRPr="00A7424D">
              <w:rPr>
                <w:rStyle w:val="Hyperlink"/>
                <w:noProof/>
              </w:rPr>
              <w:t>Safety and Security Tips for Preventing Sexual Assault</w:t>
            </w:r>
            <w:r>
              <w:rPr>
                <w:noProof/>
                <w:webHidden/>
              </w:rPr>
              <w:tab/>
            </w:r>
            <w:r>
              <w:rPr>
                <w:noProof/>
                <w:webHidden/>
              </w:rPr>
              <w:fldChar w:fldCharType="begin"/>
            </w:r>
            <w:r>
              <w:rPr>
                <w:noProof/>
                <w:webHidden/>
              </w:rPr>
              <w:instrText xml:space="preserve"> PAGEREF _Toc210036543 \h </w:instrText>
            </w:r>
            <w:r>
              <w:rPr>
                <w:noProof/>
                <w:webHidden/>
              </w:rPr>
            </w:r>
            <w:r>
              <w:rPr>
                <w:noProof/>
                <w:webHidden/>
              </w:rPr>
              <w:fldChar w:fldCharType="separate"/>
            </w:r>
            <w:r>
              <w:rPr>
                <w:noProof/>
                <w:webHidden/>
              </w:rPr>
              <w:t>24</w:t>
            </w:r>
            <w:r>
              <w:rPr>
                <w:noProof/>
                <w:webHidden/>
              </w:rPr>
              <w:fldChar w:fldCharType="end"/>
            </w:r>
          </w:hyperlink>
        </w:p>
        <w:p w14:paraId="21F49C73" w14:textId="555D433D"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44" w:history="1">
            <w:r w:rsidRPr="00A7424D">
              <w:rPr>
                <w:rStyle w:val="Hyperlink"/>
                <w:noProof/>
              </w:rPr>
              <w:t>What To Do If You Are Sexually Assaulted</w:t>
            </w:r>
            <w:r>
              <w:rPr>
                <w:noProof/>
                <w:webHidden/>
              </w:rPr>
              <w:tab/>
            </w:r>
            <w:r>
              <w:rPr>
                <w:noProof/>
                <w:webHidden/>
              </w:rPr>
              <w:fldChar w:fldCharType="begin"/>
            </w:r>
            <w:r>
              <w:rPr>
                <w:noProof/>
                <w:webHidden/>
              </w:rPr>
              <w:instrText xml:space="preserve"> PAGEREF _Toc210036544 \h </w:instrText>
            </w:r>
            <w:r>
              <w:rPr>
                <w:noProof/>
                <w:webHidden/>
              </w:rPr>
            </w:r>
            <w:r>
              <w:rPr>
                <w:noProof/>
                <w:webHidden/>
              </w:rPr>
              <w:fldChar w:fldCharType="separate"/>
            </w:r>
            <w:r>
              <w:rPr>
                <w:noProof/>
                <w:webHidden/>
              </w:rPr>
              <w:t>25</w:t>
            </w:r>
            <w:r>
              <w:rPr>
                <w:noProof/>
                <w:webHidden/>
              </w:rPr>
              <w:fldChar w:fldCharType="end"/>
            </w:r>
          </w:hyperlink>
        </w:p>
        <w:p w14:paraId="4022BB19" w14:textId="1368F2EF"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45" w:history="1">
            <w:r w:rsidRPr="00A7424D">
              <w:rPr>
                <w:rStyle w:val="Hyperlink"/>
                <w:noProof/>
              </w:rPr>
              <w:t>What Can You Do If Someone You Know Has Been Sexually Assaulted?</w:t>
            </w:r>
            <w:r>
              <w:rPr>
                <w:noProof/>
                <w:webHidden/>
              </w:rPr>
              <w:tab/>
            </w:r>
            <w:r>
              <w:rPr>
                <w:noProof/>
                <w:webHidden/>
              </w:rPr>
              <w:fldChar w:fldCharType="begin"/>
            </w:r>
            <w:r>
              <w:rPr>
                <w:noProof/>
                <w:webHidden/>
              </w:rPr>
              <w:instrText xml:space="preserve"> PAGEREF _Toc210036545 \h </w:instrText>
            </w:r>
            <w:r>
              <w:rPr>
                <w:noProof/>
                <w:webHidden/>
              </w:rPr>
            </w:r>
            <w:r>
              <w:rPr>
                <w:noProof/>
                <w:webHidden/>
              </w:rPr>
              <w:fldChar w:fldCharType="separate"/>
            </w:r>
            <w:r>
              <w:rPr>
                <w:noProof/>
                <w:webHidden/>
              </w:rPr>
              <w:t>27</w:t>
            </w:r>
            <w:r>
              <w:rPr>
                <w:noProof/>
                <w:webHidden/>
              </w:rPr>
              <w:fldChar w:fldCharType="end"/>
            </w:r>
          </w:hyperlink>
        </w:p>
        <w:p w14:paraId="0F708753" w14:textId="768B4431"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46" w:history="1">
            <w:r w:rsidRPr="00A7424D">
              <w:rPr>
                <w:rStyle w:val="Hyperlink"/>
                <w:noProof/>
              </w:rPr>
              <w:t>Counseling, Mental Health, and Other Victim Services</w:t>
            </w:r>
            <w:r>
              <w:rPr>
                <w:noProof/>
                <w:webHidden/>
              </w:rPr>
              <w:tab/>
            </w:r>
            <w:r>
              <w:rPr>
                <w:noProof/>
                <w:webHidden/>
              </w:rPr>
              <w:fldChar w:fldCharType="begin"/>
            </w:r>
            <w:r>
              <w:rPr>
                <w:noProof/>
                <w:webHidden/>
              </w:rPr>
              <w:instrText xml:space="preserve"> PAGEREF _Toc210036546 \h </w:instrText>
            </w:r>
            <w:r>
              <w:rPr>
                <w:noProof/>
                <w:webHidden/>
              </w:rPr>
            </w:r>
            <w:r>
              <w:rPr>
                <w:noProof/>
                <w:webHidden/>
              </w:rPr>
              <w:fldChar w:fldCharType="separate"/>
            </w:r>
            <w:r>
              <w:rPr>
                <w:noProof/>
                <w:webHidden/>
              </w:rPr>
              <w:t>28</w:t>
            </w:r>
            <w:r>
              <w:rPr>
                <w:noProof/>
                <w:webHidden/>
              </w:rPr>
              <w:fldChar w:fldCharType="end"/>
            </w:r>
          </w:hyperlink>
        </w:p>
        <w:p w14:paraId="6B043B70" w14:textId="15FF2045"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47" w:history="1">
            <w:r w:rsidRPr="00A7424D">
              <w:rPr>
                <w:rStyle w:val="Hyperlink"/>
                <w:noProof/>
              </w:rPr>
              <w:t>Registered Sex Offender Notification</w:t>
            </w:r>
            <w:r>
              <w:rPr>
                <w:noProof/>
                <w:webHidden/>
              </w:rPr>
              <w:tab/>
            </w:r>
            <w:r>
              <w:rPr>
                <w:noProof/>
                <w:webHidden/>
              </w:rPr>
              <w:fldChar w:fldCharType="begin"/>
            </w:r>
            <w:r>
              <w:rPr>
                <w:noProof/>
                <w:webHidden/>
              </w:rPr>
              <w:instrText xml:space="preserve"> PAGEREF _Toc210036547 \h </w:instrText>
            </w:r>
            <w:r>
              <w:rPr>
                <w:noProof/>
                <w:webHidden/>
              </w:rPr>
            </w:r>
            <w:r>
              <w:rPr>
                <w:noProof/>
                <w:webHidden/>
              </w:rPr>
              <w:fldChar w:fldCharType="separate"/>
            </w:r>
            <w:r>
              <w:rPr>
                <w:noProof/>
                <w:webHidden/>
              </w:rPr>
              <w:t>29</w:t>
            </w:r>
            <w:r>
              <w:rPr>
                <w:noProof/>
                <w:webHidden/>
              </w:rPr>
              <w:fldChar w:fldCharType="end"/>
            </w:r>
          </w:hyperlink>
        </w:p>
        <w:p w14:paraId="1C69320C" w14:textId="5F763673" w:rsidR="00DB3ACF" w:rsidRDefault="00DB3ACF" w:rsidP="00232943">
          <w:pPr>
            <w:pStyle w:val="TOC1"/>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48" w:history="1">
            <w:r w:rsidRPr="00A7424D">
              <w:rPr>
                <w:rStyle w:val="Hyperlink"/>
                <w:noProof/>
              </w:rPr>
              <w:t>Information and Other JCCC Policies Affecting Safety</w:t>
            </w:r>
            <w:r>
              <w:rPr>
                <w:noProof/>
                <w:webHidden/>
              </w:rPr>
              <w:tab/>
            </w:r>
            <w:r>
              <w:rPr>
                <w:noProof/>
                <w:webHidden/>
              </w:rPr>
              <w:fldChar w:fldCharType="begin"/>
            </w:r>
            <w:r>
              <w:rPr>
                <w:noProof/>
                <w:webHidden/>
              </w:rPr>
              <w:instrText xml:space="preserve"> PAGEREF _Toc210036548 \h </w:instrText>
            </w:r>
            <w:r>
              <w:rPr>
                <w:noProof/>
                <w:webHidden/>
              </w:rPr>
            </w:r>
            <w:r>
              <w:rPr>
                <w:noProof/>
                <w:webHidden/>
              </w:rPr>
              <w:fldChar w:fldCharType="separate"/>
            </w:r>
            <w:r>
              <w:rPr>
                <w:noProof/>
                <w:webHidden/>
              </w:rPr>
              <w:t>29</w:t>
            </w:r>
            <w:r>
              <w:rPr>
                <w:noProof/>
                <w:webHidden/>
              </w:rPr>
              <w:fldChar w:fldCharType="end"/>
            </w:r>
          </w:hyperlink>
        </w:p>
        <w:p w14:paraId="0AB1C1AA" w14:textId="7170F3F6"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49" w:history="1">
            <w:r w:rsidRPr="00A7424D">
              <w:rPr>
                <w:rStyle w:val="Hyperlink"/>
                <w:noProof/>
              </w:rPr>
              <w:t>Bullying</w:t>
            </w:r>
            <w:r>
              <w:rPr>
                <w:noProof/>
                <w:webHidden/>
              </w:rPr>
              <w:tab/>
            </w:r>
            <w:r>
              <w:rPr>
                <w:noProof/>
                <w:webHidden/>
              </w:rPr>
              <w:fldChar w:fldCharType="begin"/>
            </w:r>
            <w:r>
              <w:rPr>
                <w:noProof/>
                <w:webHidden/>
              </w:rPr>
              <w:instrText xml:space="preserve"> PAGEREF _Toc210036549 \h </w:instrText>
            </w:r>
            <w:r>
              <w:rPr>
                <w:noProof/>
                <w:webHidden/>
              </w:rPr>
            </w:r>
            <w:r>
              <w:rPr>
                <w:noProof/>
                <w:webHidden/>
              </w:rPr>
              <w:fldChar w:fldCharType="separate"/>
            </w:r>
            <w:r>
              <w:rPr>
                <w:noProof/>
                <w:webHidden/>
              </w:rPr>
              <w:t>29</w:t>
            </w:r>
            <w:r>
              <w:rPr>
                <w:noProof/>
                <w:webHidden/>
              </w:rPr>
              <w:fldChar w:fldCharType="end"/>
            </w:r>
          </w:hyperlink>
        </w:p>
        <w:p w14:paraId="605F5F49" w14:textId="24D90A26"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50" w:history="1">
            <w:r w:rsidRPr="00A7424D">
              <w:rPr>
                <w:rStyle w:val="Hyperlink"/>
                <w:noProof/>
              </w:rPr>
              <w:t>Hazing</w:t>
            </w:r>
            <w:r>
              <w:rPr>
                <w:noProof/>
                <w:webHidden/>
              </w:rPr>
              <w:tab/>
            </w:r>
            <w:r>
              <w:rPr>
                <w:noProof/>
                <w:webHidden/>
              </w:rPr>
              <w:fldChar w:fldCharType="begin"/>
            </w:r>
            <w:r>
              <w:rPr>
                <w:noProof/>
                <w:webHidden/>
              </w:rPr>
              <w:instrText xml:space="preserve"> PAGEREF _Toc210036550 \h </w:instrText>
            </w:r>
            <w:r>
              <w:rPr>
                <w:noProof/>
                <w:webHidden/>
              </w:rPr>
            </w:r>
            <w:r>
              <w:rPr>
                <w:noProof/>
                <w:webHidden/>
              </w:rPr>
              <w:fldChar w:fldCharType="separate"/>
            </w:r>
            <w:r>
              <w:rPr>
                <w:noProof/>
                <w:webHidden/>
              </w:rPr>
              <w:t>30</w:t>
            </w:r>
            <w:r>
              <w:rPr>
                <w:noProof/>
                <w:webHidden/>
              </w:rPr>
              <w:fldChar w:fldCharType="end"/>
            </w:r>
          </w:hyperlink>
        </w:p>
        <w:p w14:paraId="45D76D21" w14:textId="52184712"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51" w:history="1">
            <w:r w:rsidRPr="00A7424D">
              <w:rPr>
                <w:rStyle w:val="Hyperlink"/>
                <w:noProof/>
              </w:rPr>
              <w:t>Weapons Policy</w:t>
            </w:r>
            <w:r>
              <w:rPr>
                <w:noProof/>
                <w:webHidden/>
              </w:rPr>
              <w:tab/>
            </w:r>
            <w:r>
              <w:rPr>
                <w:noProof/>
                <w:webHidden/>
              </w:rPr>
              <w:fldChar w:fldCharType="begin"/>
            </w:r>
            <w:r>
              <w:rPr>
                <w:noProof/>
                <w:webHidden/>
              </w:rPr>
              <w:instrText xml:space="preserve"> PAGEREF _Toc210036551 \h </w:instrText>
            </w:r>
            <w:r>
              <w:rPr>
                <w:noProof/>
                <w:webHidden/>
              </w:rPr>
            </w:r>
            <w:r>
              <w:rPr>
                <w:noProof/>
                <w:webHidden/>
              </w:rPr>
              <w:fldChar w:fldCharType="separate"/>
            </w:r>
            <w:r>
              <w:rPr>
                <w:noProof/>
                <w:webHidden/>
              </w:rPr>
              <w:t>31</w:t>
            </w:r>
            <w:r>
              <w:rPr>
                <w:noProof/>
                <w:webHidden/>
              </w:rPr>
              <w:fldChar w:fldCharType="end"/>
            </w:r>
          </w:hyperlink>
        </w:p>
        <w:p w14:paraId="74825D42" w14:textId="192F13F9" w:rsidR="00DB3ACF" w:rsidRDefault="00DB3ACF" w:rsidP="00232943">
          <w:pPr>
            <w:pStyle w:val="TOC1"/>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52" w:history="1">
            <w:r w:rsidRPr="00A7424D">
              <w:rPr>
                <w:rStyle w:val="Hyperlink"/>
                <w:noProof/>
              </w:rPr>
              <w:t>Bystander Intervention and Risk Reduction</w:t>
            </w:r>
            <w:r>
              <w:rPr>
                <w:noProof/>
                <w:webHidden/>
              </w:rPr>
              <w:tab/>
            </w:r>
            <w:r>
              <w:rPr>
                <w:noProof/>
                <w:webHidden/>
              </w:rPr>
              <w:fldChar w:fldCharType="begin"/>
            </w:r>
            <w:r>
              <w:rPr>
                <w:noProof/>
                <w:webHidden/>
              </w:rPr>
              <w:instrText xml:space="preserve"> PAGEREF _Toc210036552 \h </w:instrText>
            </w:r>
            <w:r>
              <w:rPr>
                <w:noProof/>
                <w:webHidden/>
              </w:rPr>
            </w:r>
            <w:r>
              <w:rPr>
                <w:noProof/>
                <w:webHidden/>
              </w:rPr>
              <w:fldChar w:fldCharType="separate"/>
            </w:r>
            <w:r>
              <w:rPr>
                <w:noProof/>
                <w:webHidden/>
              </w:rPr>
              <w:t>31</w:t>
            </w:r>
            <w:r>
              <w:rPr>
                <w:noProof/>
                <w:webHidden/>
              </w:rPr>
              <w:fldChar w:fldCharType="end"/>
            </w:r>
          </w:hyperlink>
        </w:p>
        <w:p w14:paraId="484097C0" w14:textId="1EF56B8A"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53" w:history="1">
            <w:r w:rsidRPr="00A7424D">
              <w:rPr>
                <w:rStyle w:val="Hyperlink"/>
                <w:noProof/>
              </w:rPr>
              <w:t>What Does It Mean to Be An Active BYSTANDER?</w:t>
            </w:r>
            <w:r>
              <w:rPr>
                <w:noProof/>
                <w:webHidden/>
              </w:rPr>
              <w:tab/>
            </w:r>
            <w:r>
              <w:rPr>
                <w:noProof/>
                <w:webHidden/>
              </w:rPr>
              <w:fldChar w:fldCharType="begin"/>
            </w:r>
            <w:r>
              <w:rPr>
                <w:noProof/>
                <w:webHidden/>
              </w:rPr>
              <w:instrText xml:space="preserve"> PAGEREF _Toc210036553 \h </w:instrText>
            </w:r>
            <w:r>
              <w:rPr>
                <w:noProof/>
                <w:webHidden/>
              </w:rPr>
            </w:r>
            <w:r>
              <w:rPr>
                <w:noProof/>
                <w:webHidden/>
              </w:rPr>
              <w:fldChar w:fldCharType="separate"/>
            </w:r>
            <w:r>
              <w:rPr>
                <w:noProof/>
                <w:webHidden/>
              </w:rPr>
              <w:t>31</w:t>
            </w:r>
            <w:r>
              <w:rPr>
                <w:noProof/>
                <w:webHidden/>
              </w:rPr>
              <w:fldChar w:fldCharType="end"/>
            </w:r>
          </w:hyperlink>
        </w:p>
        <w:p w14:paraId="710A7471" w14:textId="3FD30167" w:rsidR="00DB3ACF" w:rsidRDefault="00DB3ACF" w:rsidP="00232943">
          <w:pPr>
            <w:pStyle w:val="TOC1"/>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54" w:history="1">
            <w:r w:rsidRPr="00A7424D">
              <w:rPr>
                <w:rStyle w:val="Hyperlink"/>
                <w:noProof/>
              </w:rPr>
              <w:t>Crime Reporting and Annual Statistics</w:t>
            </w:r>
            <w:r>
              <w:rPr>
                <w:noProof/>
                <w:webHidden/>
              </w:rPr>
              <w:tab/>
            </w:r>
            <w:r>
              <w:rPr>
                <w:noProof/>
                <w:webHidden/>
              </w:rPr>
              <w:fldChar w:fldCharType="begin"/>
            </w:r>
            <w:r>
              <w:rPr>
                <w:noProof/>
                <w:webHidden/>
              </w:rPr>
              <w:instrText xml:space="preserve"> PAGEREF _Toc210036554 \h </w:instrText>
            </w:r>
            <w:r>
              <w:rPr>
                <w:noProof/>
                <w:webHidden/>
              </w:rPr>
            </w:r>
            <w:r>
              <w:rPr>
                <w:noProof/>
                <w:webHidden/>
              </w:rPr>
              <w:fldChar w:fldCharType="separate"/>
            </w:r>
            <w:r>
              <w:rPr>
                <w:noProof/>
                <w:webHidden/>
              </w:rPr>
              <w:t>33</w:t>
            </w:r>
            <w:r>
              <w:rPr>
                <w:noProof/>
                <w:webHidden/>
              </w:rPr>
              <w:fldChar w:fldCharType="end"/>
            </w:r>
          </w:hyperlink>
        </w:p>
        <w:p w14:paraId="39220F22" w14:textId="4A206936"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55" w:history="1">
            <w:r w:rsidRPr="00A7424D">
              <w:rPr>
                <w:rStyle w:val="Hyperlink"/>
                <w:noProof/>
              </w:rPr>
              <w:t>Definitions for Use in Classifying Crime Reports</w:t>
            </w:r>
            <w:r>
              <w:rPr>
                <w:noProof/>
                <w:webHidden/>
              </w:rPr>
              <w:tab/>
            </w:r>
            <w:r>
              <w:rPr>
                <w:noProof/>
                <w:webHidden/>
              </w:rPr>
              <w:fldChar w:fldCharType="begin"/>
            </w:r>
            <w:r>
              <w:rPr>
                <w:noProof/>
                <w:webHidden/>
              </w:rPr>
              <w:instrText xml:space="preserve"> PAGEREF _Toc210036555 \h </w:instrText>
            </w:r>
            <w:r>
              <w:rPr>
                <w:noProof/>
                <w:webHidden/>
              </w:rPr>
            </w:r>
            <w:r>
              <w:rPr>
                <w:noProof/>
                <w:webHidden/>
              </w:rPr>
              <w:fldChar w:fldCharType="separate"/>
            </w:r>
            <w:r>
              <w:rPr>
                <w:noProof/>
                <w:webHidden/>
              </w:rPr>
              <w:t>33</w:t>
            </w:r>
            <w:r>
              <w:rPr>
                <w:noProof/>
                <w:webHidden/>
              </w:rPr>
              <w:fldChar w:fldCharType="end"/>
            </w:r>
          </w:hyperlink>
        </w:p>
        <w:p w14:paraId="6AAB5D65" w14:textId="0335922D"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56" w:history="1">
            <w:r w:rsidRPr="00A7424D">
              <w:rPr>
                <w:rStyle w:val="Hyperlink"/>
                <w:noProof/>
              </w:rPr>
              <w:t>Definitions for Use in Classifying Hate Crime Reports</w:t>
            </w:r>
            <w:r>
              <w:rPr>
                <w:noProof/>
                <w:webHidden/>
              </w:rPr>
              <w:tab/>
            </w:r>
            <w:r>
              <w:rPr>
                <w:noProof/>
                <w:webHidden/>
              </w:rPr>
              <w:fldChar w:fldCharType="begin"/>
            </w:r>
            <w:r>
              <w:rPr>
                <w:noProof/>
                <w:webHidden/>
              </w:rPr>
              <w:instrText xml:space="preserve"> PAGEREF _Toc210036556 \h </w:instrText>
            </w:r>
            <w:r>
              <w:rPr>
                <w:noProof/>
                <w:webHidden/>
              </w:rPr>
            </w:r>
            <w:r>
              <w:rPr>
                <w:noProof/>
                <w:webHidden/>
              </w:rPr>
              <w:fldChar w:fldCharType="separate"/>
            </w:r>
            <w:r>
              <w:rPr>
                <w:noProof/>
                <w:webHidden/>
              </w:rPr>
              <w:t>34</w:t>
            </w:r>
            <w:r>
              <w:rPr>
                <w:noProof/>
                <w:webHidden/>
              </w:rPr>
              <w:fldChar w:fldCharType="end"/>
            </w:r>
          </w:hyperlink>
        </w:p>
        <w:p w14:paraId="4B2AE7EC" w14:textId="51721B21"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57" w:history="1">
            <w:r w:rsidRPr="00A7424D">
              <w:rPr>
                <w:rStyle w:val="Hyperlink"/>
                <w:noProof/>
              </w:rPr>
              <w:t>Definitions for Use in Classifying Geographic Locations of Crime Reports</w:t>
            </w:r>
            <w:r>
              <w:rPr>
                <w:noProof/>
                <w:webHidden/>
              </w:rPr>
              <w:tab/>
            </w:r>
            <w:r>
              <w:rPr>
                <w:noProof/>
                <w:webHidden/>
              </w:rPr>
              <w:fldChar w:fldCharType="begin"/>
            </w:r>
            <w:r>
              <w:rPr>
                <w:noProof/>
                <w:webHidden/>
              </w:rPr>
              <w:instrText xml:space="preserve"> PAGEREF _Toc210036557 \h </w:instrText>
            </w:r>
            <w:r>
              <w:rPr>
                <w:noProof/>
                <w:webHidden/>
              </w:rPr>
            </w:r>
            <w:r>
              <w:rPr>
                <w:noProof/>
                <w:webHidden/>
              </w:rPr>
              <w:fldChar w:fldCharType="separate"/>
            </w:r>
            <w:r>
              <w:rPr>
                <w:noProof/>
                <w:webHidden/>
              </w:rPr>
              <w:t>35</w:t>
            </w:r>
            <w:r>
              <w:rPr>
                <w:noProof/>
                <w:webHidden/>
              </w:rPr>
              <w:fldChar w:fldCharType="end"/>
            </w:r>
          </w:hyperlink>
        </w:p>
        <w:p w14:paraId="481028B8" w14:textId="6E399B6C"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58" w:history="1">
            <w:r w:rsidRPr="00A7424D">
              <w:rPr>
                <w:rStyle w:val="Hyperlink"/>
                <w:noProof/>
              </w:rPr>
              <w:t>Campus Geography and Crime Statistics for 2022, 2023, and 2024</w:t>
            </w:r>
            <w:r>
              <w:rPr>
                <w:noProof/>
                <w:webHidden/>
              </w:rPr>
              <w:tab/>
            </w:r>
            <w:r>
              <w:rPr>
                <w:noProof/>
                <w:webHidden/>
              </w:rPr>
              <w:fldChar w:fldCharType="begin"/>
            </w:r>
            <w:r>
              <w:rPr>
                <w:noProof/>
                <w:webHidden/>
              </w:rPr>
              <w:instrText xml:space="preserve"> PAGEREF _Toc210036558 \h </w:instrText>
            </w:r>
            <w:r>
              <w:rPr>
                <w:noProof/>
                <w:webHidden/>
              </w:rPr>
            </w:r>
            <w:r>
              <w:rPr>
                <w:noProof/>
                <w:webHidden/>
              </w:rPr>
              <w:fldChar w:fldCharType="separate"/>
            </w:r>
            <w:r>
              <w:rPr>
                <w:noProof/>
                <w:webHidden/>
              </w:rPr>
              <w:t>35</w:t>
            </w:r>
            <w:r>
              <w:rPr>
                <w:noProof/>
                <w:webHidden/>
              </w:rPr>
              <w:fldChar w:fldCharType="end"/>
            </w:r>
          </w:hyperlink>
        </w:p>
        <w:p w14:paraId="2EF6E879" w14:textId="7DDA88C8"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59" w:history="1">
            <w:r w:rsidRPr="00A7424D">
              <w:rPr>
                <w:rStyle w:val="Hyperlink"/>
                <w:noProof/>
              </w:rPr>
              <w:t>Main Campus</w:t>
            </w:r>
            <w:r>
              <w:rPr>
                <w:noProof/>
                <w:webHidden/>
              </w:rPr>
              <w:tab/>
            </w:r>
            <w:r>
              <w:rPr>
                <w:noProof/>
                <w:webHidden/>
              </w:rPr>
              <w:fldChar w:fldCharType="begin"/>
            </w:r>
            <w:r>
              <w:rPr>
                <w:noProof/>
                <w:webHidden/>
              </w:rPr>
              <w:instrText xml:space="preserve"> PAGEREF _Toc210036559 \h </w:instrText>
            </w:r>
            <w:r>
              <w:rPr>
                <w:noProof/>
                <w:webHidden/>
              </w:rPr>
            </w:r>
            <w:r>
              <w:rPr>
                <w:noProof/>
                <w:webHidden/>
              </w:rPr>
              <w:fldChar w:fldCharType="separate"/>
            </w:r>
            <w:r>
              <w:rPr>
                <w:noProof/>
                <w:webHidden/>
              </w:rPr>
              <w:t>36</w:t>
            </w:r>
            <w:r>
              <w:rPr>
                <w:noProof/>
                <w:webHidden/>
              </w:rPr>
              <w:fldChar w:fldCharType="end"/>
            </w:r>
          </w:hyperlink>
        </w:p>
        <w:p w14:paraId="51412453" w14:textId="77C7DE90"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61" w:history="1">
            <w:r w:rsidRPr="00A7424D">
              <w:rPr>
                <w:rStyle w:val="Hyperlink"/>
                <w:noProof/>
              </w:rPr>
              <w:t>Olathe Health Education Center</w:t>
            </w:r>
            <w:r>
              <w:rPr>
                <w:noProof/>
                <w:webHidden/>
              </w:rPr>
              <w:tab/>
            </w:r>
            <w:r>
              <w:rPr>
                <w:noProof/>
                <w:webHidden/>
              </w:rPr>
              <w:fldChar w:fldCharType="begin"/>
            </w:r>
            <w:r>
              <w:rPr>
                <w:noProof/>
                <w:webHidden/>
              </w:rPr>
              <w:instrText xml:space="preserve"> PAGEREF _Toc210036561 \h </w:instrText>
            </w:r>
            <w:r>
              <w:rPr>
                <w:noProof/>
                <w:webHidden/>
              </w:rPr>
            </w:r>
            <w:r>
              <w:rPr>
                <w:noProof/>
                <w:webHidden/>
              </w:rPr>
              <w:fldChar w:fldCharType="separate"/>
            </w:r>
            <w:r>
              <w:rPr>
                <w:noProof/>
                <w:webHidden/>
              </w:rPr>
              <w:t>39</w:t>
            </w:r>
            <w:r>
              <w:rPr>
                <w:noProof/>
                <w:webHidden/>
              </w:rPr>
              <w:fldChar w:fldCharType="end"/>
            </w:r>
          </w:hyperlink>
        </w:p>
        <w:p w14:paraId="4B1B7119" w14:textId="5373632F" w:rsidR="00DB3ACF" w:rsidRDefault="00DB3ACF" w:rsidP="00232943">
          <w:pPr>
            <w:pStyle w:val="TOC2"/>
            <w:tabs>
              <w:tab w:val="right" w:leader="dot" w:pos="10980"/>
              <w:tab w:val="right" w:leader="dot" w:pos="11290"/>
            </w:tabs>
            <w:rPr>
              <w:rFonts w:asciiTheme="minorHAnsi" w:eastAsiaTheme="minorEastAsia" w:hAnsiTheme="minorHAnsi" w:cstheme="minorBidi"/>
              <w:noProof/>
              <w:kern w:val="2"/>
              <w:sz w:val="24"/>
              <w:szCs w:val="24"/>
              <w14:ligatures w14:val="standardContextual"/>
            </w:rPr>
          </w:pPr>
          <w:hyperlink w:anchor="_Toc210036562" w:history="1">
            <w:r w:rsidRPr="00A7424D">
              <w:rPr>
                <w:rStyle w:val="Hyperlink"/>
                <w:noProof/>
              </w:rPr>
              <w:t>West Park Center</w:t>
            </w:r>
            <w:r>
              <w:rPr>
                <w:noProof/>
                <w:webHidden/>
              </w:rPr>
              <w:tab/>
            </w:r>
            <w:r>
              <w:rPr>
                <w:noProof/>
                <w:webHidden/>
              </w:rPr>
              <w:fldChar w:fldCharType="begin"/>
            </w:r>
            <w:r>
              <w:rPr>
                <w:noProof/>
                <w:webHidden/>
              </w:rPr>
              <w:instrText xml:space="preserve"> PAGEREF _Toc210036562 \h </w:instrText>
            </w:r>
            <w:r>
              <w:rPr>
                <w:noProof/>
                <w:webHidden/>
              </w:rPr>
            </w:r>
            <w:r>
              <w:rPr>
                <w:noProof/>
                <w:webHidden/>
              </w:rPr>
              <w:fldChar w:fldCharType="separate"/>
            </w:r>
            <w:r>
              <w:rPr>
                <w:noProof/>
                <w:webHidden/>
              </w:rPr>
              <w:t>42</w:t>
            </w:r>
            <w:r>
              <w:rPr>
                <w:noProof/>
                <w:webHidden/>
              </w:rPr>
              <w:fldChar w:fldCharType="end"/>
            </w:r>
          </w:hyperlink>
        </w:p>
        <w:p w14:paraId="4CCE384A" w14:textId="677B6FBA" w:rsidR="00FE3A90" w:rsidRPr="006D4F07" w:rsidRDefault="00951DCE" w:rsidP="00910F84">
          <w:pPr>
            <w:tabs>
              <w:tab w:val="right" w:leader="dot" w:pos="10800"/>
            </w:tabs>
            <w:ind w:right="500"/>
          </w:pPr>
          <w:r w:rsidRPr="006D4F07">
            <w:fldChar w:fldCharType="end"/>
          </w:r>
        </w:p>
      </w:sdtContent>
    </w:sdt>
    <w:p w14:paraId="5527399A" w14:textId="5CD9B8D0" w:rsidR="00FE3A90" w:rsidRPr="006D4F07" w:rsidRDefault="00FE3A90" w:rsidP="00953B30">
      <w:pPr>
        <w:tabs>
          <w:tab w:val="right" w:leader="dot" w:pos="10800"/>
        </w:tabs>
        <w:ind w:right="500"/>
      </w:pPr>
    </w:p>
    <w:p w14:paraId="2793E4AC" w14:textId="6FB85D8B" w:rsidR="00FE3A90" w:rsidRPr="006D4F07" w:rsidRDefault="00FE3A90" w:rsidP="00953B30">
      <w:pPr>
        <w:tabs>
          <w:tab w:val="right" w:leader="dot" w:pos="10800"/>
        </w:tabs>
        <w:ind w:right="500"/>
      </w:pPr>
    </w:p>
    <w:p w14:paraId="0EE98D25" w14:textId="30D86A6E" w:rsidR="00FE3A90" w:rsidRPr="006D4F07" w:rsidRDefault="00FE3A90" w:rsidP="00FE3A90"/>
    <w:p w14:paraId="7977DB52" w14:textId="0625BF12" w:rsidR="00FE3A90" w:rsidRPr="006D4F07" w:rsidRDefault="00FE3A90" w:rsidP="00FE3A90"/>
    <w:p w14:paraId="711FC6C4" w14:textId="6B193401" w:rsidR="00FE3A90" w:rsidRPr="006D4F07" w:rsidRDefault="00FE3A90" w:rsidP="00FE3A90"/>
    <w:p w14:paraId="40ECEC4B" w14:textId="5C31E2AB" w:rsidR="00FE3A90" w:rsidRPr="006D4F07" w:rsidRDefault="00FE3A90" w:rsidP="00FE3A90"/>
    <w:p w14:paraId="00D1A9C5" w14:textId="066A9069" w:rsidR="00FE3A90" w:rsidRPr="006D4F07" w:rsidRDefault="00FE3A90" w:rsidP="00FE3A90"/>
    <w:p w14:paraId="4132B535" w14:textId="515E85E8" w:rsidR="00FE3A90" w:rsidRPr="006D4F07" w:rsidRDefault="00FE3A90" w:rsidP="00FE3A90"/>
    <w:p w14:paraId="3243F318" w14:textId="73D1A314" w:rsidR="00FE3A90" w:rsidRPr="006D4F07" w:rsidRDefault="00FE3A90" w:rsidP="00FE3A90"/>
    <w:p w14:paraId="4C6A1B6B" w14:textId="1DAABA1B" w:rsidR="00FE3A90" w:rsidRPr="006D4F07" w:rsidRDefault="00FE3A90" w:rsidP="00FE3A90"/>
    <w:p w14:paraId="39B2564E" w14:textId="09A5C688" w:rsidR="00FE3A90" w:rsidRPr="006D4F07" w:rsidRDefault="00FE3A90" w:rsidP="00FE3A90"/>
    <w:p w14:paraId="37BDFADE" w14:textId="0E4DD79D" w:rsidR="00FE3A90" w:rsidRPr="006D4F07" w:rsidRDefault="00FE3A90" w:rsidP="00FE3A90"/>
    <w:p w14:paraId="7EB73830" w14:textId="55F37628" w:rsidR="00FE3A90" w:rsidRPr="006D4F07" w:rsidRDefault="00FE3A90" w:rsidP="00FE3A90"/>
    <w:p w14:paraId="7808CBF2" w14:textId="048506F1" w:rsidR="00FE3A90" w:rsidRPr="006D4F07" w:rsidRDefault="00FE3A90" w:rsidP="00FE3A90"/>
    <w:p w14:paraId="7E68011F" w14:textId="76FFFD97" w:rsidR="00FE3A90" w:rsidRPr="006D4F07" w:rsidRDefault="00FE3A90" w:rsidP="00FE3A90"/>
    <w:p w14:paraId="55B08975" w14:textId="7096343A" w:rsidR="00FE3A90" w:rsidRPr="006D4F07" w:rsidRDefault="00FE3A90" w:rsidP="00FE3A90"/>
    <w:p w14:paraId="4D5E9665" w14:textId="40BC8E50" w:rsidR="00FE3A90" w:rsidRPr="006D4F07" w:rsidRDefault="00FE3A90" w:rsidP="00FE3A90"/>
    <w:p w14:paraId="1CAC62F0" w14:textId="1C5C5CCB" w:rsidR="00FE3A90" w:rsidRPr="006D4F07" w:rsidRDefault="00FE3A90" w:rsidP="00FE3A90"/>
    <w:p w14:paraId="1E6095CA" w14:textId="7A5F2924" w:rsidR="00FE3A90" w:rsidRPr="006D4F07" w:rsidRDefault="00FE3A90" w:rsidP="00FE3A90"/>
    <w:p w14:paraId="2FBA4436" w14:textId="77777777" w:rsidR="00FE3A90" w:rsidRPr="006D4F07" w:rsidRDefault="00FE3A90" w:rsidP="00FE3A90"/>
    <w:p w14:paraId="0476220B" w14:textId="77777777" w:rsidR="00953B30" w:rsidRDefault="00953B30">
      <w:pPr>
        <w:widowControl/>
        <w:autoSpaceDE/>
        <w:autoSpaceDN/>
        <w:rPr>
          <w:b/>
          <w:color w:val="001F5F"/>
          <w:sz w:val="72"/>
        </w:rPr>
      </w:pPr>
      <w:r>
        <w:rPr>
          <w:b/>
          <w:color w:val="001F5F"/>
          <w:sz w:val="72"/>
        </w:rPr>
        <w:br w:type="page"/>
      </w:r>
    </w:p>
    <w:p w14:paraId="2CBCB84F" w14:textId="6F2AC5E2" w:rsidR="00953B30" w:rsidRPr="00232943" w:rsidRDefault="00953B30" w:rsidP="00232943">
      <w:pPr>
        <w:pStyle w:val="Heading1"/>
        <w:rPr>
          <w:color w:val="1F487C"/>
        </w:rPr>
      </w:pPr>
      <w:bookmarkStart w:id="0" w:name="_Toc210036505"/>
      <w:r w:rsidRPr="00232943">
        <w:rPr>
          <w:color w:val="1F487C"/>
        </w:rPr>
        <w:lastRenderedPageBreak/>
        <w:t>Message from the Chief</w:t>
      </w:r>
      <w:r w:rsidR="0047688B" w:rsidRPr="00232943">
        <w:rPr>
          <w:color w:val="1F487C"/>
        </w:rPr>
        <w:t xml:space="preserve"> </w:t>
      </w:r>
      <w:bookmarkEnd w:id="0"/>
    </w:p>
    <w:p w14:paraId="5EF76CAA" w14:textId="77777777" w:rsidR="00953B30" w:rsidRDefault="00953B30" w:rsidP="00953B30">
      <w:pPr>
        <w:widowControl/>
        <w:autoSpaceDE/>
        <w:autoSpaceDN/>
        <w:rPr>
          <w:bCs/>
          <w:sz w:val="24"/>
          <w:szCs w:val="24"/>
        </w:rPr>
      </w:pPr>
    </w:p>
    <w:p w14:paraId="16B8A9E9" w14:textId="17EF6231" w:rsidR="008273A8" w:rsidRDefault="008273A8" w:rsidP="00DD7C22">
      <w:pPr>
        <w:pStyle w:val="BodyText"/>
        <w:ind w:left="90" w:right="500"/>
      </w:pPr>
      <w:r>
        <w:t xml:space="preserve">The mission of Johnson County Community College is to “inspire learning to transform lives and strengthen communities.” The </w:t>
      </w:r>
      <w:r w:rsidR="0043516F">
        <w:t>Johnson County Community College P</w:t>
      </w:r>
      <w:r>
        <w:t xml:space="preserve">olice </w:t>
      </w:r>
      <w:r w:rsidR="0043516F">
        <w:t>D</w:t>
      </w:r>
      <w:r>
        <w:t xml:space="preserve">epartment aligns itself with this mission by </w:t>
      </w:r>
      <w:r w:rsidR="0043516F">
        <w:t xml:space="preserve">working to protect </w:t>
      </w:r>
      <w:r>
        <w:t>the safety of all those who visit the campus, whether it is for classes, a sporting event, a concert or show, or simply to enjoy our beautiful campus. We strive to make safety our number one priority.</w:t>
      </w:r>
    </w:p>
    <w:p w14:paraId="390F5DD6" w14:textId="77777777" w:rsidR="00DD7C22" w:rsidRDefault="00DD7C22" w:rsidP="00232943">
      <w:pPr>
        <w:pStyle w:val="BodyText"/>
        <w:ind w:left="90" w:right="500"/>
      </w:pPr>
    </w:p>
    <w:p w14:paraId="455B194D" w14:textId="59A6BBEC" w:rsidR="008273A8" w:rsidRDefault="00DD7C22" w:rsidP="00232943">
      <w:pPr>
        <w:pStyle w:val="BodyText"/>
        <w:ind w:left="90" w:right="500"/>
      </w:pPr>
      <w:r w:rsidRPr="00F80BD9">
        <w:rPr>
          <w:rFonts w:ascii="Cochocib Script Latin Pro" w:hAnsi="Cochocib Script Latin Pro"/>
          <w:b/>
          <w:bCs/>
          <w:noProof/>
          <w:sz w:val="52"/>
          <w:szCs w:val="52"/>
        </w:rPr>
        <w:drawing>
          <wp:anchor distT="0" distB="0" distL="114300" distR="114300" simplePos="0" relativeHeight="251680768" behindDoc="0" locked="0" layoutInCell="1" allowOverlap="1" wp14:anchorId="70FDF12F" wp14:editId="39A73BB4">
            <wp:simplePos x="0" y="0"/>
            <wp:positionH relativeFrom="margin">
              <wp:posOffset>4028440</wp:posOffset>
            </wp:positionH>
            <wp:positionV relativeFrom="paragraph">
              <wp:posOffset>457835</wp:posOffset>
            </wp:positionV>
            <wp:extent cx="2692400" cy="2485390"/>
            <wp:effectExtent l="0" t="0" r="0" b="0"/>
            <wp:wrapThrough wrapText="bothSides">
              <wp:wrapPolygon edited="0">
                <wp:start x="0" y="0"/>
                <wp:lineTo x="0" y="21357"/>
                <wp:lineTo x="21396" y="21357"/>
                <wp:lineTo x="21396" y="0"/>
                <wp:lineTo x="0" y="0"/>
              </wp:wrapPolygon>
            </wp:wrapThrough>
            <wp:docPr id="1900265362" name="Picture 10" descr="A person in a suit that is Chief Seth Mullis for the JCCC Campus Polic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265362" name="Picture 10" descr="A person in a suit that is Chief Seth Mullis for the JCCC Campus Police Department."/>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7741"/>
                    <a:stretch>
                      <a:fillRect/>
                    </a:stretch>
                  </pic:blipFill>
                  <pic:spPr bwMode="auto">
                    <a:xfrm>
                      <a:off x="0" y="0"/>
                      <a:ext cx="2692400" cy="2485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73A8">
        <w:t xml:space="preserve">Part of our devotion to safety is to adhere to the rules dictated by the </w:t>
      </w:r>
      <w:r w:rsidR="008273A8" w:rsidRPr="00B8560F">
        <w:rPr>
          <w:i/>
          <w:iCs/>
        </w:rPr>
        <w:t xml:space="preserve">Jean Clery Campus </w:t>
      </w:r>
      <w:r w:rsidR="008F580C">
        <w:rPr>
          <w:i/>
          <w:iCs/>
        </w:rPr>
        <w:t xml:space="preserve">Safety </w:t>
      </w:r>
      <w:r w:rsidR="008273A8" w:rsidRPr="00B8560F">
        <w:rPr>
          <w:i/>
          <w:iCs/>
        </w:rPr>
        <w:t>Act</w:t>
      </w:r>
      <w:r w:rsidR="008273A8">
        <w:t xml:space="preserve">. Our team of officers, dispatchers, and emergency managers work diligently to compile these statistics and present them to the community in the most </w:t>
      </w:r>
      <w:r w:rsidR="0043516F">
        <w:t>accessible</w:t>
      </w:r>
      <w:r w:rsidR="008273A8">
        <w:t xml:space="preserve"> and straightforward manner possible.</w:t>
      </w:r>
    </w:p>
    <w:p w14:paraId="174728C9" w14:textId="64F05596" w:rsidR="00DD7C22" w:rsidRDefault="00DD7C22" w:rsidP="00DD7C22">
      <w:pPr>
        <w:pStyle w:val="BodyText"/>
        <w:ind w:left="90" w:right="500"/>
      </w:pPr>
    </w:p>
    <w:p w14:paraId="52E667A7" w14:textId="5C3C7AFD" w:rsidR="008273A8" w:rsidRDefault="008273A8" w:rsidP="00232943">
      <w:pPr>
        <w:pStyle w:val="BodyText"/>
        <w:ind w:left="90" w:right="500"/>
      </w:pPr>
      <w:r>
        <w:t>The 2025 Annual Security Report is published on our website and provides information concerning safety programs, services, and statistical data. If you have any questions or need additional information</w:t>
      </w:r>
      <w:r w:rsidR="0043516F">
        <w:t xml:space="preserve"> or would like a printed copy of the Report</w:t>
      </w:r>
      <w:r>
        <w:t>, please get in touch with the JCCC Campus Police Department at (913) 469-2500 or the Emergency Management office at (913) 469-7622.</w:t>
      </w:r>
    </w:p>
    <w:p w14:paraId="2427F939" w14:textId="77777777" w:rsidR="00DD7C22" w:rsidRDefault="00DD7C22" w:rsidP="00DD7C22">
      <w:pPr>
        <w:pStyle w:val="BodyText"/>
        <w:ind w:left="90" w:right="500"/>
      </w:pPr>
    </w:p>
    <w:p w14:paraId="6C2352D9" w14:textId="069AE416" w:rsidR="008273A8" w:rsidRDefault="008273A8" w:rsidP="00232943">
      <w:pPr>
        <w:pStyle w:val="BodyText"/>
        <w:ind w:left="90" w:right="500"/>
      </w:pPr>
      <w:r>
        <w:t xml:space="preserve">We hope you take the time to familiarize yourself with the programs and services offered by the JCCC Police Department and </w:t>
      </w:r>
      <w:r w:rsidR="00A605B8">
        <w:t xml:space="preserve">the </w:t>
      </w:r>
      <w:r>
        <w:t>Emergency Management team, and we look forward to seeing you on campus!</w:t>
      </w:r>
    </w:p>
    <w:p w14:paraId="164A4E7E" w14:textId="77777777" w:rsidR="00DD7C22" w:rsidRDefault="00DD7C22" w:rsidP="00DD7C22">
      <w:pPr>
        <w:pStyle w:val="BodyText"/>
        <w:ind w:left="90" w:right="500"/>
      </w:pPr>
    </w:p>
    <w:p w14:paraId="222E3F3A" w14:textId="5B7AEFB1" w:rsidR="008273A8" w:rsidRDefault="008273A8" w:rsidP="00232943">
      <w:pPr>
        <w:pStyle w:val="BodyText"/>
        <w:ind w:left="90" w:right="500"/>
      </w:pPr>
      <w:r>
        <w:t xml:space="preserve">We can’t wait to see what you accomplish! </w:t>
      </w:r>
    </w:p>
    <w:p w14:paraId="633C593A" w14:textId="77777777" w:rsidR="008273A8" w:rsidRPr="00F80BD9" w:rsidRDefault="008273A8" w:rsidP="00232943">
      <w:pPr>
        <w:pStyle w:val="BodyText"/>
        <w:ind w:left="90" w:right="500"/>
        <w:rPr>
          <w:rFonts w:ascii="Cochocib Script Latin Pro" w:hAnsi="Cochocib Script Latin Pro"/>
          <w:b/>
          <w:bCs/>
          <w:sz w:val="52"/>
          <w:szCs w:val="52"/>
        </w:rPr>
      </w:pPr>
      <w:r w:rsidRPr="00F83F2E">
        <w:rPr>
          <w:rFonts w:ascii="Cochocib Script Latin Pro" w:hAnsi="Cochocib Script Latin Pro"/>
          <w:b/>
          <w:bCs/>
          <w:sz w:val="52"/>
          <w:szCs w:val="52"/>
        </w:rPr>
        <w:t>Seth Mullis</w:t>
      </w:r>
      <w:r w:rsidRPr="00F80BD9">
        <w:rPr>
          <w:rFonts w:ascii="Times New Roman" w:eastAsia="Times New Roman" w:hAnsi="Times New Roman" w:cs="Times New Roman"/>
        </w:rPr>
        <w:t xml:space="preserve"> </w:t>
      </w:r>
    </w:p>
    <w:p w14:paraId="1D37F903" w14:textId="77777777" w:rsidR="008273A8" w:rsidRDefault="008273A8" w:rsidP="00232943">
      <w:pPr>
        <w:pStyle w:val="BodyText"/>
        <w:ind w:left="90" w:right="500"/>
      </w:pPr>
      <w:r>
        <w:t>Chief Seth Mullis</w:t>
      </w:r>
    </w:p>
    <w:p w14:paraId="0758B3FF" w14:textId="25F48D13" w:rsidR="008273A8" w:rsidRDefault="008273A8" w:rsidP="00232943">
      <w:pPr>
        <w:pStyle w:val="BodyText"/>
        <w:ind w:left="90" w:right="500"/>
      </w:pPr>
      <w:r>
        <w:t>Johnson County Community College Police Department</w:t>
      </w:r>
    </w:p>
    <w:p w14:paraId="31D4D4AA" w14:textId="77777777" w:rsidR="008273A8" w:rsidRDefault="008273A8">
      <w:pPr>
        <w:widowControl/>
        <w:autoSpaceDE/>
        <w:autoSpaceDN/>
      </w:pPr>
      <w:r>
        <w:br w:type="page"/>
      </w:r>
    </w:p>
    <w:p w14:paraId="787119B8" w14:textId="77777777" w:rsidR="008273A8" w:rsidRDefault="008273A8" w:rsidP="008273A8"/>
    <w:p w14:paraId="5235731D" w14:textId="7930378F" w:rsidR="00951DCE" w:rsidRPr="006D4F07" w:rsidRDefault="00951DCE" w:rsidP="00232943">
      <w:pPr>
        <w:widowControl/>
        <w:autoSpaceDE/>
        <w:autoSpaceDN/>
        <w:ind w:left="90"/>
        <w:rPr>
          <w:b/>
          <w:sz w:val="52"/>
        </w:rPr>
      </w:pPr>
      <w:r w:rsidRPr="006D4F07">
        <w:rPr>
          <w:b/>
          <w:color w:val="001F5F"/>
          <w:sz w:val="72"/>
        </w:rPr>
        <w:t>202</w:t>
      </w:r>
      <w:r w:rsidR="00953B30">
        <w:rPr>
          <w:b/>
          <w:color w:val="001F5F"/>
          <w:sz w:val="72"/>
        </w:rPr>
        <w:t>5</w:t>
      </w:r>
      <w:r w:rsidR="00393A20">
        <w:rPr>
          <w:b/>
          <w:color w:val="001F5F"/>
          <w:sz w:val="72"/>
        </w:rPr>
        <w:t xml:space="preserve"> </w:t>
      </w:r>
      <w:r w:rsidRPr="006D4F07">
        <w:rPr>
          <w:b/>
          <w:color w:val="001F5F"/>
          <w:sz w:val="52"/>
        </w:rPr>
        <w:t>ANNUAL SECURITY REPORT</w:t>
      </w:r>
    </w:p>
    <w:p w14:paraId="678E0DC1" w14:textId="07260332" w:rsidR="00951DCE" w:rsidRPr="006D4F07" w:rsidRDefault="00951DCE" w:rsidP="00232943">
      <w:pPr>
        <w:spacing w:line="357" w:lineRule="exact"/>
        <w:ind w:left="90"/>
        <w:rPr>
          <w:b/>
          <w:sz w:val="32"/>
        </w:rPr>
      </w:pPr>
      <w:r w:rsidRPr="006D4F07">
        <w:rPr>
          <w:b/>
          <w:color w:val="001F5F"/>
          <w:sz w:val="32"/>
        </w:rPr>
        <w:t>POLICIES | SERVICES &amp; RESOURCES |</w:t>
      </w:r>
      <w:r w:rsidRPr="006D4F07">
        <w:rPr>
          <w:b/>
          <w:color w:val="001F5F"/>
          <w:spacing w:val="-53"/>
          <w:sz w:val="32"/>
        </w:rPr>
        <w:t xml:space="preserve"> </w:t>
      </w:r>
      <w:r w:rsidRPr="006D4F07">
        <w:rPr>
          <w:b/>
          <w:color w:val="001F5F"/>
          <w:spacing w:val="-6"/>
          <w:sz w:val="32"/>
        </w:rPr>
        <w:t xml:space="preserve">STATISTICS </w:t>
      </w:r>
      <w:r w:rsidRPr="006D4F07">
        <w:rPr>
          <w:b/>
          <w:color w:val="001F5F"/>
          <w:spacing w:val="-7"/>
          <w:sz w:val="32"/>
        </w:rPr>
        <w:t xml:space="preserve">for </w:t>
      </w:r>
      <w:r w:rsidRPr="006D4F07">
        <w:rPr>
          <w:b/>
          <w:color w:val="001F5F"/>
          <w:spacing w:val="-8"/>
          <w:sz w:val="32"/>
        </w:rPr>
        <w:t>20</w:t>
      </w:r>
      <w:r w:rsidR="00864787">
        <w:rPr>
          <w:b/>
          <w:color w:val="001F5F"/>
          <w:spacing w:val="-8"/>
          <w:sz w:val="32"/>
        </w:rPr>
        <w:t>2</w:t>
      </w:r>
      <w:r w:rsidR="00953B30">
        <w:rPr>
          <w:b/>
          <w:color w:val="001F5F"/>
          <w:spacing w:val="-8"/>
          <w:sz w:val="32"/>
        </w:rPr>
        <w:t>2</w:t>
      </w:r>
      <w:r w:rsidRPr="006D4F07">
        <w:rPr>
          <w:b/>
          <w:color w:val="001F5F"/>
          <w:spacing w:val="-8"/>
          <w:sz w:val="32"/>
        </w:rPr>
        <w:t xml:space="preserve">, </w:t>
      </w:r>
      <w:r w:rsidRPr="006D4F07">
        <w:rPr>
          <w:b/>
          <w:color w:val="001F5F"/>
          <w:spacing w:val="-6"/>
          <w:sz w:val="32"/>
        </w:rPr>
        <w:t>202</w:t>
      </w:r>
      <w:r w:rsidR="00953B30">
        <w:rPr>
          <w:b/>
          <w:color w:val="001F5F"/>
          <w:spacing w:val="-6"/>
          <w:sz w:val="32"/>
        </w:rPr>
        <w:t>3</w:t>
      </w:r>
      <w:r w:rsidR="00734AA2">
        <w:rPr>
          <w:b/>
          <w:color w:val="001F5F"/>
          <w:spacing w:val="-6"/>
          <w:sz w:val="32"/>
        </w:rPr>
        <w:t>,</w:t>
      </w:r>
      <w:r w:rsidRPr="006D4F07">
        <w:rPr>
          <w:b/>
          <w:color w:val="001F5F"/>
          <w:spacing w:val="-6"/>
          <w:sz w:val="32"/>
        </w:rPr>
        <w:t xml:space="preserve"> </w:t>
      </w:r>
      <w:r w:rsidRPr="006D4F07">
        <w:rPr>
          <w:b/>
          <w:color w:val="001F5F"/>
          <w:spacing w:val="-4"/>
          <w:sz w:val="32"/>
        </w:rPr>
        <w:t xml:space="preserve">and </w:t>
      </w:r>
      <w:r w:rsidRPr="006D4F07">
        <w:rPr>
          <w:b/>
          <w:color w:val="001F5F"/>
          <w:spacing w:val="-6"/>
          <w:sz w:val="32"/>
        </w:rPr>
        <w:t>202</w:t>
      </w:r>
      <w:r w:rsidR="00953B30">
        <w:rPr>
          <w:b/>
          <w:color w:val="001F5F"/>
          <w:spacing w:val="-6"/>
          <w:sz w:val="32"/>
        </w:rPr>
        <w:t>4</w:t>
      </w:r>
    </w:p>
    <w:p w14:paraId="4FB2865F" w14:textId="77777777" w:rsidR="00951DCE" w:rsidRPr="006D4F07" w:rsidRDefault="00951DCE" w:rsidP="00951DCE">
      <w:pPr>
        <w:pStyle w:val="BodyText"/>
        <w:rPr>
          <w:b/>
          <w:sz w:val="24"/>
        </w:rPr>
      </w:pPr>
    </w:p>
    <w:p w14:paraId="0ED9BB83" w14:textId="5C79FAC7" w:rsidR="00951DCE" w:rsidRDefault="00951DCE" w:rsidP="00A1173F">
      <w:pPr>
        <w:pStyle w:val="BodyText"/>
        <w:ind w:left="90"/>
      </w:pPr>
      <w:r w:rsidRPr="00A1173F">
        <w:t xml:space="preserve">The Johnson County Community College (JCCC) Annual Security Report is published to meet the compliance requirements of the Jeanne Clery Campus </w:t>
      </w:r>
      <w:r w:rsidR="0043516F" w:rsidRPr="00A1173F">
        <w:t xml:space="preserve">Safety </w:t>
      </w:r>
      <w:r w:rsidRPr="00A1173F">
        <w:t>Act</w:t>
      </w:r>
      <w:r w:rsidR="0043516F" w:rsidRPr="00A1173F">
        <w:t xml:space="preserve"> (“Clery Act”)</w:t>
      </w:r>
      <w:r w:rsidRPr="00A1173F">
        <w:t xml:space="preserve">, and the Higher Education Opportunity Act of 2008. Unless otherwise stated, the policies and services included in this report are applicable to all JCCC campuses and property. It has been prepared in cooperation with the JCCC Police Department, local law enforcement, Campus Emergency Management, Student </w:t>
      </w:r>
      <w:r w:rsidR="00826497" w:rsidRPr="00A1173F">
        <w:t xml:space="preserve">Success and </w:t>
      </w:r>
      <w:r w:rsidRPr="00A1173F">
        <w:t>Engagement, and other campus security authorities. The full text of this report is ava</w:t>
      </w:r>
      <w:r w:rsidR="0077694E" w:rsidRPr="00A1173F">
        <w:t>ilable</w:t>
      </w:r>
      <w:r w:rsidR="00A1173F">
        <w:t xml:space="preserve"> </w:t>
      </w:r>
      <w:r w:rsidR="008E7717" w:rsidRPr="00232943">
        <w:t>online</w:t>
      </w:r>
      <w:r w:rsidR="008E7717">
        <w:t xml:space="preserve"> at </w:t>
      </w:r>
      <w:hyperlink r:id="rId12" w:history="1">
        <w:r w:rsidR="008E7717" w:rsidRPr="009647E6">
          <w:rPr>
            <w:rStyle w:val="Hyperlink"/>
          </w:rPr>
          <w:t>https://www.jccc.edu/student-resources/police-safety/police-department/files/2025-annual-security-report.docx</w:t>
        </w:r>
      </w:hyperlink>
      <w:r w:rsidR="008E7717">
        <w:t>.</w:t>
      </w:r>
    </w:p>
    <w:p w14:paraId="6F240FFE" w14:textId="77777777" w:rsidR="00A1173F" w:rsidRPr="00A1173F" w:rsidRDefault="00A1173F" w:rsidP="00232943">
      <w:pPr>
        <w:pStyle w:val="BodyText"/>
        <w:ind w:left="90"/>
      </w:pPr>
    </w:p>
    <w:p w14:paraId="51FB51A0" w14:textId="0F0951E2" w:rsidR="00951DCE" w:rsidRPr="00A1173F" w:rsidRDefault="00951DCE" w:rsidP="00232943">
      <w:pPr>
        <w:pStyle w:val="BodyText"/>
        <w:ind w:left="90"/>
      </w:pPr>
      <w:r w:rsidRPr="00A1173F">
        <w:t xml:space="preserve">Each year, all enrolled students receive email notification </w:t>
      </w:r>
      <w:r w:rsidR="0043516F" w:rsidRPr="00A1173F">
        <w:t xml:space="preserve">of the availability of this report and the address of </w:t>
      </w:r>
      <w:r w:rsidRPr="00A1173F">
        <w:t>the website to access this report. Employees receive similar notification via email. Copies of the report may also be obtained at the JCCC Police Department, 12345 College Blvd., Overland Park, Kansas, Midwest Trust Center - MTC 115, or by calling (913) 469-2500. All prospective employees may obtain a copy of this report from the Human Resources Department located at 12345 College Blvd., Overland Park, Kansas, General Education Building - GEB 274. Students may obtain a copy of this repor</w:t>
      </w:r>
      <w:r w:rsidR="0077694E" w:rsidRPr="00A1173F">
        <w:t xml:space="preserve">t </w:t>
      </w:r>
      <w:r w:rsidR="008E7717" w:rsidRPr="00232943">
        <w:t>online</w:t>
      </w:r>
      <w:r w:rsidR="008E7717">
        <w:t xml:space="preserve"> at </w:t>
      </w:r>
      <w:hyperlink r:id="rId13" w:history="1">
        <w:r w:rsidR="008E7717" w:rsidRPr="009647E6">
          <w:rPr>
            <w:rStyle w:val="Hyperlink"/>
          </w:rPr>
          <w:t>https://www.jccc.edu/student-resources/police-safety/police-department/files/2025-annual-security-report.docx</w:t>
        </w:r>
      </w:hyperlink>
      <w:r w:rsidR="008E7717">
        <w:t xml:space="preserve">, </w:t>
      </w:r>
      <w:r w:rsidRPr="00A1173F">
        <w:t>or by contacting the aforementioned departments.</w:t>
      </w:r>
    </w:p>
    <w:p w14:paraId="31775A71" w14:textId="77777777" w:rsidR="00951DCE" w:rsidRPr="006D4F07" w:rsidRDefault="00951DCE" w:rsidP="00951DCE">
      <w:pPr>
        <w:pStyle w:val="BodyText"/>
        <w:spacing w:before="7"/>
        <w:rPr>
          <w:sz w:val="19"/>
        </w:rPr>
      </w:pPr>
    </w:p>
    <w:p w14:paraId="4AD5696E" w14:textId="40F6A212" w:rsidR="00951DCE" w:rsidRPr="006D4F07" w:rsidRDefault="00951DCE" w:rsidP="00951DCE">
      <w:pPr>
        <w:pStyle w:val="Heading1"/>
        <w:spacing w:before="1"/>
      </w:pPr>
      <w:bookmarkStart w:id="1" w:name="Reporting_a_Crime"/>
      <w:bookmarkStart w:id="2" w:name="_Toc210036506"/>
      <w:bookmarkEnd w:id="1"/>
      <w:r w:rsidRPr="006D4F07">
        <w:rPr>
          <w:color w:val="1F487C"/>
        </w:rPr>
        <w:t>Reporting a Crime</w:t>
      </w:r>
      <w:bookmarkEnd w:id="2"/>
    </w:p>
    <w:p w14:paraId="783A8CA1" w14:textId="7BF4BC9A" w:rsidR="00951DCE" w:rsidRPr="006D4F07" w:rsidRDefault="00951DCE" w:rsidP="00951DCE">
      <w:pPr>
        <w:pStyle w:val="BodyText"/>
        <w:spacing w:before="244"/>
        <w:ind w:left="100" w:right="104"/>
      </w:pPr>
      <w:r w:rsidRPr="006D4F07">
        <w:t>The College encourages that all crimes be promptly reported to the JCCC Police Department (“Campus Police”) to ensure inclusion in the annual crime statistics</w:t>
      </w:r>
      <w:r w:rsidR="0043516F">
        <w:t xml:space="preserve"> required by the Clery Act. The statistics do not include</w:t>
      </w:r>
      <w:r w:rsidR="00C050D4">
        <w:t xml:space="preserve"> personably identifiable information</w:t>
      </w:r>
      <w:r w:rsidRPr="006D4F07">
        <w:t>.</w:t>
      </w:r>
      <w:r w:rsidR="00B86AF3">
        <w:t xml:space="preserve"> </w:t>
      </w:r>
      <w:r w:rsidR="0043516F">
        <w:t>Crimes may be reported anonymously.</w:t>
      </w:r>
      <w:r w:rsidRPr="006D4F07">
        <w:t xml:space="preserve"> Contact the Campus Police at (913) 469-2500 or (913) 469-8500, ext. 4111, or 911 for emergencies. You may also use the emergency phones located strategically throughout the main campus. Campus </w:t>
      </w:r>
      <w:r w:rsidR="00E55224">
        <w:t>p</w:t>
      </w:r>
      <w:r w:rsidR="00E55224" w:rsidRPr="006D4F07">
        <w:t xml:space="preserve">hones </w:t>
      </w:r>
      <w:r w:rsidRPr="006D4F07">
        <w:t xml:space="preserve">are also located in every classroom for prompt reporting. The JCCC Guardian campus safety app can also be used to call or text Campus Police in the event of an emergency. All crimes should be reported to Campus Police to aid in providing timely warnings to the College community when appropriate. Campus Police are located on the main campus in Overland Park in the Midwest Trust Center Building, MTC 115. To report a crime at one of JCCC’s other locations, contact local law enforcement by calling 911 for emergencies and notify Campus Police as soon as it is safe to do so to make an internal report. Crime reports may also be made to JCCC personnel </w:t>
      </w:r>
      <w:r w:rsidR="0033271F">
        <w:t xml:space="preserve">in the following positions </w:t>
      </w:r>
      <w:r w:rsidRPr="006D4F07">
        <w:t>who are designated Campus Security Authorities (CSAs). For Clery Act reporting purposes, CSAs are JCCC officials who have significant responsibility for student and campus activities, including, but not limited to, student activities, student athletics, and student discipline proceedings. CSAs have completed training on handling reporting crimes and related school policies.</w:t>
      </w:r>
    </w:p>
    <w:p w14:paraId="7931FD5D" w14:textId="77777777" w:rsidR="00951DCE" w:rsidRPr="006D4F07" w:rsidRDefault="00951DCE" w:rsidP="00951DCE">
      <w:pPr>
        <w:pStyle w:val="BodyText"/>
        <w:spacing w:before="12"/>
        <w:rPr>
          <w:sz w:val="23"/>
        </w:rPr>
      </w:pPr>
    </w:p>
    <w:p w14:paraId="0DD1C2D0" w14:textId="68AC740C" w:rsidR="00951DCE" w:rsidRPr="006D4F07" w:rsidRDefault="00951DCE" w:rsidP="00951DCE">
      <w:pPr>
        <w:pStyle w:val="Heading2"/>
      </w:pPr>
      <w:bookmarkStart w:id="3" w:name="Campus_Security_Authorities"/>
      <w:bookmarkStart w:id="4" w:name="_Toc210036507"/>
      <w:bookmarkEnd w:id="3"/>
      <w:r w:rsidRPr="006D4F07">
        <w:rPr>
          <w:color w:val="001F5F"/>
        </w:rPr>
        <w:t>Campus Security Authorities</w:t>
      </w:r>
      <w:bookmarkEnd w:id="4"/>
    </w:p>
    <w:p w14:paraId="432B59F0" w14:textId="77777777" w:rsidR="00951DCE" w:rsidRPr="006D4F07" w:rsidRDefault="00951DCE" w:rsidP="00951DCE">
      <w:pPr>
        <w:pStyle w:val="BodyText"/>
        <w:spacing w:before="9"/>
        <w:rPr>
          <w:b/>
          <w:sz w:val="27"/>
        </w:rPr>
      </w:pPr>
    </w:p>
    <w:p w14:paraId="712624C0" w14:textId="77777777" w:rsidR="00951DCE" w:rsidRPr="006D4F07" w:rsidRDefault="00951DCE" w:rsidP="009B130D">
      <w:pPr>
        <w:pStyle w:val="Heading3"/>
        <w:numPr>
          <w:ilvl w:val="0"/>
          <w:numId w:val="9"/>
        </w:numPr>
      </w:pPr>
      <w:r w:rsidRPr="006D4F07">
        <w:t>ALL</w:t>
      </w:r>
      <w:r w:rsidRPr="006D4F07">
        <w:rPr>
          <w:spacing w:val="-3"/>
        </w:rPr>
        <w:t xml:space="preserve"> </w:t>
      </w:r>
      <w:r w:rsidRPr="006D4F07">
        <w:t>JCCC Police</w:t>
      </w:r>
      <w:r w:rsidRPr="006D4F07">
        <w:rPr>
          <w:spacing w:val="-4"/>
        </w:rPr>
        <w:t xml:space="preserve"> </w:t>
      </w:r>
      <w:r w:rsidRPr="006D4F07">
        <w:t>Officers</w:t>
      </w:r>
      <w:r w:rsidRPr="006D4F07">
        <w:rPr>
          <w:spacing w:val="-2"/>
        </w:rPr>
        <w:t xml:space="preserve"> </w:t>
      </w:r>
      <w:r w:rsidRPr="006D4F07">
        <w:t>or</w:t>
      </w:r>
      <w:r w:rsidRPr="006D4F07">
        <w:rPr>
          <w:spacing w:val="-5"/>
        </w:rPr>
        <w:t xml:space="preserve"> </w:t>
      </w:r>
      <w:r w:rsidRPr="006D4F07">
        <w:t>Police</w:t>
      </w:r>
      <w:r w:rsidRPr="006D4F07">
        <w:rPr>
          <w:spacing w:val="-4"/>
        </w:rPr>
        <w:t xml:space="preserve"> </w:t>
      </w:r>
      <w:r w:rsidRPr="006D4F07">
        <w:t>Department</w:t>
      </w:r>
      <w:r w:rsidRPr="006D4F07">
        <w:rPr>
          <w:spacing w:val="-7"/>
        </w:rPr>
        <w:t xml:space="preserve"> </w:t>
      </w:r>
      <w:r w:rsidRPr="006D4F07">
        <w:t>Employees,</w:t>
      </w:r>
      <w:r w:rsidRPr="006D4F07">
        <w:rPr>
          <w:spacing w:val="-5"/>
        </w:rPr>
        <w:t xml:space="preserve"> Midwest Trust</w:t>
      </w:r>
      <w:r w:rsidRPr="006D4F07">
        <w:rPr>
          <w:spacing w:val="-2"/>
        </w:rPr>
        <w:t xml:space="preserve"> </w:t>
      </w:r>
      <w:r w:rsidRPr="006D4F07">
        <w:t>Center</w:t>
      </w:r>
      <w:r w:rsidRPr="006D4F07">
        <w:rPr>
          <w:spacing w:val="-4"/>
        </w:rPr>
        <w:t xml:space="preserve"> </w:t>
      </w:r>
      <w:r w:rsidRPr="006D4F07">
        <w:t>–</w:t>
      </w:r>
      <w:r w:rsidRPr="006D4F07">
        <w:rPr>
          <w:spacing w:val="-3"/>
        </w:rPr>
        <w:t xml:space="preserve"> </w:t>
      </w:r>
      <w:r w:rsidRPr="006D4F07">
        <w:t>MTC</w:t>
      </w:r>
      <w:r w:rsidRPr="006D4F07">
        <w:rPr>
          <w:spacing w:val="-4"/>
        </w:rPr>
        <w:t xml:space="preserve"> </w:t>
      </w:r>
      <w:r w:rsidRPr="006D4F07">
        <w:t>115,</w:t>
      </w:r>
      <w:r w:rsidRPr="006D4F07">
        <w:rPr>
          <w:spacing w:val="-5"/>
        </w:rPr>
        <w:t xml:space="preserve"> </w:t>
      </w:r>
      <w:r w:rsidRPr="006D4F07">
        <w:t>(913)</w:t>
      </w:r>
      <w:r w:rsidRPr="006D4F07">
        <w:rPr>
          <w:spacing w:val="-1"/>
        </w:rPr>
        <w:t xml:space="preserve"> </w:t>
      </w:r>
      <w:r w:rsidRPr="006D4F07">
        <w:t>469-2500</w:t>
      </w:r>
    </w:p>
    <w:p w14:paraId="5F5CCE69" w14:textId="4C880459" w:rsidR="00951DCE" w:rsidRPr="006D4F07" w:rsidRDefault="00951DCE" w:rsidP="009B130D">
      <w:pPr>
        <w:pStyle w:val="ListParagraph"/>
        <w:numPr>
          <w:ilvl w:val="0"/>
          <w:numId w:val="9"/>
        </w:numPr>
        <w:rPr>
          <w:sz w:val="20"/>
        </w:rPr>
      </w:pPr>
      <w:r w:rsidRPr="006D4F07">
        <w:rPr>
          <w:sz w:val="20"/>
        </w:rPr>
        <w:t>JCCC</w:t>
      </w:r>
      <w:r w:rsidRPr="006D4F07">
        <w:rPr>
          <w:spacing w:val="-5"/>
          <w:sz w:val="20"/>
        </w:rPr>
        <w:t xml:space="preserve"> </w:t>
      </w:r>
      <w:r w:rsidRPr="006D4F07">
        <w:rPr>
          <w:sz w:val="20"/>
        </w:rPr>
        <w:t>Police/Director</w:t>
      </w:r>
      <w:r w:rsidRPr="006D4F07">
        <w:rPr>
          <w:spacing w:val="-3"/>
          <w:sz w:val="20"/>
        </w:rPr>
        <w:t xml:space="preserve"> </w:t>
      </w:r>
      <w:r w:rsidRPr="006D4F07">
        <w:rPr>
          <w:sz w:val="20"/>
        </w:rPr>
        <w:t>of</w:t>
      </w:r>
      <w:r w:rsidRPr="006D4F07">
        <w:rPr>
          <w:spacing w:val="-1"/>
          <w:sz w:val="20"/>
        </w:rPr>
        <w:t xml:space="preserve"> </w:t>
      </w:r>
      <w:r w:rsidRPr="006D4F07">
        <w:rPr>
          <w:sz w:val="20"/>
        </w:rPr>
        <w:t>Emergency</w:t>
      </w:r>
      <w:r w:rsidRPr="006D4F07">
        <w:rPr>
          <w:spacing w:val="-4"/>
          <w:sz w:val="20"/>
        </w:rPr>
        <w:t xml:space="preserve"> </w:t>
      </w:r>
      <w:r w:rsidRPr="006D4F07">
        <w:rPr>
          <w:sz w:val="20"/>
        </w:rPr>
        <w:t>Management</w:t>
      </w:r>
      <w:r w:rsidRPr="006D4F07">
        <w:rPr>
          <w:spacing w:val="-5"/>
          <w:sz w:val="20"/>
        </w:rPr>
        <w:t xml:space="preserve"> </w:t>
      </w:r>
      <w:r w:rsidRPr="006D4F07">
        <w:rPr>
          <w:sz w:val="20"/>
        </w:rPr>
        <w:t>and</w:t>
      </w:r>
      <w:r w:rsidRPr="006D4F07">
        <w:rPr>
          <w:spacing w:val="-3"/>
          <w:sz w:val="20"/>
        </w:rPr>
        <w:t xml:space="preserve"> </w:t>
      </w:r>
      <w:r w:rsidRPr="006D4F07">
        <w:rPr>
          <w:sz w:val="20"/>
        </w:rPr>
        <w:t>Clery</w:t>
      </w:r>
      <w:r w:rsidRPr="006D4F07">
        <w:rPr>
          <w:spacing w:val="-4"/>
          <w:sz w:val="20"/>
        </w:rPr>
        <w:t xml:space="preserve"> </w:t>
      </w:r>
      <w:r w:rsidRPr="006D4F07">
        <w:rPr>
          <w:sz w:val="20"/>
        </w:rPr>
        <w:t>Compliance</w:t>
      </w:r>
      <w:r w:rsidRPr="006D4F07">
        <w:rPr>
          <w:spacing w:val="-3"/>
          <w:sz w:val="20"/>
        </w:rPr>
        <w:t xml:space="preserve"> </w:t>
      </w:r>
      <w:r w:rsidRPr="006D4F07">
        <w:rPr>
          <w:sz w:val="20"/>
        </w:rPr>
        <w:t>Officer,</w:t>
      </w:r>
      <w:r w:rsidRPr="006D4F07">
        <w:rPr>
          <w:spacing w:val="-3"/>
          <w:sz w:val="20"/>
        </w:rPr>
        <w:t xml:space="preserve"> Midwest Trust</w:t>
      </w:r>
      <w:r w:rsidRPr="006D4F07">
        <w:rPr>
          <w:spacing w:val="-4"/>
          <w:sz w:val="20"/>
        </w:rPr>
        <w:t xml:space="preserve"> </w:t>
      </w:r>
      <w:r w:rsidRPr="006D4F07">
        <w:rPr>
          <w:sz w:val="20"/>
        </w:rPr>
        <w:t>Center</w:t>
      </w:r>
      <w:r w:rsidRPr="006D4F07">
        <w:rPr>
          <w:spacing w:val="-3"/>
          <w:sz w:val="20"/>
        </w:rPr>
        <w:t xml:space="preserve"> </w:t>
      </w:r>
      <w:r w:rsidR="00734AA2">
        <w:rPr>
          <w:sz w:val="20"/>
        </w:rPr>
        <w:t>–</w:t>
      </w:r>
      <w:r w:rsidR="00734AA2" w:rsidRPr="006D4F07">
        <w:rPr>
          <w:spacing w:val="-1"/>
          <w:sz w:val="20"/>
        </w:rPr>
        <w:t xml:space="preserve"> </w:t>
      </w:r>
      <w:r w:rsidRPr="006D4F07">
        <w:rPr>
          <w:spacing w:val="-5"/>
          <w:sz w:val="20"/>
        </w:rPr>
        <w:t xml:space="preserve">MTC </w:t>
      </w:r>
      <w:r w:rsidRPr="006D4F07">
        <w:rPr>
          <w:sz w:val="20"/>
        </w:rPr>
        <w:t>115</w:t>
      </w:r>
      <w:r w:rsidR="00C36713">
        <w:rPr>
          <w:sz w:val="20"/>
        </w:rPr>
        <w:t>T</w:t>
      </w:r>
      <w:r w:rsidRPr="006D4F07">
        <w:rPr>
          <w:sz w:val="20"/>
        </w:rPr>
        <w:t>,</w:t>
      </w:r>
      <w:r w:rsidRPr="006D4F07">
        <w:rPr>
          <w:spacing w:val="-4"/>
          <w:sz w:val="20"/>
        </w:rPr>
        <w:t xml:space="preserve"> </w:t>
      </w:r>
      <w:r w:rsidRPr="006D4F07">
        <w:rPr>
          <w:sz w:val="20"/>
        </w:rPr>
        <w:t>(913)</w:t>
      </w:r>
      <w:r w:rsidRPr="006D4F07">
        <w:rPr>
          <w:spacing w:val="-4"/>
          <w:sz w:val="20"/>
        </w:rPr>
        <w:t xml:space="preserve"> </w:t>
      </w:r>
      <w:r w:rsidRPr="006D4F07">
        <w:rPr>
          <w:sz w:val="20"/>
        </w:rPr>
        <w:t>469-7622</w:t>
      </w:r>
    </w:p>
    <w:p w14:paraId="4D57FE29" w14:textId="191BB9C1" w:rsidR="00951DCE" w:rsidRPr="006D4F07" w:rsidRDefault="00951DCE" w:rsidP="009B130D">
      <w:pPr>
        <w:pStyle w:val="ListParagraph"/>
        <w:numPr>
          <w:ilvl w:val="0"/>
          <w:numId w:val="9"/>
        </w:numPr>
        <w:rPr>
          <w:sz w:val="20"/>
        </w:rPr>
      </w:pPr>
      <w:r w:rsidRPr="006D4F07">
        <w:rPr>
          <w:sz w:val="20"/>
        </w:rPr>
        <w:t>Vice</w:t>
      </w:r>
      <w:r w:rsidRPr="006D4F07">
        <w:rPr>
          <w:spacing w:val="-3"/>
          <w:sz w:val="20"/>
        </w:rPr>
        <w:t xml:space="preserve"> </w:t>
      </w:r>
      <w:r w:rsidRPr="006D4F07">
        <w:rPr>
          <w:sz w:val="20"/>
        </w:rPr>
        <w:t>President</w:t>
      </w:r>
      <w:r w:rsidRPr="006D4F07">
        <w:rPr>
          <w:spacing w:val="-4"/>
          <w:sz w:val="20"/>
        </w:rPr>
        <w:t xml:space="preserve"> </w:t>
      </w:r>
      <w:r w:rsidRPr="006D4F07">
        <w:rPr>
          <w:sz w:val="20"/>
        </w:rPr>
        <w:t>Student</w:t>
      </w:r>
      <w:r w:rsidRPr="006D4F07">
        <w:rPr>
          <w:spacing w:val="-5"/>
          <w:sz w:val="20"/>
        </w:rPr>
        <w:t xml:space="preserve"> </w:t>
      </w:r>
      <w:r w:rsidRPr="006D4F07">
        <w:rPr>
          <w:sz w:val="20"/>
        </w:rPr>
        <w:t>Success</w:t>
      </w:r>
      <w:r w:rsidR="00642C00">
        <w:rPr>
          <w:spacing w:val="-3"/>
          <w:sz w:val="20"/>
        </w:rPr>
        <w:t xml:space="preserve"> &amp; Engagement</w:t>
      </w:r>
      <w:r w:rsidR="004D0F92">
        <w:rPr>
          <w:spacing w:val="-3"/>
          <w:sz w:val="20"/>
        </w:rPr>
        <w:t>/CSAO</w:t>
      </w:r>
      <w:r w:rsidRPr="006D4F07">
        <w:rPr>
          <w:sz w:val="20"/>
        </w:rPr>
        <w:t>, Student</w:t>
      </w:r>
      <w:r w:rsidRPr="006D4F07">
        <w:rPr>
          <w:spacing w:val="-5"/>
          <w:sz w:val="20"/>
        </w:rPr>
        <w:t xml:space="preserve"> </w:t>
      </w:r>
      <w:r w:rsidRPr="006D4F07">
        <w:rPr>
          <w:sz w:val="20"/>
        </w:rPr>
        <w:t>Center</w:t>
      </w:r>
      <w:r w:rsidRPr="006D4F07">
        <w:rPr>
          <w:spacing w:val="-3"/>
          <w:sz w:val="20"/>
        </w:rPr>
        <w:t xml:space="preserve"> </w:t>
      </w:r>
      <w:r w:rsidR="00734AA2">
        <w:rPr>
          <w:sz w:val="20"/>
        </w:rPr>
        <w:t>–</w:t>
      </w:r>
      <w:r w:rsidRPr="006D4F07">
        <w:rPr>
          <w:spacing w:val="-5"/>
          <w:sz w:val="20"/>
        </w:rPr>
        <w:t xml:space="preserve"> </w:t>
      </w:r>
      <w:r w:rsidRPr="006D4F07">
        <w:rPr>
          <w:sz w:val="20"/>
        </w:rPr>
        <w:t>SC</w:t>
      </w:r>
      <w:r w:rsidRPr="006D4F07">
        <w:rPr>
          <w:spacing w:val="-19"/>
          <w:sz w:val="20"/>
        </w:rPr>
        <w:t xml:space="preserve"> </w:t>
      </w:r>
      <w:r w:rsidRPr="006D4F07">
        <w:rPr>
          <w:sz w:val="20"/>
        </w:rPr>
        <w:t>325A,</w:t>
      </w:r>
      <w:r w:rsidRPr="006D4F07">
        <w:rPr>
          <w:spacing w:val="-4"/>
          <w:sz w:val="20"/>
        </w:rPr>
        <w:t xml:space="preserve"> </w:t>
      </w:r>
      <w:r w:rsidRPr="006D4F07">
        <w:rPr>
          <w:sz w:val="20"/>
        </w:rPr>
        <w:t>(913) 469-3865</w:t>
      </w:r>
    </w:p>
    <w:p w14:paraId="43BE4808" w14:textId="57B1D869" w:rsidR="00951DCE" w:rsidRPr="006D4F07" w:rsidRDefault="00E5435C" w:rsidP="009B130D">
      <w:pPr>
        <w:pStyle w:val="ListParagraph"/>
        <w:numPr>
          <w:ilvl w:val="0"/>
          <w:numId w:val="9"/>
        </w:numPr>
        <w:spacing w:before="1"/>
        <w:rPr>
          <w:sz w:val="20"/>
        </w:rPr>
      </w:pPr>
      <w:r w:rsidRPr="00E5435C">
        <w:rPr>
          <w:sz w:val="20"/>
        </w:rPr>
        <w:t>Dean of Students and Learner Engagement</w:t>
      </w:r>
      <w:r w:rsidR="00951DCE" w:rsidRPr="006D4F07">
        <w:rPr>
          <w:sz w:val="20"/>
        </w:rPr>
        <w:t>/Title</w:t>
      </w:r>
      <w:r w:rsidR="00951DCE" w:rsidRPr="006D4F07">
        <w:rPr>
          <w:spacing w:val="-4"/>
          <w:sz w:val="20"/>
        </w:rPr>
        <w:t xml:space="preserve"> </w:t>
      </w:r>
      <w:r w:rsidR="00951DCE" w:rsidRPr="006D4F07">
        <w:rPr>
          <w:sz w:val="20"/>
        </w:rPr>
        <w:t>IX</w:t>
      </w:r>
      <w:r w:rsidR="00951DCE" w:rsidRPr="006D4F07">
        <w:rPr>
          <w:spacing w:val="-4"/>
          <w:sz w:val="20"/>
        </w:rPr>
        <w:t xml:space="preserve"> </w:t>
      </w:r>
      <w:r w:rsidR="00951DCE" w:rsidRPr="006D4F07">
        <w:rPr>
          <w:sz w:val="20"/>
        </w:rPr>
        <w:t>Coordinator</w:t>
      </w:r>
      <w:r w:rsidR="00951DCE" w:rsidRPr="006D4F07">
        <w:rPr>
          <w:spacing w:val="-4"/>
          <w:sz w:val="20"/>
        </w:rPr>
        <w:t xml:space="preserve"> </w:t>
      </w:r>
      <w:r w:rsidR="00951DCE" w:rsidRPr="006D4F07">
        <w:rPr>
          <w:sz w:val="20"/>
        </w:rPr>
        <w:t>(for students),</w:t>
      </w:r>
      <w:r w:rsidR="00951DCE" w:rsidRPr="006D4F07">
        <w:rPr>
          <w:spacing w:val="-4"/>
          <w:sz w:val="20"/>
        </w:rPr>
        <w:t xml:space="preserve"> </w:t>
      </w:r>
      <w:r w:rsidR="00951DCE" w:rsidRPr="006D4F07">
        <w:rPr>
          <w:sz w:val="20"/>
        </w:rPr>
        <w:t>Student</w:t>
      </w:r>
      <w:r w:rsidR="00951DCE" w:rsidRPr="006D4F07">
        <w:rPr>
          <w:spacing w:val="-1"/>
          <w:sz w:val="20"/>
        </w:rPr>
        <w:t xml:space="preserve"> </w:t>
      </w:r>
      <w:r w:rsidR="00951DCE" w:rsidRPr="006D4F07">
        <w:rPr>
          <w:sz w:val="20"/>
        </w:rPr>
        <w:t>Center</w:t>
      </w:r>
      <w:r w:rsidR="00951DCE" w:rsidRPr="006D4F07">
        <w:rPr>
          <w:spacing w:val="-3"/>
          <w:sz w:val="20"/>
        </w:rPr>
        <w:t xml:space="preserve"> </w:t>
      </w:r>
      <w:r w:rsidR="00734AA2">
        <w:rPr>
          <w:sz w:val="20"/>
        </w:rPr>
        <w:t>–</w:t>
      </w:r>
      <w:r w:rsidR="00951DCE" w:rsidRPr="006D4F07">
        <w:rPr>
          <w:spacing w:val="-1"/>
          <w:sz w:val="20"/>
        </w:rPr>
        <w:t xml:space="preserve"> </w:t>
      </w:r>
      <w:r w:rsidR="00951DCE" w:rsidRPr="006D4F07">
        <w:rPr>
          <w:sz w:val="20"/>
        </w:rPr>
        <w:t>SC</w:t>
      </w:r>
      <w:r w:rsidR="00951DCE" w:rsidRPr="006D4F07">
        <w:rPr>
          <w:spacing w:val="-20"/>
          <w:sz w:val="20"/>
        </w:rPr>
        <w:t xml:space="preserve"> </w:t>
      </w:r>
      <w:r w:rsidR="00951DCE" w:rsidRPr="006D4F07">
        <w:rPr>
          <w:sz w:val="20"/>
        </w:rPr>
        <w:t>325B,</w:t>
      </w:r>
      <w:r w:rsidR="00951DCE" w:rsidRPr="006D4F07">
        <w:rPr>
          <w:spacing w:val="-5"/>
          <w:sz w:val="20"/>
        </w:rPr>
        <w:t xml:space="preserve"> </w:t>
      </w:r>
      <w:r w:rsidR="00951DCE" w:rsidRPr="006D4F07">
        <w:rPr>
          <w:sz w:val="20"/>
        </w:rPr>
        <w:t>(913)</w:t>
      </w:r>
      <w:r w:rsidR="00951DCE" w:rsidRPr="006D4F07">
        <w:rPr>
          <w:spacing w:val="-5"/>
          <w:sz w:val="20"/>
        </w:rPr>
        <w:t xml:space="preserve"> </w:t>
      </w:r>
      <w:r w:rsidR="00951DCE" w:rsidRPr="006D4F07">
        <w:rPr>
          <w:sz w:val="20"/>
        </w:rPr>
        <w:t>469-3409</w:t>
      </w:r>
    </w:p>
    <w:p w14:paraId="75DE2C47" w14:textId="668062E1" w:rsidR="00951DCE" w:rsidRPr="006D4F07" w:rsidRDefault="008D0059" w:rsidP="009B130D">
      <w:pPr>
        <w:pStyle w:val="ListParagraph"/>
        <w:numPr>
          <w:ilvl w:val="0"/>
          <w:numId w:val="9"/>
        </w:numPr>
        <w:rPr>
          <w:sz w:val="20"/>
        </w:rPr>
      </w:pPr>
      <w:r>
        <w:rPr>
          <w:sz w:val="20"/>
        </w:rPr>
        <w:t>Manager</w:t>
      </w:r>
      <w:r w:rsidR="0033271F">
        <w:rPr>
          <w:sz w:val="20"/>
        </w:rPr>
        <w:t>,</w:t>
      </w:r>
      <w:r>
        <w:rPr>
          <w:sz w:val="20"/>
        </w:rPr>
        <w:t xml:space="preserve"> </w:t>
      </w:r>
      <w:r w:rsidR="00951DCE" w:rsidRPr="006D4F07">
        <w:rPr>
          <w:sz w:val="20"/>
        </w:rPr>
        <w:t>Student Rights and Responsibilities,</w:t>
      </w:r>
      <w:r w:rsidR="00951DCE" w:rsidRPr="006D4F07">
        <w:rPr>
          <w:spacing w:val="-4"/>
          <w:sz w:val="20"/>
        </w:rPr>
        <w:t xml:space="preserve"> </w:t>
      </w:r>
      <w:r w:rsidR="00951DCE" w:rsidRPr="006D4F07">
        <w:rPr>
          <w:sz w:val="20"/>
        </w:rPr>
        <w:t>Student</w:t>
      </w:r>
      <w:r w:rsidR="00951DCE" w:rsidRPr="006D4F07">
        <w:rPr>
          <w:spacing w:val="-5"/>
          <w:sz w:val="20"/>
        </w:rPr>
        <w:t xml:space="preserve"> </w:t>
      </w:r>
      <w:r w:rsidR="00951DCE" w:rsidRPr="006D4F07">
        <w:rPr>
          <w:sz w:val="20"/>
        </w:rPr>
        <w:t>Center</w:t>
      </w:r>
      <w:r w:rsidR="00951DCE" w:rsidRPr="006D4F07">
        <w:rPr>
          <w:spacing w:val="-3"/>
          <w:sz w:val="20"/>
        </w:rPr>
        <w:t xml:space="preserve"> </w:t>
      </w:r>
      <w:r w:rsidR="00734AA2">
        <w:rPr>
          <w:sz w:val="20"/>
        </w:rPr>
        <w:t>–</w:t>
      </w:r>
      <w:r w:rsidR="00951DCE" w:rsidRPr="006D4F07">
        <w:rPr>
          <w:spacing w:val="-5"/>
          <w:sz w:val="20"/>
        </w:rPr>
        <w:t xml:space="preserve"> </w:t>
      </w:r>
      <w:r w:rsidR="00951DCE" w:rsidRPr="006D4F07">
        <w:rPr>
          <w:sz w:val="20"/>
        </w:rPr>
        <w:t>SC</w:t>
      </w:r>
      <w:r w:rsidR="00951DCE" w:rsidRPr="006D4F07">
        <w:rPr>
          <w:spacing w:val="-2"/>
          <w:sz w:val="20"/>
        </w:rPr>
        <w:t xml:space="preserve"> </w:t>
      </w:r>
      <w:r w:rsidR="00951DCE" w:rsidRPr="006D4F07">
        <w:rPr>
          <w:sz w:val="20"/>
        </w:rPr>
        <w:t>325C,</w:t>
      </w:r>
      <w:r w:rsidR="00951DCE" w:rsidRPr="006D4F07">
        <w:rPr>
          <w:spacing w:val="-4"/>
          <w:sz w:val="20"/>
        </w:rPr>
        <w:t xml:space="preserve"> </w:t>
      </w:r>
      <w:r w:rsidR="00951DCE" w:rsidRPr="006D4F07">
        <w:rPr>
          <w:sz w:val="20"/>
        </w:rPr>
        <w:t>(913) 469-3806</w:t>
      </w:r>
    </w:p>
    <w:p w14:paraId="675583AC" w14:textId="3DE990AA" w:rsidR="00951DCE" w:rsidRPr="006D4F07" w:rsidRDefault="00951DCE" w:rsidP="009B130D">
      <w:pPr>
        <w:pStyle w:val="ListParagraph"/>
        <w:numPr>
          <w:ilvl w:val="0"/>
          <w:numId w:val="9"/>
        </w:numPr>
        <w:tabs>
          <w:tab w:val="left" w:pos="720"/>
        </w:tabs>
        <w:ind w:left="720" w:hanging="330"/>
        <w:rPr>
          <w:sz w:val="20"/>
        </w:rPr>
      </w:pPr>
      <w:r w:rsidRPr="006D4F07">
        <w:rPr>
          <w:sz w:val="20"/>
        </w:rPr>
        <w:t>Dean of Enrollment Services, Student Center – SC 321, (913) 469-233</w:t>
      </w:r>
      <w:r w:rsidR="00C85AA9">
        <w:rPr>
          <w:sz w:val="20"/>
        </w:rPr>
        <w:t>2</w:t>
      </w:r>
    </w:p>
    <w:p w14:paraId="56A93C45" w14:textId="6F6554E3" w:rsidR="00951DCE" w:rsidRPr="006D4F07" w:rsidRDefault="00951DCE" w:rsidP="009B130D">
      <w:pPr>
        <w:pStyle w:val="ListParagraph"/>
        <w:numPr>
          <w:ilvl w:val="0"/>
          <w:numId w:val="9"/>
        </w:numPr>
        <w:rPr>
          <w:sz w:val="20"/>
        </w:rPr>
      </w:pPr>
      <w:r w:rsidRPr="006D4F07">
        <w:rPr>
          <w:sz w:val="20"/>
        </w:rPr>
        <w:t xml:space="preserve">Asst. Dean of Athletics, Gymnasium </w:t>
      </w:r>
      <w:r w:rsidR="00734AA2">
        <w:rPr>
          <w:sz w:val="20"/>
        </w:rPr>
        <w:t>–</w:t>
      </w:r>
      <w:r w:rsidRPr="006D4F07">
        <w:rPr>
          <w:sz w:val="20"/>
        </w:rPr>
        <w:t xml:space="preserve"> </w:t>
      </w:r>
      <w:r w:rsidR="00841B98" w:rsidRPr="006D4F07">
        <w:rPr>
          <w:sz w:val="20"/>
        </w:rPr>
        <w:t>G</w:t>
      </w:r>
      <w:r w:rsidR="00841B98">
        <w:rPr>
          <w:sz w:val="20"/>
        </w:rPr>
        <w:t>YM</w:t>
      </w:r>
      <w:r w:rsidR="00841B98" w:rsidRPr="006D4F07">
        <w:rPr>
          <w:sz w:val="20"/>
        </w:rPr>
        <w:t xml:space="preserve"> </w:t>
      </w:r>
      <w:r w:rsidRPr="006D4F07">
        <w:rPr>
          <w:sz w:val="20"/>
        </w:rPr>
        <w:t>118, (913)</w:t>
      </w:r>
      <w:r w:rsidRPr="006D4F07">
        <w:rPr>
          <w:spacing w:val="-31"/>
          <w:sz w:val="20"/>
        </w:rPr>
        <w:t xml:space="preserve"> </w:t>
      </w:r>
      <w:r w:rsidRPr="006D4F07">
        <w:rPr>
          <w:sz w:val="20"/>
        </w:rPr>
        <w:t>469-2499</w:t>
      </w:r>
    </w:p>
    <w:p w14:paraId="3579F44A" w14:textId="671E141A" w:rsidR="00951DCE" w:rsidRDefault="00213F49" w:rsidP="009B130D">
      <w:pPr>
        <w:pStyle w:val="ListParagraph"/>
        <w:numPr>
          <w:ilvl w:val="0"/>
          <w:numId w:val="9"/>
        </w:numPr>
        <w:rPr>
          <w:sz w:val="20"/>
        </w:rPr>
      </w:pPr>
      <w:r>
        <w:rPr>
          <w:sz w:val="20"/>
        </w:rPr>
        <w:t>Vice President,</w:t>
      </w:r>
      <w:r w:rsidR="00951DCE" w:rsidRPr="006D4F07">
        <w:rPr>
          <w:spacing w:val="-10"/>
          <w:sz w:val="20"/>
        </w:rPr>
        <w:t xml:space="preserve"> </w:t>
      </w:r>
      <w:r w:rsidR="00951DCE" w:rsidRPr="006D4F07">
        <w:rPr>
          <w:sz w:val="20"/>
        </w:rPr>
        <w:t>Human</w:t>
      </w:r>
      <w:r w:rsidR="00951DCE" w:rsidRPr="006D4F07">
        <w:rPr>
          <w:spacing w:val="-9"/>
          <w:sz w:val="20"/>
        </w:rPr>
        <w:t xml:space="preserve"> </w:t>
      </w:r>
      <w:r w:rsidR="00951DCE" w:rsidRPr="006D4F07">
        <w:rPr>
          <w:sz w:val="20"/>
        </w:rPr>
        <w:t>Resources</w:t>
      </w:r>
      <w:r w:rsidR="0056389B">
        <w:rPr>
          <w:spacing w:val="1"/>
          <w:sz w:val="20"/>
        </w:rPr>
        <w:t xml:space="preserve">, </w:t>
      </w:r>
      <w:r w:rsidR="00951DCE" w:rsidRPr="006D4F07">
        <w:rPr>
          <w:sz w:val="20"/>
        </w:rPr>
        <w:t>General</w:t>
      </w:r>
      <w:r w:rsidR="00951DCE" w:rsidRPr="006D4F07">
        <w:rPr>
          <w:spacing w:val="-9"/>
          <w:sz w:val="20"/>
        </w:rPr>
        <w:t xml:space="preserve"> </w:t>
      </w:r>
      <w:r w:rsidR="00951DCE" w:rsidRPr="006D4F07">
        <w:rPr>
          <w:sz w:val="20"/>
        </w:rPr>
        <w:t>Education</w:t>
      </w:r>
      <w:r w:rsidR="00951DCE" w:rsidRPr="006D4F07">
        <w:rPr>
          <w:spacing w:val="-3"/>
          <w:sz w:val="20"/>
        </w:rPr>
        <w:t xml:space="preserve"> </w:t>
      </w:r>
      <w:r w:rsidR="00951DCE" w:rsidRPr="006D4F07">
        <w:rPr>
          <w:sz w:val="20"/>
        </w:rPr>
        <w:t>Building</w:t>
      </w:r>
      <w:r w:rsidR="00951DCE" w:rsidRPr="006D4F07">
        <w:rPr>
          <w:spacing w:val="-3"/>
          <w:sz w:val="20"/>
        </w:rPr>
        <w:t xml:space="preserve"> </w:t>
      </w:r>
      <w:r w:rsidR="00734AA2">
        <w:rPr>
          <w:sz w:val="20"/>
        </w:rPr>
        <w:t>–</w:t>
      </w:r>
      <w:r w:rsidR="00951DCE" w:rsidRPr="006D4F07">
        <w:rPr>
          <w:spacing w:val="-5"/>
          <w:sz w:val="20"/>
        </w:rPr>
        <w:t xml:space="preserve"> </w:t>
      </w:r>
      <w:r w:rsidR="00951DCE" w:rsidRPr="006D4F07">
        <w:rPr>
          <w:sz w:val="20"/>
        </w:rPr>
        <w:t>GEB</w:t>
      </w:r>
      <w:r w:rsidR="00951DCE" w:rsidRPr="006D4F07">
        <w:rPr>
          <w:spacing w:val="-7"/>
          <w:sz w:val="20"/>
        </w:rPr>
        <w:t xml:space="preserve"> </w:t>
      </w:r>
      <w:r w:rsidR="004A2C7F" w:rsidRPr="006D4F07">
        <w:rPr>
          <w:sz w:val="20"/>
        </w:rPr>
        <w:t>275</w:t>
      </w:r>
      <w:r w:rsidR="004A2C7F">
        <w:rPr>
          <w:sz w:val="20"/>
        </w:rPr>
        <w:t>B</w:t>
      </w:r>
      <w:r w:rsidR="00951DCE" w:rsidRPr="006D4F07">
        <w:rPr>
          <w:sz w:val="20"/>
        </w:rPr>
        <w:t>,</w:t>
      </w:r>
      <w:r w:rsidR="00951DCE" w:rsidRPr="006D4F07">
        <w:rPr>
          <w:spacing w:val="-4"/>
          <w:sz w:val="20"/>
        </w:rPr>
        <w:t xml:space="preserve"> </w:t>
      </w:r>
      <w:r w:rsidR="00951DCE" w:rsidRPr="006D4F07">
        <w:rPr>
          <w:sz w:val="20"/>
        </w:rPr>
        <w:t>(913)</w:t>
      </w:r>
      <w:r w:rsidR="00951DCE" w:rsidRPr="006D4F07">
        <w:rPr>
          <w:spacing w:val="-4"/>
          <w:sz w:val="20"/>
        </w:rPr>
        <w:t xml:space="preserve"> </w:t>
      </w:r>
      <w:r w:rsidR="00951DCE" w:rsidRPr="006D4F07">
        <w:rPr>
          <w:sz w:val="20"/>
        </w:rPr>
        <w:t>469-7612</w:t>
      </w:r>
    </w:p>
    <w:p w14:paraId="6FD48D5A" w14:textId="46DD142B" w:rsidR="00654C37" w:rsidRPr="006D4F07" w:rsidRDefault="00654C37" w:rsidP="009B130D">
      <w:pPr>
        <w:pStyle w:val="ListParagraph"/>
        <w:numPr>
          <w:ilvl w:val="0"/>
          <w:numId w:val="9"/>
        </w:numPr>
        <w:rPr>
          <w:sz w:val="20"/>
        </w:rPr>
      </w:pPr>
      <w:r>
        <w:rPr>
          <w:sz w:val="20"/>
        </w:rPr>
        <w:t xml:space="preserve">Director </w:t>
      </w:r>
      <w:r w:rsidRPr="006D4F07">
        <w:rPr>
          <w:sz w:val="20"/>
        </w:rPr>
        <w:t>Human</w:t>
      </w:r>
      <w:r w:rsidRPr="006D4F07">
        <w:rPr>
          <w:spacing w:val="-9"/>
          <w:sz w:val="20"/>
        </w:rPr>
        <w:t xml:space="preserve"> </w:t>
      </w:r>
      <w:r w:rsidRPr="006D4F07">
        <w:rPr>
          <w:sz w:val="20"/>
        </w:rPr>
        <w:t>Resources</w:t>
      </w:r>
      <w:r w:rsidR="00826497">
        <w:rPr>
          <w:sz w:val="20"/>
        </w:rPr>
        <w:t>,</w:t>
      </w:r>
      <w:r w:rsidRPr="006D4F07">
        <w:rPr>
          <w:spacing w:val="1"/>
          <w:sz w:val="20"/>
        </w:rPr>
        <w:t xml:space="preserve"> </w:t>
      </w:r>
      <w:r w:rsidRPr="006D4F07">
        <w:rPr>
          <w:sz w:val="20"/>
        </w:rPr>
        <w:t>General</w:t>
      </w:r>
      <w:r w:rsidRPr="006D4F07">
        <w:rPr>
          <w:spacing w:val="-9"/>
          <w:sz w:val="20"/>
        </w:rPr>
        <w:t xml:space="preserve"> </w:t>
      </w:r>
      <w:r w:rsidRPr="006D4F07">
        <w:rPr>
          <w:sz w:val="20"/>
        </w:rPr>
        <w:t>Education</w:t>
      </w:r>
      <w:r w:rsidRPr="006D4F07">
        <w:rPr>
          <w:spacing w:val="-3"/>
          <w:sz w:val="20"/>
        </w:rPr>
        <w:t xml:space="preserve"> </w:t>
      </w:r>
      <w:r w:rsidRPr="006D4F07">
        <w:rPr>
          <w:sz w:val="20"/>
        </w:rPr>
        <w:t>Building</w:t>
      </w:r>
      <w:r w:rsidRPr="006D4F07">
        <w:rPr>
          <w:spacing w:val="-3"/>
          <w:sz w:val="20"/>
        </w:rPr>
        <w:t xml:space="preserve"> </w:t>
      </w:r>
      <w:r>
        <w:rPr>
          <w:sz w:val="20"/>
        </w:rPr>
        <w:t>–</w:t>
      </w:r>
      <w:r w:rsidRPr="006D4F07">
        <w:rPr>
          <w:spacing w:val="-5"/>
          <w:sz w:val="20"/>
        </w:rPr>
        <w:t xml:space="preserve"> </w:t>
      </w:r>
      <w:r w:rsidRPr="006D4F07">
        <w:rPr>
          <w:sz w:val="20"/>
        </w:rPr>
        <w:t>GEB</w:t>
      </w:r>
      <w:r w:rsidRPr="006D4F07">
        <w:rPr>
          <w:spacing w:val="-7"/>
          <w:sz w:val="20"/>
        </w:rPr>
        <w:t xml:space="preserve"> </w:t>
      </w:r>
      <w:r w:rsidR="00826497" w:rsidRPr="006D4F07">
        <w:rPr>
          <w:sz w:val="20"/>
        </w:rPr>
        <w:t>27</w:t>
      </w:r>
      <w:r w:rsidR="00826497">
        <w:rPr>
          <w:sz w:val="20"/>
        </w:rPr>
        <w:t>4</w:t>
      </w:r>
      <w:r w:rsidR="008D0059">
        <w:rPr>
          <w:sz w:val="20"/>
        </w:rPr>
        <w:t>E</w:t>
      </w:r>
      <w:r>
        <w:rPr>
          <w:sz w:val="20"/>
        </w:rPr>
        <w:t>, (913) 469-</w:t>
      </w:r>
      <w:r w:rsidR="008D0059">
        <w:rPr>
          <w:sz w:val="20"/>
        </w:rPr>
        <w:t>7610</w:t>
      </w:r>
    </w:p>
    <w:p w14:paraId="229D90D4" w14:textId="4C68AAC0" w:rsidR="00951DCE" w:rsidRDefault="00951DCE" w:rsidP="009B130D">
      <w:pPr>
        <w:pStyle w:val="ListParagraph"/>
        <w:numPr>
          <w:ilvl w:val="0"/>
          <w:numId w:val="9"/>
        </w:numPr>
        <w:ind w:right="482"/>
        <w:rPr>
          <w:sz w:val="20"/>
        </w:rPr>
      </w:pPr>
      <w:r w:rsidRPr="006D4F07">
        <w:rPr>
          <w:sz w:val="20"/>
        </w:rPr>
        <w:t>Manager</w:t>
      </w:r>
      <w:r w:rsidRPr="006D4F07">
        <w:rPr>
          <w:spacing w:val="-3"/>
          <w:sz w:val="20"/>
        </w:rPr>
        <w:t xml:space="preserve"> </w:t>
      </w:r>
      <w:r w:rsidRPr="006D4F07">
        <w:rPr>
          <w:sz w:val="20"/>
        </w:rPr>
        <w:t>Employee</w:t>
      </w:r>
      <w:r w:rsidRPr="006D4F07">
        <w:rPr>
          <w:spacing w:val="-4"/>
          <w:sz w:val="20"/>
        </w:rPr>
        <w:t xml:space="preserve"> </w:t>
      </w:r>
      <w:r w:rsidRPr="006D4F07">
        <w:rPr>
          <w:sz w:val="20"/>
        </w:rPr>
        <w:t>Relations/Title</w:t>
      </w:r>
      <w:r w:rsidRPr="006D4F07">
        <w:rPr>
          <w:spacing w:val="-9"/>
          <w:sz w:val="20"/>
        </w:rPr>
        <w:t xml:space="preserve"> </w:t>
      </w:r>
      <w:r w:rsidRPr="006D4F07">
        <w:rPr>
          <w:sz w:val="20"/>
        </w:rPr>
        <w:t>IX</w:t>
      </w:r>
      <w:r w:rsidRPr="006D4F07">
        <w:rPr>
          <w:spacing w:val="-4"/>
          <w:sz w:val="20"/>
        </w:rPr>
        <w:t xml:space="preserve"> </w:t>
      </w:r>
      <w:r w:rsidRPr="006D4F07">
        <w:rPr>
          <w:sz w:val="20"/>
        </w:rPr>
        <w:t>Coordinator</w:t>
      </w:r>
      <w:r w:rsidRPr="006D4F07">
        <w:rPr>
          <w:spacing w:val="-4"/>
          <w:sz w:val="20"/>
        </w:rPr>
        <w:t xml:space="preserve"> </w:t>
      </w:r>
      <w:r w:rsidRPr="006D4F07">
        <w:rPr>
          <w:sz w:val="20"/>
        </w:rPr>
        <w:t>(for</w:t>
      </w:r>
      <w:r w:rsidRPr="006D4F07">
        <w:rPr>
          <w:spacing w:val="-5"/>
          <w:sz w:val="20"/>
        </w:rPr>
        <w:t xml:space="preserve"> </w:t>
      </w:r>
      <w:r w:rsidRPr="006D4F07">
        <w:rPr>
          <w:sz w:val="20"/>
        </w:rPr>
        <w:t>employees),</w:t>
      </w:r>
      <w:r w:rsidRPr="006D4F07">
        <w:rPr>
          <w:spacing w:val="1"/>
          <w:sz w:val="20"/>
        </w:rPr>
        <w:t xml:space="preserve"> </w:t>
      </w:r>
      <w:r w:rsidRPr="006D4F07">
        <w:rPr>
          <w:sz w:val="20"/>
        </w:rPr>
        <w:t>General</w:t>
      </w:r>
      <w:r w:rsidRPr="006D4F07">
        <w:rPr>
          <w:spacing w:val="-5"/>
          <w:sz w:val="20"/>
        </w:rPr>
        <w:t xml:space="preserve"> </w:t>
      </w:r>
      <w:r w:rsidRPr="006D4F07">
        <w:rPr>
          <w:sz w:val="20"/>
        </w:rPr>
        <w:t>Education</w:t>
      </w:r>
      <w:r w:rsidRPr="006D4F07">
        <w:rPr>
          <w:spacing w:val="-5"/>
          <w:sz w:val="20"/>
        </w:rPr>
        <w:t xml:space="preserve"> </w:t>
      </w:r>
      <w:r w:rsidRPr="006D4F07">
        <w:rPr>
          <w:sz w:val="20"/>
        </w:rPr>
        <w:t>Building</w:t>
      </w:r>
      <w:r w:rsidRPr="006D4F07">
        <w:rPr>
          <w:spacing w:val="-3"/>
          <w:sz w:val="20"/>
        </w:rPr>
        <w:t xml:space="preserve"> </w:t>
      </w:r>
      <w:r w:rsidR="00734AA2">
        <w:rPr>
          <w:sz w:val="20"/>
        </w:rPr>
        <w:t>–</w:t>
      </w:r>
      <w:r w:rsidRPr="006D4F07">
        <w:rPr>
          <w:spacing w:val="-6"/>
          <w:sz w:val="20"/>
        </w:rPr>
        <w:t xml:space="preserve"> </w:t>
      </w:r>
      <w:r w:rsidRPr="006D4F07">
        <w:rPr>
          <w:sz w:val="20"/>
        </w:rPr>
        <w:t>GEB</w:t>
      </w:r>
      <w:r w:rsidRPr="006D4F07">
        <w:rPr>
          <w:spacing w:val="-3"/>
          <w:sz w:val="20"/>
        </w:rPr>
        <w:t xml:space="preserve"> </w:t>
      </w:r>
      <w:r w:rsidRPr="006D4F07">
        <w:rPr>
          <w:sz w:val="20"/>
        </w:rPr>
        <w:t>275</w:t>
      </w:r>
      <w:r w:rsidR="004A2C7F">
        <w:rPr>
          <w:sz w:val="20"/>
        </w:rPr>
        <w:t>E</w:t>
      </w:r>
      <w:r w:rsidRPr="006D4F07">
        <w:rPr>
          <w:sz w:val="20"/>
        </w:rPr>
        <w:t>,</w:t>
      </w:r>
      <w:r w:rsidRPr="006D4F07">
        <w:rPr>
          <w:spacing w:val="-5"/>
          <w:sz w:val="20"/>
        </w:rPr>
        <w:t xml:space="preserve"> </w:t>
      </w:r>
      <w:r w:rsidR="00826497">
        <w:rPr>
          <w:spacing w:val="-5"/>
          <w:sz w:val="20"/>
        </w:rPr>
        <w:br/>
      </w:r>
      <w:r w:rsidRPr="006D4F07">
        <w:rPr>
          <w:sz w:val="20"/>
        </w:rPr>
        <w:t xml:space="preserve">(913) </w:t>
      </w:r>
      <w:r w:rsidR="00971E17">
        <w:rPr>
          <w:sz w:val="20"/>
        </w:rPr>
        <w:t>799-3690</w:t>
      </w:r>
    </w:p>
    <w:p w14:paraId="4B69AADF" w14:textId="0C07862C" w:rsidR="00751F6A" w:rsidRPr="006D4F07" w:rsidRDefault="00751F6A" w:rsidP="00232943">
      <w:pPr>
        <w:pStyle w:val="ListParagraph"/>
        <w:numPr>
          <w:ilvl w:val="0"/>
          <w:numId w:val="9"/>
        </w:numPr>
        <w:ind w:right="770"/>
        <w:rPr>
          <w:sz w:val="20"/>
        </w:rPr>
      </w:pPr>
      <w:r>
        <w:rPr>
          <w:sz w:val="20"/>
        </w:rPr>
        <w:t>Employee Relations Specialist</w:t>
      </w:r>
      <w:r w:rsidR="00971E17">
        <w:rPr>
          <w:sz w:val="20"/>
        </w:rPr>
        <w:t>/Deputy Title IX Coordinator (for employees),</w:t>
      </w:r>
      <w:r>
        <w:rPr>
          <w:sz w:val="20"/>
        </w:rPr>
        <w:t xml:space="preserve"> General Education Building – GEB 275</w:t>
      </w:r>
      <w:r w:rsidR="004A2C7F">
        <w:rPr>
          <w:sz w:val="20"/>
        </w:rPr>
        <w:t>D</w:t>
      </w:r>
      <w:r>
        <w:rPr>
          <w:sz w:val="20"/>
        </w:rPr>
        <w:t>, (913) 469-3269</w:t>
      </w:r>
    </w:p>
    <w:p w14:paraId="11C9D59B" w14:textId="5653A0D2" w:rsidR="00951DCE" w:rsidRPr="000A1656" w:rsidRDefault="00951DCE" w:rsidP="009B130D">
      <w:pPr>
        <w:pStyle w:val="ListParagraph"/>
        <w:numPr>
          <w:ilvl w:val="0"/>
          <w:numId w:val="9"/>
        </w:numPr>
        <w:rPr>
          <w:sz w:val="20"/>
        </w:rPr>
      </w:pPr>
      <w:r w:rsidRPr="000A1656">
        <w:rPr>
          <w:sz w:val="20"/>
        </w:rPr>
        <w:t>Dean</w:t>
      </w:r>
      <w:r w:rsidRPr="000A1656">
        <w:rPr>
          <w:spacing w:val="-4"/>
          <w:sz w:val="20"/>
        </w:rPr>
        <w:t xml:space="preserve"> </w:t>
      </w:r>
      <w:r w:rsidRPr="000A1656">
        <w:rPr>
          <w:sz w:val="20"/>
        </w:rPr>
        <w:t>of</w:t>
      </w:r>
      <w:r w:rsidRPr="000A1656">
        <w:rPr>
          <w:spacing w:val="-5"/>
          <w:sz w:val="20"/>
        </w:rPr>
        <w:t xml:space="preserve"> </w:t>
      </w:r>
      <w:r w:rsidRPr="000A1656">
        <w:rPr>
          <w:sz w:val="20"/>
        </w:rPr>
        <w:t>Arts,</w:t>
      </w:r>
      <w:r w:rsidRPr="000A1656">
        <w:rPr>
          <w:spacing w:val="-3"/>
          <w:sz w:val="20"/>
        </w:rPr>
        <w:t xml:space="preserve"> </w:t>
      </w:r>
      <w:r w:rsidRPr="000A1656">
        <w:rPr>
          <w:sz w:val="20"/>
        </w:rPr>
        <w:t>Design,</w:t>
      </w:r>
      <w:r w:rsidRPr="000A1656">
        <w:rPr>
          <w:spacing w:val="-2"/>
          <w:sz w:val="20"/>
        </w:rPr>
        <w:t xml:space="preserve"> </w:t>
      </w:r>
      <w:r w:rsidRPr="000A1656">
        <w:rPr>
          <w:sz w:val="20"/>
        </w:rPr>
        <w:t>Humanities,</w:t>
      </w:r>
      <w:r w:rsidRPr="000A1656">
        <w:rPr>
          <w:spacing w:val="-3"/>
          <w:sz w:val="20"/>
        </w:rPr>
        <w:t xml:space="preserve"> </w:t>
      </w:r>
      <w:r w:rsidRPr="000A1656">
        <w:rPr>
          <w:sz w:val="20"/>
        </w:rPr>
        <w:t>Social</w:t>
      </w:r>
      <w:r w:rsidRPr="000A1656">
        <w:rPr>
          <w:spacing w:val="-4"/>
          <w:sz w:val="20"/>
        </w:rPr>
        <w:t xml:space="preserve"> </w:t>
      </w:r>
      <w:r w:rsidRPr="000A1656">
        <w:rPr>
          <w:sz w:val="20"/>
        </w:rPr>
        <w:t>Sciences,</w:t>
      </w:r>
      <w:r w:rsidRPr="000A1656">
        <w:rPr>
          <w:spacing w:val="-3"/>
          <w:sz w:val="20"/>
        </w:rPr>
        <w:t xml:space="preserve"> </w:t>
      </w:r>
      <w:r w:rsidRPr="000A1656">
        <w:rPr>
          <w:sz w:val="20"/>
        </w:rPr>
        <w:t>Office</w:t>
      </w:r>
      <w:r w:rsidRPr="000A1656">
        <w:rPr>
          <w:spacing w:val="-3"/>
          <w:sz w:val="20"/>
        </w:rPr>
        <w:t xml:space="preserve"> </w:t>
      </w:r>
      <w:r w:rsidRPr="000A1656">
        <w:rPr>
          <w:sz w:val="20"/>
        </w:rPr>
        <w:t>and</w:t>
      </w:r>
      <w:r w:rsidRPr="000A1656">
        <w:rPr>
          <w:spacing w:val="-3"/>
          <w:sz w:val="20"/>
        </w:rPr>
        <w:t xml:space="preserve"> </w:t>
      </w:r>
      <w:r w:rsidRPr="000A1656">
        <w:rPr>
          <w:sz w:val="20"/>
        </w:rPr>
        <w:t>Classroom</w:t>
      </w:r>
      <w:r w:rsidRPr="000A1656">
        <w:rPr>
          <w:spacing w:val="-3"/>
          <w:sz w:val="20"/>
        </w:rPr>
        <w:t xml:space="preserve"> </w:t>
      </w:r>
      <w:r w:rsidRPr="000A1656">
        <w:rPr>
          <w:sz w:val="20"/>
        </w:rPr>
        <w:t>Building</w:t>
      </w:r>
      <w:r w:rsidRPr="000A1656">
        <w:rPr>
          <w:spacing w:val="1"/>
          <w:sz w:val="20"/>
        </w:rPr>
        <w:t xml:space="preserve"> </w:t>
      </w:r>
      <w:r w:rsidR="00734AA2">
        <w:rPr>
          <w:sz w:val="20"/>
        </w:rPr>
        <w:t>–</w:t>
      </w:r>
      <w:r w:rsidRPr="000A1656">
        <w:rPr>
          <w:spacing w:val="-5"/>
          <w:sz w:val="20"/>
        </w:rPr>
        <w:t xml:space="preserve"> </w:t>
      </w:r>
      <w:r w:rsidRPr="000A1656">
        <w:rPr>
          <w:sz w:val="20"/>
        </w:rPr>
        <w:t>OCB</w:t>
      </w:r>
      <w:r w:rsidRPr="000A1656">
        <w:rPr>
          <w:spacing w:val="-2"/>
          <w:sz w:val="20"/>
        </w:rPr>
        <w:t xml:space="preserve"> </w:t>
      </w:r>
      <w:r w:rsidRPr="000A1656">
        <w:rPr>
          <w:sz w:val="20"/>
        </w:rPr>
        <w:t>264,</w:t>
      </w:r>
      <w:r w:rsidRPr="000A1656">
        <w:rPr>
          <w:spacing w:val="-3"/>
          <w:sz w:val="20"/>
        </w:rPr>
        <w:t xml:space="preserve"> </w:t>
      </w:r>
      <w:r w:rsidRPr="000A1656">
        <w:rPr>
          <w:sz w:val="20"/>
        </w:rPr>
        <w:t>(913)</w:t>
      </w:r>
      <w:r w:rsidRPr="000A1656">
        <w:rPr>
          <w:spacing w:val="-4"/>
          <w:sz w:val="20"/>
        </w:rPr>
        <w:t xml:space="preserve"> </w:t>
      </w:r>
      <w:r w:rsidR="008D0059">
        <w:rPr>
          <w:spacing w:val="-4"/>
          <w:sz w:val="20"/>
        </w:rPr>
        <w:t>799-</w:t>
      </w:r>
      <w:r w:rsidRPr="000A1656">
        <w:rPr>
          <w:sz w:val="20"/>
        </w:rPr>
        <w:t>3703</w:t>
      </w:r>
    </w:p>
    <w:p w14:paraId="071464D1" w14:textId="0D874108" w:rsidR="00951DCE" w:rsidRPr="000A1656" w:rsidRDefault="00951DCE" w:rsidP="009B130D">
      <w:pPr>
        <w:pStyle w:val="ListParagraph"/>
        <w:numPr>
          <w:ilvl w:val="0"/>
          <w:numId w:val="9"/>
        </w:numPr>
        <w:tabs>
          <w:tab w:val="left" w:pos="720"/>
        </w:tabs>
        <w:ind w:left="750"/>
        <w:rPr>
          <w:sz w:val="20"/>
        </w:rPr>
      </w:pPr>
      <w:r w:rsidRPr="000A1656">
        <w:rPr>
          <w:sz w:val="20"/>
        </w:rPr>
        <w:t xml:space="preserve">Dean of Academic Support, Library Building </w:t>
      </w:r>
      <w:r w:rsidR="00734AA2">
        <w:rPr>
          <w:sz w:val="20"/>
        </w:rPr>
        <w:t>–</w:t>
      </w:r>
      <w:r w:rsidRPr="000A1656">
        <w:rPr>
          <w:sz w:val="20"/>
        </w:rPr>
        <w:t xml:space="preserve"> LIB 35</w:t>
      </w:r>
      <w:r w:rsidR="008D0059">
        <w:rPr>
          <w:sz w:val="20"/>
        </w:rPr>
        <w:t>0A</w:t>
      </w:r>
      <w:r w:rsidRPr="000A1656">
        <w:rPr>
          <w:sz w:val="20"/>
        </w:rPr>
        <w:t xml:space="preserve">, (913) </w:t>
      </w:r>
      <w:r w:rsidR="008D0059">
        <w:rPr>
          <w:spacing w:val="12"/>
          <w:sz w:val="20"/>
        </w:rPr>
        <w:t>799-</w:t>
      </w:r>
      <w:r w:rsidRPr="000A1656">
        <w:rPr>
          <w:sz w:val="20"/>
        </w:rPr>
        <w:t>4711</w:t>
      </w:r>
    </w:p>
    <w:p w14:paraId="3CC5698C" w14:textId="7A271084" w:rsidR="00951DCE" w:rsidRPr="000A1656" w:rsidRDefault="00951DCE" w:rsidP="009B130D">
      <w:pPr>
        <w:pStyle w:val="ListParagraph"/>
        <w:numPr>
          <w:ilvl w:val="0"/>
          <w:numId w:val="9"/>
        </w:numPr>
        <w:tabs>
          <w:tab w:val="left" w:pos="720"/>
        </w:tabs>
        <w:ind w:left="750"/>
        <w:rPr>
          <w:sz w:val="20"/>
        </w:rPr>
      </w:pPr>
      <w:r w:rsidRPr="000A1656">
        <w:rPr>
          <w:sz w:val="20"/>
        </w:rPr>
        <w:t>Dean</w:t>
      </w:r>
      <w:r w:rsidRPr="000A1656">
        <w:rPr>
          <w:spacing w:val="-5"/>
          <w:sz w:val="20"/>
        </w:rPr>
        <w:t xml:space="preserve"> </w:t>
      </w:r>
      <w:r w:rsidRPr="000A1656">
        <w:rPr>
          <w:sz w:val="20"/>
        </w:rPr>
        <w:t>of</w:t>
      </w:r>
      <w:r w:rsidRPr="000A1656">
        <w:rPr>
          <w:spacing w:val="-6"/>
          <w:sz w:val="20"/>
        </w:rPr>
        <w:t xml:space="preserve"> </w:t>
      </w:r>
      <w:r w:rsidR="008D0059">
        <w:rPr>
          <w:spacing w:val="-6"/>
          <w:sz w:val="20"/>
        </w:rPr>
        <w:t xml:space="preserve">Communications, </w:t>
      </w:r>
      <w:r w:rsidRPr="000A1656">
        <w:rPr>
          <w:sz w:val="20"/>
        </w:rPr>
        <w:t>English,</w:t>
      </w:r>
      <w:r w:rsidRPr="000A1656">
        <w:rPr>
          <w:spacing w:val="-4"/>
          <w:sz w:val="20"/>
        </w:rPr>
        <w:t xml:space="preserve"> </w:t>
      </w:r>
      <w:r w:rsidR="008D0059">
        <w:rPr>
          <w:spacing w:val="-4"/>
          <w:sz w:val="20"/>
        </w:rPr>
        <w:t xml:space="preserve">&amp; </w:t>
      </w:r>
      <w:r w:rsidRPr="000A1656">
        <w:rPr>
          <w:sz w:val="20"/>
        </w:rPr>
        <w:t>Journalism,</w:t>
      </w:r>
      <w:r w:rsidRPr="000A1656">
        <w:rPr>
          <w:spacing w:val="-4"/>
          <w:sz w:val="20"/>
        </w:rPr>
        <w:t xml:space="preserve"> </w:t>
      </w:r>
      <w:r w:rsidRPr="000A1656">
        <w:rPr>
          <w:sz w:val="20"/>
        </w:rPr>
        <w:t>Library</w:t>
      </w:r>
      <w:r w:rsidRPr="000A1656">
        <w:rPr>
          <w:spacing w:val="-5"/>
          <w:sz w:val="20"/>
        </w:rPr>
        <w:t xml:space="preserve"> </w:t>
      </w:r>
      <w:r w:rsidRPr="000A1656">
        <w:rPr>
          <w:sz w:val="20"/>
        </w:rPr>
        <w:t>Building</w:t>
      </w:r>
      <w:r w:rsidR="00734AA2">
        <w:rPr>
          <w:sz w:val="20"/>
        </w:rPr>
        <w:t xml:space="preserve"> </w:t>
      </w:r>
      <w:r w:rsidRPr="000A1656">
        <w:rPr>
          <w:sz w:val="20"/>
        </w:rPr>
        <w:t>–</w:t>
      </w:r>
      <w:r w:rsidRPr="000A1656">
        <w:rPr>
          <w:spacing w:val="-4"/>
          <w:sz w:val="20"/>
        </w:rPr>
        <w:t xml:space="preserve"> </w:t>
      </w:r>
      <w:r w:rsidRPr="000A1656">
        <w:rPr>
          <w:sz w:val="20"/>
        </w:rPr>
        <w:t>LIB</w:t>
      </w:r>
      <w:r w:rsidRPr="000A1656">
        <w:rPr>
          <w:spacing w:val="-4"/>
          <w:sz w:val="20"/>
        </w:rPr>
        <w:t xml:space="preserve"> </w:t>
      </w:r>
      <w:r w:rsidRPr="000A1656">
        <w:rPr>
          <w:sz w:val="20"/>
        </w:rPr>
        <w:t>342E</w:t>
      </w:r>
      <w:r w:rsidRPr="000A1656">
        <w:rPr>
          <w:spacing w:val="-2"/>
          <w:sz w:val="20"/>
        </w:rPr>
        <w:t xml:space="preserve"> </w:t>
      </w:r>
      <w:r w:rsidRPr="000A1656">
        <w:rPr>
          <w:sz w:val="20"/>
        </w:rPr>
        <w:t>(913)</w:t>
      </w:r>
      <w:r w:rsidRPr="000A1656">
        <w:rPr>
          <w:spacing w:val="-5"/>
          <w:sz w:val="20"/>
        </w:rPr>
        <w:t xml:space="preserve"> </w:t>
      </w:r>
      <w:r w:rsidR="008D0059">
        <w:rPr>
          <w:sz w:val="20"/>
        </w:rPr>
        <w:t>398-7013</w:t>
      </w:r>
    </w:p>
    <w:p w14:paraId="7C6EE923" w14:textId="4481671E" w:rsidR="00951DCE" w:rsidRPr="000A1656" w:rsidRDefault="00951DCE" w:rsidP="009B130D">
      <w:pPr>
        <w:pStyle w:val="ListParagraph"/>
        <w:numPr>
          <w:ilvl w:val="0"/>
          <w:numId w:val="9"/>
        </w:numPr>
        <w:tabs>
          <w:tab w:val="left" w:pos="720"/>
        </w:tabs>
        <w:ind w:left="750"/>
        <w:rPr>
          <w:sz w:val="20"/>
        </w:rPr>
      </w:pPr>
      <w:r w:rsidRPr="000A1656">
        <w:rPr>
          <w:sz w:val="20"/>
        </w:rPr>
        <w:t>Dean</w:t>
      </w:r>
      <w:r w:rsidRPr="000A1656">
        <w:rPr>
          <w:spacing w:val="-4"/>
          <w:sz w:val="20"/>
        </w:rPr>
        <w:t xml:space="preserve"> </w:t>
      </w:r>
      <w:r w:rsidRPr="000A1656">
        <w:rPr>
          <w:sz w:val="20"/>
        </w:rPr>
        <w:t>of</w:t>
      </w:r>
      <w:r w:rsidRPr="000A1656">
        <w:rPr>
          <w:spacing w:val="-5"/>
          <w:sz w:val="20"/>
        </w:rPr>
        <w:t xml:space="preserve"> </w:t>
      </w:r>
      <w:r w:rsidRPr="000A1656">
        <w:rPr>
          <w:sz w:val="20"/>
        </w:rPr>
        <w:t>Business,</w:t>
      </w:r>
      <w:r w:rsidRPr="000A1656">
        <w:rPr>
          <w:spacing w:val="-9"/>
          <w:sz w:val="20"/>
        </w:rPr>
        <w:t xml:space="preserve"> </w:t>
      </w:r>
      <w:r w:rsidRPr="000A1656">
        <w:rPr>
          <w:sz w:val="20"/>
        </w:rPr>
        <w:t>Office</w:t>
      </w:r>
      <w:r w:rsidRPr="000A1656">
        <w:rPr>
          <w:spacing w:val="-3"/>
          <w:sz w:val="20"/>
        </w:rPr>
        <w:t xml:space="preserve"> </w:t>
      </w:r>
      <w:r w:rsidRPr="000A1656">
        <w:rPr>
          <w:sz w:val="20"/>
        </w:rPr>
        <w:t>and</w:t>
      </w:r>
      <w:r w:rsidRPr="000A1656">
        <w:rPr>
          <w:spacing w:val="-3"/>
          <w:sz w:val="20"/>
        </w:rPr>
        <w:t xml:space="preserve"> </w:t>
      </w:r>
      <w:r w:rsidRPr="000A1656">
        <w:rPr>
          <w:sz w:val="20"/>
        </w:rPr>
        <w:t>Classroom</w:t>
      </w:r>
      <w:r w:rsidRPr="000A1656">
        <w:rPr>
          <w:spacing w:val="-3"/>
          <w:sz w:val="20"/>
        </w:rPr>
        <w:t xml:space="preserve"> </w:t>
      </w:r>
      <w:r w:rsidRPr="000A1656">
        <w:rPr>
          <w:sz w:val="20"/>
        </w:rPr>
        <w:t>Building</w:t>
      </w:r>
      <w:r w:rsidRPr="000A1656">
        <w:rPr>
          <w:spacing w:val="-1"/>
          <w:sz w:val="20"/>
        </w:rPr>
        <w:t xml:space="preserve"> </w:t>
      </w:r>
      <w:r w:rsidR="00734AA2">
        <w:rPr>
          <w:sz w:val="20"/>
        </w:rPr>
        <w:t>–</w:t>
      </w:r>
      <w:r w:rsidRPr="000A1656">
        <w:rPr>
          <w:spacing w:val="-5"/>
          <w:sz w:val="20"/>
        </w:rPr>
        <w:t xml:space="preserve"> </w:t>
      </w:r>
      <w:r w:rsidRPr="000A1656">
        <w:rPr>
          <w:sz w:val="20"/>
        </w:rPr>
        <w:t>OCB</w:t>
      </w:r>
      <w:r w:rsidRPr="000A1656">
        <w:rPr>
          <w:spacing w:val="-2"/>
          <w:sz w:val="20"/>
        </w:rPr>
        <w:t xml:space="preserve"> </w:t>
      </w:r>
      <w:r w:rsidRPr="000A1656">
        <w:rPr>
          <w:sz w:val="20"/>
        </w:rPr>
        <w:t>272D,</w:t>
      </w:r>
      <w:r w:rsidRPr="000A1656">
        <w:rPr>
          <w:spacing w:val="-3"/>
          <w:sz w:val="20"/>
        </w:rPr>
        <w:t xml:space="preserve"> </w:t>
      </w:r>
      <w:r w:rsidRPr="000A1656">
        <w:rPr>
          <w:sz w:val="20"/>
        </w:rPr>
        <w:t>(913) 469-3250</w:t>
      </w:r>
    </w:p>
    <w:p w14:paraId="45F2D648" w14:textId="0CE4EC46" w:rsidR="00951DCE" w:rsidRPr="000A1656" w:rsidRDefault="00951DCE" w:rsidP="009B130D">
      <w:pPr>
        <w:pStyle w:val="ListParagraph"/>
        <w:numPr>
          <w:ilvl w:val="0"/>
          <w:numId w:val="9"/>
        </w:numPr>
        <w:tabs>
          <w:tab w:val="left" w:pos="720"/>
        </w:tabs>
        <w:spacing w:line="252" w:lineRule="exact"/>
        <w:ind w:left="750"/>
        <w:rPr>
          <w:sz w:val="20"/>
        </w:rPr>
      </w:pPr>
      <w:r w:rsidRPr="000A1656">
        <w:rPr>
          <w:sz w:val="20"/>
        </w:rPr>
        <w:t>Dean of Health</w:t>
      </w:r>
      <w:r w:rsidR="00F356F4">
        <w:rPr>
          <w:sz w:val="20"/>
        </w:rPr>
        <w:t>c</w:t>
      </w:r>
      <w:r w:rsidRPr="000A1656">
        <w:rPr>
          <w:sz w:val="20"/>
        </w:rPr>
        <w:t>are, Public Safety and</w:t>
      </w:r>
      <w:r w:rsidRPr="000A1656">
        <w:rPr>
          <w:spacing w:val="7"/>
          <w:sz w:val="20"/>
        </w:rPr>
        <w:t xml:space="preserve"> </w:t>
      </w:r>
      <w:r w:rsidRPr="000A1656">
        <w:rPr>
          <w:sz w:val="20"/>
        </w:rPr>
        <w:t xml:space="preserve">Wellness, Classroom Lab Building </w:t>
      </w:r>
      <w:r w:rsidR="00734AA2">
        <w:rPr>
          <w:sz w:val="20"/>
        </w:rPr>
        <w:t>–</w:t>
      </w:r>
      <w:r w:rsidRPr="000A1656">
        <w:rPr>
          <w:sz w:val="20"/>
        </w:rPr>
        <w:t xml:space="preserve"> CLB </w:t>
      </w:r>
      <w:r w:rsidR="004A2C7F" w:rsidRPr="000A1656">
        <w:rPr>
          <w:sz w:val="20"/>
        </w:rPr>
        <w:t>241</w:t>
      </w:r>
      <w:r w:rsidRPr="000A1656">
        <w:rPr>
          <w:sz w:val="20"/>
        </w:rPr>
        <w:t>, (913) 469-3413</w:t>
      </w:r>
    </w:p>
    <w:p w14:paraId="101357A9" w14:textId="125DB6DE" w:rsidR="00951DCE" w:rsidRPr="000A1656" w:rsidRDefault="00951DCE" w:rsidP="009B130D">
      <w:pPr>
        <w:pStyle w:val="ListParagraph"/>
        <w:numPr>
          <w:ilvl w:val="0"/>
          <w:numId w:val="9"/>
        </w:numPr>
        <w:tabs>
          <w:tab w:val="left" w:pos="720"/>
        </w:tabs>
        <w:spacing w:line="252" w:lineRule="exact"/>
        <w:ind w:left="750"/>
        <w:rPr>
          <w:sz w:val="20"/>
        </w:rPr>
      </w:pPr>
      <w:r w:rsidRPr="000A1656">
        <w:rPr>
          <w:sz w:val="20"/>
        </w:rPr>
        <w:t>Dean</w:t>
      </w:r>
      <w:r w:rsidRPr="000A1656">
        <w:rPr>
          <w:spacing w:val="-4"/>
          <w:sz w:val="20"/>
        </w:rPr>
        <w:t xml:space="preserve"> </w:t>
      </w:r>
      <w:r w:rsidRPr="000A1656">
        <w:rPr>
          <w:sz w:val="20"/>
        </w:rPr>
        <w:t>of</w:t>
      </w:r>
      <w:r w:rsidRPr="000A1656">
        <w:rPr>
          <w:spacing w:val="-5"/>
          <w:sz w:val="20"/>
        </w:rPr>
        <w:t xml:space="preserve"> </w:t>
      </w:r>
      <w:r w:rsidRPr="000A1656">
        <w:rPr>
          <w:sz w:val="20"/>
        </w:rPr>
        <w:t>Industrial</w:t>
      </w:r>
      <w:r w:rsidRPr="000A1656">
        <w:rPr>
          <w:spacing w:val="-4"/>
          <w:sz w:val="20"/>
        </w:rPr>
        <w:t xml:space="preserve"> </w:t>
      </w:r>
      <w:r w:rsidRPr="000A1656">
        <w:rPr>
          <w:sz w:val="20"/>
        </w:rPr>
        <w:t>Technology,</w:t>
      </w:r>
      <w:r w:rsidRPr="000A1656">
        <w:rPr>
          <w:spacing w:val="-2"/>
          <w:sz w:val="20"/>
        </w:rPr>
        <w:t xml:space="preserve"> </w:t>
      </w:r>
      <w:r w:rsidRPr="000A1656">
        <w:rPr>
          <w:sz w:val="20"/>
        </w:rPr>
        <w:t>Career</w:t>
      </w:r>
      <w:r w:rsidRPr="000A1656">
        <w:rPr>
          <w:spacing w:val="-3"/>
          <w:sz w:val="20"/>
        </w:rPr>
        <w:t xml:space="preserve"> &amp; </w:t>
      </w:r>
      <w:r w:rsidRPr="000A1656">
        <w:rPr>
          <w:sz w:val="20"/>
        </w:rPr>
        <w:t>Technical</w:t>
      </w:r>
      <w:r w:rsidRPr="000A1656">
        <w:rPr>
          <w:spacing w:val="-5"/>
          <w:sz w:val="20"/>
        </w:rPr>
        <w:t xml:space="preserve"> </w:t>
      </w:r>
      <w:r w:rsidRPr="000A1656">
        <w:rPr>
          <w:sz w:val="20"/>
        </w:rPr>
        <w:t>Education</w:t>
      </w:r>
      <w:r w:rsidRPr="000A1656">
        <w:rPr>
          <w:spacing w:val="-4"/>
          <w:sz w:val="20"/>
        </w:rPr>
        <w:t xml:space="preserve"> </w:t>
      </w:r>
      <w:r w:rsidRPr="000A1656">
        <w:rPr>
          <w:sz w:val="20"/>
        </w:rPr>
        <w:t>Building –</w:t>
      </w:r>
      <w:r w:rsidRPr="000A1656">
        <w:rPr>
          <w:spacing w:val="-3"/>
          <w:sz w:val="20"/>
        </w:rPr>
        <w:t xml:space="preserve"> </w:t>
      </w:r>
      <w:r w:rsidRPr="000A1656">
        <w:rPr>
          <w:sz w:val="20"/>
        </w:rPr>
        <w:t>CTEC</w:t>
      </w:r>
      <w:r w:rsidRPr="000A1656">
        <w:rPr>
          <w:spacing w:val="-5"/>
          <w:sz w:val="20"/>
        </w:rPr>
        <w:t xml:space="preserve"> </w:t>
      </w:r>
      <w:r w:rsidRPr="000A1656">
        <w:rPr>
          <w:sz w:val="20"/>
        </w:rPr>
        <w:t>204,</w:t>
      </w:r>
      <w:r w:rsidRPr="000A1656">
        <w:rPr>
          <w:spacing w:val="-4"/>
          <w:sz w:val="20"/>
        </w:rPr>
        <w:t xml:space="preserve"> </w:t>
      </w:r>
      <w:r w:rsidRPr="000A1656">
        <w:rPr>
          <w:sz w:val="20"/>
        </w:rPr>
        <w:t>(913)</w:t>
      </w:r>
      <w:r w:rsidRPr="000A1656">
        <w:rPr>
          <w:spacing w:val="-4"/>
          <w:sz w:val="20"/>
        </w:rPr>
        <w:t xml:space="preserve"> </w:t>
      </w:r>
      <w:r w:rsidRPr="000A1656">
        <w:rPr>
          <w:sz w:val="20"/>
        </w:rPr>
        <w:t>469-2343</w:t>
      </w:r>
    </w:p>
    <w:p w14:paraId="51169728" w14:textId="16EB73A4" w:rsidR="00951DCE" w:rsidRDefault="00951DCE" w:rsidP="009B130D">
      <w:pPr>
        <w:pStyle w:val="ListParagraph"/>
        <w:numPr>
          <w:ilvl w:val="0"/>
          <w:numId w:val="9"/>
        </w:numPr>
        <w:tabs>
          <w:tab w:val="left" w:pos="720"/>
        </w:tabs>
        <w:ind w:left="750"/>
        <w:rPr>
          <w:sz w:val="20"/>
        </w:rPr>
      </w:pPr>
      <w:r w:rsidRPr="000A1656">
        <w:rPr>
          <w:sz w:val="20"/>
        </w:rPr>
        <w:lastRenderedPageBreak/>
        <w:t>Dean</w:t>
      </w:r>
      <w:r w:rsidRPr="000A1656">
        <w:rPr>
          <w:spacing w:val="-4"/>
          <w:sz w:val="20"/>
        </w:rPr>
        <w:t xml:space="preserve"> </w:t>
      </w:r>
      <w:r w:rsidRPr="000A1656">
        <w:rPr>
          <w:sz w:val="20"/>
        </w:rPr>
        <w:t>of</w:t>
      </w:r>
      <w:r w:rsidRPr="000A1656">
        <w:rPr>
          <w:spacing w:val="-4"/>
          <w:sz w:val="20"/>
        </w:rPr>
        <w:t xml:space="preserve"> </w:t>
      </w:r>
      <w:r w:rsidRPr="000A1656">
        <w:rPr>
          <w:sz w:val="20"/>
        </w:rPr>
        <w:t>Mathematics</w:t>
      </w:r>
      <w:r w:rsidRPr="000A1656">
        <w:rPr>
          <w:spacing w:val="-2"/>
          <w:sz w:val="20"/>
        </w:rPr>
        <w:t xml:space="preserve"> </w:t>
      </w:r>
      <w:r w:rsidRPr="000A1656">
        <w:rPr>
          <w:sz w:val="20"/>
        </w:rPr>
        <w:t>and</w:t>
      </w:r>
      <w:r w:rsidRPr="000A1656">
        <w:rPr>
          <w:spacing w:val="1"/>
          <w:sz w:val="20"/>
        </w:rPr>
        <w:t xml:space="preserve"> </w:t>
      </w:r>
      <w:r w:rsidRPr="000A1656">
        <w:rPr>
          <w:sz w:val="20"/>
        </w:rPr>
        <w:t>Sciences,</w:t>
      </w:r>
      <w:r w:rsidRPr="000A1656">
        <w:rPr>
          <w:spacing w:val="-3"/>
          <w:sz w:val="20"/>
        </w:rPr>
        <w:t xml:space="preserve"> </w:t>
      </w:r>
      <w:r w:rsidRPr="000A1656">
        <w:rPr>
          <w:sz w:val="20"/>
        </w:rPr>
        <w:t>Classroom</w:t>
      </w:r>
      <w:r w:rsidRPr="000A1656">
        <w:rPr>
          <w:spacing w:val="-3"/>
          <w:sz w:val="20"/>
        </w:rPr>
        <w:t xml:space="preserve"> </w:t>
      </w:r>
      <w:r w:rsidRPr="000A1656">
        <w:rPr>
          <w:sz w:val="20"/>
        </w:rPr>
        <w:t>Lab</w:t>
      </w:r>
      <w:r w:rsidRPr="000A1656">
        <w:rPr>
          <w:spacing w:val="-4"/>
          <w:sz w:val="20"/>
        </w:rPr>
        <w:t xml:space="preserve"> </w:t>
      </w:r>
      <w:r w:rsidRPr="000A1656">
        <w:rPr>
          <w:sz w:val="20"/>
        </w:rPr>
        <w:t>Building</w:t>
      </w:r>
      <w:r w:rsidRPr="000A1656">
        <w:rPr>
          <w:spacing w:val="-1"/>
          <w:sz w:val="20"/>
        </w:rPr>
        <w:t xml:space="preserve"> </w:t>
      </w:r>
      <w:r w:rsidR="00734AA2">
        <w:rPr>
          <w:sz w:val="20"/>
        </w:rPr>
        <w:t>–</w:t>
      </w:r>
      <w:r w:rsidRPr="000A1656">
        <w:rPr>
          <w:spacing w:val="-5"/>
          <w:sz w:val="20"/>
        </w:rPr>
        <w:t xml:space="preserve"> </w:t>
      </w:r>
      <w:r w:rsidRPr="000A1656">
        <w:rPr>
          <w:sz w:val="20"/>
        </w:rPr>
        <w:t>CLB</w:t>
      </w:r>
      <w:r w:rsidRPr="000A1656">
        <w:rPr>
          <w:spacing w:val="-2"/>
          <w:sz w:val="20"/>
        </w:rPr>
        <w:t xml:space="preserve"> </w:t>
      </w:r>
      <w:r w:rsidRPr="000A1656">
        <w:rPr>
          <w:sz w:val="20"/>
        </w:rPr>
        <w:t>337,</w:t>
      </w:r>
      <w:r w:rsidRPr="000A1656">
        <w:rPr>
          <w:spacing w:val="-3"/>
          <w:sz w:val="20"/>
        </w:rPr>
        <w:t xml:space="preserve"> </w:t>
      </w:r>
      <w:r w:rsidRPr="000A1656">
        <w:rPr>
          <w:sz w:val="20"/>
        </w:rPr>
        <w:t>(913)</w:t>
      </w:r>
      <w:r w:rsidRPr="000A1656">
        <w:rPr>
          <w:spacing w:val="-4"/>
          <w:sz w:val="20"/>
        </w:rPr>
        <w:t xml:space="preserve"> </w:t>
      </w:r>
      <w:r w:rsidRPr="000A1656">
        <w:rPr>
          <w:sz w:val="20"/>
        </w:rPr>
        <w:t>469-3104</w:t>
      </w:r>
    </w:p>
    <w:p w14:paraId="504D99E2" w14:textId="27457AFF" w:rsidR="008D0059" w:rsidRPr="000A1656" w:rsidRDefault="008D0059" w:rsidP="009B130D">
      <w:pPr>
        <w:pStyle w:val="ListParagraph"/>
        <w:numPr>
          <w:ilvl w:val="0"/>
          <w:numId w:val="9"/>
        </w:numPr>
        <w:tabs>
          <w:tab w:val="left" w:pos="720"/>
        </w:tabs>
        <w:ind w:left="750"/>
        <w:rPr>
          <w:sz w:val="20"/>
        </w:rPr>
      </w:pPr>
      <w:r>
        <w:rPr>
          <w:sz w:val="20"/>
        </w:rPr>
        <w:t>Dean of Computing Sciences &amp; Information Technology, Regnier Center – RC 332B, (913) 513-9931</w:t>
      </w:r>
    </w:p>
    <w:p w14:paraId="6AB1AC2D" w14:textId="663D9AC8" w:rsidR="00951DCE" w:rsidRDefault="00951DCE" w:rsidP="009B130D">
      <w:pPr>
        <w:pStyle w:val="ListParagraph"/>
        <w:numPr>
          <w:ilvl w:val="0"/>
          <w:numId w:val="9"/>
        </w:numPr>
        <w:tabs>
          <w:tab w:val="left" w:pos="720"/>
        </w:tabs>
        <w:ind w:left="750"/>
        <w:rPr>
          <w:sz w:val="20"/>
        </w:rPr>
      </w:pPr>
      <w:r w:rsidRPr="006D4F07">
        <w:rPr>
          <w:sz w:val="20"/>
        </w:rPr>
        <w:t>V</w:t>
      </w:r>
      <w:r w:rsidR="00A27425">
        <w:rPr>
          <w:sz w:val="20"/>
        </w:rPr>
        <w:t xml:space="preserve">ice </w:t>
      </w:r>
      <w:r w:rsidRPr="006D4F07">
        <w:rPr>
          <w:sz w:val="20"/>
        </w:rPr>
        <w:t>P</w:t>
      </w:r>
      <w:r w:rsidR="00A27425">
        <w:rPr>
          <w:sz w:val="20"/>
        </w:rPr>
        <w:t>resident</w:t>
      </w:r>
      <w:r w:rsidRPr="006D4F07">
        <w:rPr>
          <w:sz w:val="20"/>
        </w:rPr>
        <w:t xml:space="preserve"> of </w:t>
      </w:r>
      <w:r w:rsidR="00A27425">
        <w:rPr>
          <w:sz w:val="20"/>
        </w:rPr>
        <w:t xml:space="preserve">Workforce Development &amp; </w:t>
      </w:r>
      <w:r w:rsidRPr="006D4F07">
        <w:rPr>
          <w:sz w:val="20"/>
        </w:rPr>
        <w:t xml:space="preserve">Continuing Education, Regnier Center </w:t>
      </w:r>
      <w:r w:rsidR="00734AA2">
        <w:rPr>
          <w:sz w:val="20"/>
        </w:rPr>
        <w:t>–</w:t>
      </w:r>
      <w:r w:rsidRPr="006D4F07">
        <w:rPr>
          <w:sz w:val="20"/>
        </w:rPr>
        <w:t xml:space="preserve"> RC 152</w:t>
      </w:r>
      <w:r w:rsidR="008D0059">
        <w:rPr>
          <w:sz w:val="20"/>
        </w:rPr>
        <w:t>B</w:t>
      </w:r>
      <w:r w:rsidRPr="006D4F07">
        <w:rPr>
          <w:sz w:val="20"/>
        </w:rPr>
        <w:t>, (913) 469-4435</w:t>
      </w:r>
    </w:p>
    <w:p w14:paraId="78039E22" w14:textId="5206B220" w:rsidR="00C40103" w:rsidRPr="006D4F07" w:rsidRDefault="00C40103" w:rsidP="009B130D">
      <w:pPr>
        <w:pStyle w:val="ListParagraph"/>
        <w:numPr>
          <w:ilvl w:val="0"/>
          <w:numId w:val="9"/>
        </w:numPr>
        <w:tabs>
          <w:tab w:val="left" w:pos="720"/>
        </w:tabs>
        <w:ind w:left="750"/>
        <w:rPr>
          <w:sz w:val="20"/>
        </w:rPr>
      </w:pPr>
      <w:r>
        <w:rPr>
          <w:sz w:val="20"/>
        </w:rPr>
        <w:t>Director Continuing Education, Regnier Center – RC 159</w:t>
      </w:r>
      <w:r w:rsidR="008D0059">
        <w:rPr>
          <w:sz w:val="20"/>
        </w:rPr>
        <w:t>F</w:t>
      </w:r>
      <w:r>
        <w:rPr>
          <w:sz w:val="20"/>
        </w:rPr>
        <w:t xml:space="preserve">, (913) </w:t>
      </w:r>
      <w:r w:rsidR="008D0059">
        <w:rPr>
          <w:sz w:val="20"/>
        </w:rPr>
        <w:t>799-4315</w:t>
      </w:r>
    </w:p>
    <w:p w14:paraId="3D272199" w14:textId="2578C6DB" w:rsidR="00951DCE" w:rsidRPr="00953B30" w:rsidRDefault="000A1656" w:rsidP="009B130D">
      <w:pPr>
        <w:pStyle w:val="ListParagraph"/>
        <w:numPr>
          <w:ilvl w:val="0"/>
          <w:numId w:val="9"/>
        </w:numPr>
        <w:tabs>
          <w:tab w:val="left" w:pos="720"/>
        </w:tabs>
        <w:ind w:left="750"/>
        <w:rPr>
          <w:sz w:val="20"/>
        </w:rPr>
      </w:pPr>
      <w:r>
        <w:rPr>
          <w:sz w:val="20"/>
        </w:rPr>
        <w:t>Director</w:t>
      </w:r>
      <w:r w:rsidR="00951DCE" w:rsidRPr="000A1656">
        <w:rPr>
          <w:sz w:val="20"/>
        </w:rPr>
        <w:t xml:space="preserve"> Fire</w:t>
      </w:r>
      <w:r w:rsidR="00951DCE" w:rsidRPr="000A1656">
        <w:rPr>
          <w:spacing w:val="-2"/>
          <w:sz w:val="20"/>
        </w:rPr>
        <w:t xml:space="preserve"> </w:t>
      </w:r>
      <w:r w:rsidR="00951DCE" w:rsidRPr="000A1656">
        <w:rPr>
          <w:sz w:val="20"/>
        </w:rPr>
        <w:t>Science,</w:t>
      </w:r>
      <w:r w:rsidR="00951DCE" w:rsidRPr="000A1656">
        <w:rPr>
          <w:spacing w:val="-1"/>
          <w:sz w:val="20"/>
        </w:rPr>
        <w:t xml:space="preserve"> </w:t>
      </w:r>
      <w:r w:rsidR="00951DCE" w:rsidRPr="000A1656">
        <w:rPr>
          <w:sz w:val="20"/>
        </w:rPr>
        <w:t>Welding, Construction, Machining Technology Building</w:t>
      </w:r>
      <w:r w:rsidR="00C156C0">
        <w:rPr>
          <w:sz w:val="20"/>
        </w:rPr>
        <w:t xml:space="preserve"> </w:t>
      </w:r>
      <w:r w:rsidR="00F356F4">
        <w:rPr>
          <w:sz w:val="20"/>
        </w:rPr>
        <w:t>–</w:t>
      </w:r>
      <w:r w:rsidR="00C156C0">
        <w:rPr>
          <w:sz w:val="20"/>
        </w:rPr>
        <w:t xml:space="preserve"> </w:t>
      </w:r>
      <w:r w:rsidR="00951DCE" w:rsidRPr="000A1656">
        <w:rPr>
          <w:sz w:val="20"/>
        </w:rPr>
        <w:t>WCMT 182,</w:t>
      </w:r>
      <w:r w:rsidR="00951DCE" w:rsidRPr="000A1656">
        <w:rPr>
          <w:spacing w:val="-3"/>
          <w:sz w:val="20"/>
        </w:rPr>
        <w:t xml:space="preserve"> </w:t>
      </w:r>
      <w:r w:rsidR="00951DCE" w:rsidRPr="000A1656">
        <w:rPr>
          <w:sz w:val="20"/>
        </w:rPr>
        <w:t>(913)</w:t>
      </w:r>
      <w:r w:rsidR="00951DCE" w:rsidRPr="000A1656">
        <w:rPr>
          <w:spacing w:val="-3"/>
          <w:sz w:val="20"/>
        </w:rPr>
        <w:t xml:space="preserve"> </w:t>
      </w:r>
      <w:r w:rsidR="00951DCE" w:rsidRPr="000A1656">
        <w:rPr>
          <w:sz w:val="20"/>
        </w:rPr>
        <w:t>469-4405</w:t>
      </w:r>
    </w:p>
    <w:p w14:paraId="291002E8" w14:textId="5D186C98" w:rsidR="00C40103" w:rsidRPr="00D20154" w:rsidRDefault="00C40103" w:rsidP="009B130D">
      <w:pPr>
        <w:pStyle w:val="ListParagraph"/>
        <w:numPr>
          <w:ilvl w:val="0"/>
          <w:numId w:val="9"/>
        </w:numPr>
        <w:tabs>
          <w:tab w:val="left" w:pos="720"/>
        </w:tabs>
        <w:ind w:left="750"/>
        <w:rPr>
          <w:sz w:val="20"/>
        </w:rPr>
      </w:pPr>
      <w:r w:rsidRPr="00D20154">
        <w:rPr>
          <w:sz w:val="20"/>
        </w:rPr>
        <w:t xml:space="preserve">Assoc. VP Instruction, </w:t>
      </w:r>
      <w:r w:rsidR="008D0059" w:rsidRPr="00D20154">
        <w:rPr>
          <w:sz w:val="20"/>
        </w:rPr>
        <w:t>Midwest Tr</w:t>
      </w:r>
      <w:r w:rsidR="008D0059">
        <w:rPr>
          <w:sz w:val="20"/>
        </w:rPr>
        <w:t>ust Center</w:t>
      </w:r>
      <w:r w:rsidRPr="00D20154">
        <w:rPr>
          <w:sz w:val="20"/>
        </w:rPr>
        <w:t xml:space="preserve"> – </w:t>
      </w:r>
      <w:r w:rsidR="008D0059">
        <w:rPr>
          <w:sz w:val="20"/>
        </w:rPr>
        <w:t>MTC 313F</w:t>
      </w:r>
      <w:r w:rsidRPr="00D20154">
        <w:rPr>
          <w:sz w:val="20"/>
        </w:rPr>
        <w:t xml:space="preserve">, (913) </w:t>
      </w:r>
      <w:r w:rsidR="008D0059">
        <w:rPr>
          <w:sz w:val="20"/>
        </w:rPr>
        <w:t>799-3618</w:t>
      </w:r>
    </w:p>
    <w:p w14:paraId="767E2B54" w14:textId="2ED3D865" w:rsidR="00C156C0" w:rsidRPr="00C156C0" w:rsidRDefault="00C156C0" w:rsidP="009B130D">
      <w:pPr>
        <w:pStyle w:val="ListParagraph"/>
        <w:numPr>
          <w:ilvl w:val="0"/>
          <w:numId w:val="9"/>
        </w:numPr>
        <w:tabs>
          <w:tab w:val="left" w:pos="720"/>
        </w:tabs>
        <w:ind w:left="750"/>
        <w:rPr>
          <w:sz w:val="20"/>
        </w:rPr>
      </w:pPr>
      <w:r w:rsidRPr="00953B30">
        <w:rPr>
          <w:sz w:val="20"/>
        </w:rPr>
        <w:t xml:space="preserve">Director Academic Initiatives, </w:t>
      </w:r>
      <w:r w:rsidR="008D0059">
        <w:rPr>
          <w:sz w:val="20"/>
        </w:rPr>
        <w:t>Regnier Center</w:t>
      </w:r>
      <w:r>
        <w:rPr>
          <w:sz w:val="20"/>
        </w:rPr>
        <w:t xml:space="preserve"> – </w:t>
      </w:r>
      <w:r w:rsidR="008D0059">
        <w:rPr>
          <w:sz w:val="20"/>
        </w:rPr>
        <w:t>RC 240F</w:t>
      </w:r>
      <w:r>
        <w:rPr>
          <w:sz w:val="20"/>
        </w:rPr>
        <w:t xml:space="preserve">, (913) </w:t>
      </w:r>
      <w:r w:rsidR="008D0059">
        <w:rPr>
          <w:sz w:val="20"/>
        </w:rPr>
        <w:t>250-4270</w:t>
      </w:r>
    </w:p>
    <w:p w14:paraId="2140CFF6" w14:textId="38705117" w:rsidR="00951DCE" w:rsidRPr="006D4F07" w:rsidRDefault="00951DCE" w:rsidP="009B130D">
      <w:pPr>
        <w:pStyle w:val="ListParagraph"/>
        <w:numPr>
          <w:ilvl w:val="0"/>
          <w:numId w:val="9"/>
        </w:numPr>
        <w:tabs>
          <w:tab w:val="left" w:pos="720"/>
        </w:tabs>
        <w:ind w:left="750"/>
        <w:rPr>
          <w:sz w:val="20"/>
        </w:rPr>
      </w:pPr>
      <w:r w:rsidRPr="006D4F07">
        <w:rPr>
          <w:sz w:val="20"/>
        </w:rPr>
        <w:t>Program</w:t>
      </w:r>
      <w:r w:rsidRPr="006D4F07">
        <w:rPr>
          <w:spacing w:val="-3"/>
          <w:sz w:val="20"/>
        </w:rPr>
        <w:t xml:space="preserve"> </w:t>
      </w:r>
      <w:r w:rsidRPr="006D4F07">
        <w:rPr>
          <w:sz w:val="20"/>
        </w:rPr>
        <w:t>Dir.</w:t>
      </w:r>
      <w:r w:rsidRPr="006D4F07">
        <w:rPr>
          <w:spacing w:val="-4"/>
          <w:sz w:val="20"/>
        </w:rPr>
        <w:t xml:space="preserve"> </w:t>
      </w:r>
      <w:r w:rsidRPr="006D4F07">
        <w:rPr>
          <w:sz w:val="20"/>
        </w:rPr>
        <w:t>Early</w:t>
      </w:r>
      <w:r w:rsidRPr="006D4F07">
        <w:rPr>
          <w:spacing w:val="-4"/>
          <w:sz w:val="20"/>
        </w:rPr>
        <w:t xml:space="preserve"> </w:t>
      </w:r>
      <w:r w:rsidRPr="006D4F07">
        <w:rPr>
          <w:sz w:val="20"/>
        </w:rPr>
        <w:t>College</w:t>
      </w:r>
      <w:r w:rsidR="00D20154">
        <w:rPr>
          <w:sz w:val="20"/>
        </w:rPr>
        <w:t xml:space="preserve"> </w:t>
      </w:r>
      <w:r w:rsidR="0051474B">
        <w:rPr>
          <w:sz w:val="20"/>
        </w:rPr>
        <w:t>Partnerships &amp;</w:t>
      </w:r>
      <w:r w:rsidR="0051474B" w:rsidRPr="006D4F07">
        <w:rPr>
          <w:spacing w:val="-3"/>
          <w:sz w:val="20"/>
        </w:rPr>
        <w:t xml:space="preserve"> </w:t>
      </w:r>
      <w:r w:rsidRPr="006D4F07">
        <w:rPr>
          <w:sz w:val="20"/>
        </w:rPr>
        <w:t>Outreach,</w:t>
      </w:r>
      <w:r w:rsidR="00265ACD">
        <w:rPr>
          <w:sz w:val="20"/>
        </w:rPr>
        <w:t xml:space="preserve"> </w:t>
      </w:r>
      <w:r w:rsidR="00E25241">
        <w:rPr>
          <w:spacing w:val="-2"/>
          <w:sz w:val="20"/>
        </w:rPr>
        <w:t>Regnier Center</w:t>
      </w:r>
      <w:r w:rsidR="00C156C0">
        <w:rPr>
          <w:spacing w:val="-2"/>
          <w:sz w:val="20"/>
        </w:rPr>
        <w:t xml:space="preserve"> </w:t>
      </w:r>
      <w:r w:rsidRPr="006D4F07">
        <w:rPr>
          <w:sz w:val="20"/>
        </w:rPr>
        <w:t>–</w:t>
      </w:r>
      <w:r w:rsidR="00C156C0">
        <w:rPr>
          <w:sz w:val="20"/>
        </w:rPr>
        <w:t xml:space="preserve"> </w:t>
      </w:r>
      <w:r w:rsidR="00E25241">
        <w:rPr>
          <w:sz w:val="20"/>
        </w:rPr>
        <w:t>RC 246C</w:t>
      </w:r>
      <w:r w:rsidRPr="006D4F07">
        <w:rPr>
          <w:sz w:val="20"/>
        </w:rPr>
        <w:t>,</w:t>
      </w:r>
      <w:r w:rsidRPr="006D4F07">
        <w:rPr>
          <w:spacing w:val="1"/>
          <w:sz w:val="20"/>
        </w:rPr>
        <w:t xml:space="preserve"> </w:t>
      </w:r>
      <w:r w:rsidRPr="006D4F07">
        <w:rPr>
          <w:sz w:val="20"/>
        </w:rPr>
        <w:t>(913)</w:t>
      </w:r>
      <w:r w:rsidRPr="006D4F07">
        <w:rPr>
          <w:spacing w:val="-3"/>
          <w:sz w:val="20"/>
        </w:rPr>
        <w:t xml:space="preserve"> </w:t>
      </w:r>
      <w:r w:rsidRPr="006D4F07">
        <w:rPr>
          <w:sz w:val="20"/>
        </w:rPr>
        <w:t>469-3474</w:t>
      </w:r>
    </w:p>
    <w:p w14:paraId="4E76E0FD" w14:textId="1DE4C4E3" w:rsidR="00951DCE" w:rsidRPr="006D4F07" w:rsidRDefault="00951DCE" w:rsidP="009B130D">
      <w:pPr>
        <w:pStyle w:val="ListParagraph"/>
        <w:numPr>
          <w:ilvl w:val="1"/>
          <w:numId w:val="9"/>
        </w:numPr>
        <w:tabs>
          <w:tab w:val="left" w:pos="720"/>
        </w:tabs>
        <w:ind w:left="850" w:hanging="463"/>
        <w:rPr>
          <w:sz w:val="20"/>
        </w:rPr>
      </w:pPr>
      <w:r w:rsidRPr="006D4F07">
        <w:rPr>
          <w:sz w:val="20"/>
        </w:rPr>
        <w:t xml:space="preserve">Program Dir. of JCAE, West Park Center </w:t>
      </w:r>
      <w:r w:rsidR="00F356F4">
        <w:rPr>
          <w:sz w:val="20"/>
        </w:rPr>
        <w:t>–</w:t>
      </w:r>
      <w:r w:rsidRPr="006D4F07">
        <w:rPr>
          <w:sz w:val="20"/>
        </w:rPr>
        <w:t xml:space="preserve"> WPK</w:t>
      </w:r>
      <w:r w:rsidRPr="006D4F07">
        <w:rPr>
          <w:spacing w:val="-32"/>
          <w:sz w:val="20"/>
        </w:rPr>
        <w:t xml:space="preserve"> </w:t>
      </w:r>
      <w:r w:rsidRPr="006D4F07">
        <w:rPr>
          <w:sz w:val="20"/>
        </w:rPr>
        <w:t>153A, (913) 469-7694</w:t>
      </w:r>
    </w:p>
    <w:p w14:paraId="06D1B0F0" w14:textId="3E6A7135" w:rsidR="00951DCE" w:rsidRPr="006D4F07" w:rsidRDefault="00951DCE" w:rsidP="009B130D">
      <w:pPr>
        <w:pStyle w:val="ListParagraph"/>
        <w:numPr>
          <w:ilvl w:val="1"/>
          <w:numId w:val="9"/>
        </w:numPr>
        <w:tabs>
          <w:tab w:val="left" w:pos="720"/>
        </w:tabs>
        <w:ind w:left="855" w:hanging="463"/>
        <w:rPr>
          <w:sz w:val="20"/>
        </w:rPr>
      </w:pPr>
      <w:r w:rsidRPr="006D4F07">
        <w:rPr>
          <w:sz w:val="20"/>
        </w:rPr>
        <w:t>Director</w:t>
      </w:r>
      <w:r w:rsidRPr="006D4F07">
        <w:rPr>
          <w:spacing w:val="-4"/>
          <w:sz w:val="20"/>
        </w:rPr>
        <w:t xml:space="preserve"> </w:t>
      </w:r>
      <w:r w:rsidRPr="006D4F07">
        <w:rPr>
          <w:sz w:val="20"/>
        </w:rPr>
        <w:t>of</w:t>
      </w:r>
      <w:r w:rsidRPr="006D4F07">
        <w:rPr>
          <w:spacing w:val="-5"/>
          <w:sz w:val="20"/>
        </w:rPr>
        <w:t xml:space="preserve"> </w:t>
      </w:r>
      <w:r w:rsidR="0051474B">
        <w:rPr>
          <w:spacing w:val="-5"/>
          <w:sz w:val="20"/>
        </w:rPr>
        <w:t xml:space="preserve">Operations </w:t>
      </w:r>
      <w:r w:rsidRPr="006D4F07">
        <w:rPr>
          <w:sz w:val="20"/>
        </w:rPr>
        <w:t>OHEC,</w:t>
      </w:r>
      <w:r w:rsidRPr="006D4F07">
        <w:rPr>
          <w:spacing w:val="-4"/>
          <w:sz w:val="20"/>
        </w:rPr>
        <w:t xml:space="preserve"> </w:t>
      </w:r>
      <w:r w:rsidRPr="006D4F07">
        <w:rPr>
          <w:sz w:val="20"/>
        </w:rPr>
        <w:t>Olathe</w:t>
      </w:r>
      <w:r w:rsidRPr="006D4F07">
        <w:rPr>
          <w:spacing w:val="-4"/>
          <w:sz w:val="20"/>
        </w:rPr>
        <w:t xml:space="preserve"> </w:t>
      </w:r>
      <w:r w:rsidRPr="006D4F07">
        <w:rPr>
          <w:sz w:val="20"/>
        </w:rPr>
        <w:t>Health</w:t>
      </w:r>
      <w:r w:rsidRPr="006D4F07">
        <w:rPr>
          <w:spacing w:val="-4"/>
          <w:sz w:val="20"/>
        </w:rPr>
        <w:t xml:space="preserve"> </w:t>
      </w:r>
      <w:r w:rsidRPr="006D4F07">
        <w:rPr>
          <w:sz w:val="20"/>
        </w:rPr>
        <w:t>Education</w:t>
      </w:r>
      <w:r w:rsidRPr="006D4F07">
        <w:rPr>
          <w:spacing w:val="-4"/>
          <w:sz w:val="20"/>
        </w:rPr>
        <w:t xml:space="preserve"> </w:t>
      </w:r>
      <w:r w:rsidRPr="006D4F07">
        <w:rPr>
          <w:sz w:val="20"/>
        </w:rPr>
        <w:t>Center</w:t>
      </w:r>
      <w:r w:rsidR="0051474B">
        <w:rPr>
          <w:sz w:val="20"/>
        </w:rPr>
        <w:t xml:space="preserve"> - OHEC 121C</w:t>
      </w:r>
      <w:r w:rsidR="00F356F4" w:rsidRPr="006D4F07">
        <w:rPr>
          <w:sz w:val="20"/>
        </w:rPr>
        <w:t xml:space="preserve"> </w:t>
      </w:r>
      <w:r w:rsidRPr="006D4F07">
        <w:rPr>
          <w:sz w:val="20"/>
        </w:rPr>
        <w:t>(913)</w:t>
      </w:r>
      <w:r w:rsidRPr="006D4F07">
        <w:rPr>
          <w:spacing w:val="-4"/>
          <w:sz w:val="20"/>
        </w:rPr>
        <w:t xml:space="preserve"> </w:t>
      </w:r>
      <w:r w:rsidRPr="006D4F07">
        <w:rPr>
          <w:sz w:val="20"/>
        </w:rPr>
        <w:t>469-2400</w:t>
      </w:r>
    </w:p>
    <w:p w14:paraId="357DADB2" w14:textId="05BBFA4F" w:rsidR="00951DCE" w:rsidRPr="006D4F07" w:rsidRDefault="00951DCE" w:rsidP="009B130D">
      <w:pPr>
        <w:pStyle w:val="ListParagraph"/>
        <w:numPr>
          <w:ilvl w:val="1"/>
          <w:numId w:val="9"/>
        </w:numPr>
        <w:tabs>
          <w:tab w:val="left" w:pos="720"/>
        </w:tabs>
        <w:ind w:left="855" w:hanging="463"/>
        <w:rPr>
          <w:sz w:val="20"/>
        </w:rPr>
      </w:pPr>
      <w:r w:rsidRPr="006D4F07">
        <w:rPr>
          <w:sz w:val="20"/>
        </w:rPr>
        <w:t>Asst.</w:t>
      </w:r>
      <w:r w:rsidRPr="006D4F07">
        <w:rPr>
          <w:spacing w:val="-6"/>
          <w:sz w:val="20"/>
        </w:rPr>
        <w:t xml:space="preserve"> </w:t>
      </w:r>
      <w:r w:rsidRPr="006D4F07">
        <w:rPr>
          <w:sz w:val="20"/>
        </w:rPr>
        <w:t>Professor/Director</w:t>
      </w:r>
      <w:r w:rsidRPr="006D4F07">
        <w:rPr>
          <w:spacing w:val="-3"/>
          <w:sz w:val="20"/>
        </w:rPr>
        <w:t xml:space="preserve"> </w:t>
      </w:r>
      <w:r w:rsidRPr="006D4F07">
        <w:rPr>
          <w:sz w:val="20"/>
        </w:rPr>
        <w:t>Honors,</w:t>
      </w:r>
      <w:r w:rsidRPr="006D4F07">
        <w:rPr>
          <w:spacing w:val="-5"/>
          <w:sz w:val="20"/>
        </w:rPr>
        <w:t xml:space="preserve"> </w:t>
      </w:r>
      <w:r w:rsidR="00C52462">
        <w:rPr>
          <w:sz w:val="20"/>
        </w:rPr>
        <w:t>General Education Building</w:t>
      </w:r>
      <w:r w:rsidR="00C52462" w:rsidRPr="006D4F07">
        <w:rPr>
          <w:spacing w:val="-3"/>
          <w:sz w:val="20"/>
        </w:rPr>
        <w:t xml:space="preserve"> </w:t>
      </w:r>
      <w:r w:rsidR="00F356F4">
        <w:rPr>
          <w:sz w:val="20"/>
        </w:rPr>
        <w:t>–</w:t>
      </w:r>
      <w:r w:rsidRPr="006D4F07">
        <w:rPr>
          <w:spacing w:val="-6"/>
          <w:sz w:val="20"/>
        </w:rPr>
        <w:t xml:space="preserve"> </w:t>
      </w:r>
      <w:r w:rsidR="005E02AA">
        <w:rPr>
          <w:sz w:val="20"/>
        </w:rPr>
        <w:t>GEB 140A</w:t>
      </w:r>
      <w:r w:rsidRPr="006D4F07">
        <w:rPr>
          <w:sz w:val="20"/>
        </w:rPr>
        <w:t>,</w:t>
      </w:r>
      <w:r w:rsidRPr="006D4F07">
        <w:rPr>
          <w:spacing w:val="-4"/>
          <w:sz w:val="20"/>
        </w:rPr>
        <w:t xml:space="preserve"> </w:t>
      </w:r>
      <w:r w:rsidRPr="006D4F07">
        <w:rPr>
          <w:sz w:val="20"/>
        </w:rPr>
        <w:t>(913) 469-2512</w:t>
      </w:r>
    </w:p>
    <w:p w14:paraId="317D5C95" w14:textId="29FEB482" w:rsidR="00951DCE" w:rsidRDefault="00951DCE" w:rsidP="009B130D">
      <w:pPr>
        <w:pStyle w:val="ListParagraph"/>
        <w:numPr>
          <w:ilvl w:val="1"/>
          <w:numId w:val="9"/>
        </w:numPr>
        <w:tabs>
          <w:tab w:val="left" w:pos="720"/>
        </w:tabs>
        <w:spacing w:before="1"/>
        <w:ind w:left="855" w:hanging="463"/>
        <w:rPr>
          <w:sz w:val="20"/>
        </w:rPr>
      </w:pPr>
      <w:r w:rsidRPr="006D4F07">
        <w:rPr>
          <w:sz w:val="20"/>
        </w:rPr>
        <w:t>Director</w:t>
      </w:r>
      <w:r w:rsidRPr="006D4F07">
        <w:rPr>
          <w:spacing w:val="-5"/>
          <w:sz w:val="20"/>
        </w:rPr>
        <w:t xml:space="preserve"> </w:t>
      </w:r>
      <w:r w:rsidR="00826497">
        <w:rPr>
          <w:sz w:val="20"/>
        </w:rPr>
        <w:t>Global Engagement</w:t>
      </w:r>
      <w:r w:rsidRPr="006D4F07">
        <w:rPr>
          <w:sz w:val="20"/>
        </w:rPr>
        <w:t>,</w:t>
      </w:r>
      <w:r w:rsidRPr="006D4F07">
        <w:rPr>
          <w:spacing w:val="-5"/>
          <w:sz w:val="20"/>
        </w:rPr>
        <w:t xml:space="preserve"> </w:t>
      </w:r>
      <w:r w:rsidRPr="006D4F07">
        <w:rPr>
          <w:sz w:val="20"/>
        </w:rPr>
        <w:t>Commons</w:t>
      </w:r>
      <w:r w:rsidRPr="006D4F07">
        <w:rPr>
          <w:spacing w:val="-1"/>
          <w:sz w:val="20"/>
        </w:rPr>
        <w:t xml:space="preserve"> </w:t>
      </w:r>
      <w:r w:rsidR="00F356F4">
        <w:rPr>
          <w:sz w:val="20"/>
        </w:rPr>
        <w:t>–</w:t>
      </w:r>
      <w:r w:rsidRPr="006D4F07">
        <w:rPr>
          <w:spacing w:val="-2"/>
          <w:sz w:val="20"/>
        </w:rPr>
        <w:t xml:space="preserve"> </w:t>
      </w:r>
      <w:r w:rsidRPr="006D4F07">
        <w:rPr>
          <w:sz w:val="20"/>
        </w:rPr>
        <w:t>COM</w:t>
      </w:r>
      <w:r w:rsidRPr="006D4F07">
        <w:rPr>
          <w:spacing w:val="-5"/>
          <w:sz w:val="20"/>
        </w:rPr>
        <w:t xml:space="preserve"> </w:t>
      </w:r>
      <w:r w:rsidR="005E02AA">
        <w:rPr>
          <w:sz w:val="20"/>
        </w:rPr>
        <w:t>201B</w:t>
      </w:r>
      <w:r w:rsidRPr="006D4F07">
        <w:rPr>
          <w:sz w:val="20"/>
        </w:rPr>
        <w:t>,</w:t>
      </w:r>
      <w:r w:rsidRPr="006D4F07">
        <w:rPr>
          <w:spacing w:val="-5"/>
          <w:sz w:val="20"/>
        </w:rPr>
        <w:t xml:space="preserve"> </w:t>
      </w:r>
      <w:r w:rsidRPr="006D4F07">
        <w:rPr>
          <w:sz w:val="20"/>
        </w:rPr>
        <w:t>(913)</w:t>
      </w:r>
      <w:r w:rsidRPr="006D4F07">
        <w:rPr>
          <w:spacing w:val="-5"/>
          <w:sz w:val="20"/>
        </w:rPr>
        <w:t xml:space="preserve"> </w:t>
      </w:r>
      <w:r w:rsidRPr="006D4F07">
        <w:rPr>
          <w:sz w:val="20"/>
        </w:rPr>
        <w:t>469-3496</w:t>
      </w:r>
    </w:p>
    <w:p w14:paraId="4D13E7F7" w14:textId="6BE3E985" w:rsidR="00654C37" w:rsidRDefault="00654C37" w:rsidP="009B130D">
      <w:pPr>
        <w:pStyle w:val="ListParagraph"/>
        <w:numPr>
          <w:ilvl w:val="1"/>
          <w:numId w:val="9"/>
        </w:numPr>
        <w:tabs>
          <w:tab w:val="left" w:pos="720"/>
        </w:tabs>
        <w:spacing w:before="1"/>
        <w:ind w:left="855" w:hanging="463"/>
        <w:rPr>
          <w:sz w:val="20"/>
        </w:rPr>
      </w:pPr>
      <w:r>
        <w:rPr>
          <w:sz w:val="20"/>
        </w:rPr>
        <w:t xml:space="preserve">Program Dir. International and Immigrant </w:t>
      </w:r>
      <w:r w:rsidR="00B739B7">
        <w:rPr>
          <w:sz w:val="20"/>
        </w:rPr>
        <w:t xml:space="preserve">Student </w:t>
      </w:r>
      <w:r>
        <w:rPr>
          <w:sz w:val="20"/>
        </w:rPr>
        <w:t>Services, Commons Building – COM 306</w:t>
      </w:r>
      <w:r w:rsidR="0051474B">
        <w:rPr>
          <w:sz w:val="20"/>
        </w:rPr>
        <w:t>F</w:t>
      </w:r>
      <w:r>
        <w:rPr>
          <w:sz w:val="20"/>
        </w:rPr>
        <w:t>, (913) 469-3164</w:t>
      </w:r>
    </w:p>
    <w:p w14:paraId="711E83C7" w14:textId="058E4877" w:rsidR="00654C37" w:rsidRDefault="00654C37" w:rsidP="009B130D">
      <w:pPr>
        <w:pStyle w:val="ListParagraph"/>
        <w:numPr>
          <w:ilvl w:val="1"/>
          <w:numId w:val="9"/>
        </w:numPr>
        <w:tabs>
          <w:tab w:val="left" w:pos="720"/>
        </w:tabs>
        <w:spacing w:before="1"/>
        <w:ind w:left="855" w:hanging="463"/>
        <w:rPr>
          <w:sz w:val="20"/>
        </w:rPr>
      </w:pPr>
      <w:r w:rsidRPr="00654C37">
        <w:rPr>
          <w:sz w:val="20"/>
        </w:rPr>
        <w:t>Progra</w:t>
      </w:r>
      <w:r w:rsidR="0056389B">
        <w:rPr>
          <w:sz w:val="20"/>
        </w:rPr>
        <w:t>m</w:t>
      </w:r>
      <w:r w:rsidRPr="00654C37">
        <w:rPr>
          <w:sz w:val="20"/>
        </w:rPr>
        <w:t xml:space="preserve"> Dir. Veteran Services, C</w:t>
      </w:r>
      <w:r w:rsidRPr="009B130D">
        <w:rPr>
          <w:sz w:val="20"/>
        </w:rPr>
        <w:t>ommons Buildin</w:t>
      </w:r>
      <w:r>
        <w:rPr>
          <w:sz w:val="20"/>
        </w:rPr>
        <w:t>g – COM 305</w:t>
      </w:r>
      <w:r w:rsidR="0051474B">
        <w:rPr>
          <w:sz w:val="20"/>
        </w:rPr>
        <w:t>C</w:t>
      </w:r>
      <w:r>
        <w:rPr>
          <w:sz w:val="20"/>
        </w:rPr>
        <w:t>, (913) 469-3924</w:t>
      </w:r>
    </w:p>
    <w:p w14:paraId="43F9BA0D" w14:textId="7396F283" w:rsidR="00F625D6" w:rsidRPr="00654C37" w:rsidRDefault="00F625D6" w:rsidP="009B130D">
      <w:pPr>
        <w:pStyle w:val="ListParagraph"/>
        <w:numPr>
          <w:ilvl w:val="1"/>
          <w:numId w:val="9"/>
        </w:numPr>
        <w:tabs>
          <w:tab w:val="left" w:pos="720"/>
        </w:tabs>
        <w:spacing w:before="1"/>
        <w:ind w:left="855" w:hanging="463"/>
        <w:rPr>
          <w:sz w:val="20"/>
        </w:rPr>
      </w:pPr>
      <w:r>
        <w:rPr>
          <w:sz w:val="20"/>
        </w:rPr>
        <w:t xml:space="preserve">Program Dir. Early College Concurrent Enrollment, Regnier Center – RC </w:t>
      </w:r>
      <w:r w:rsidR="00A605B8">
        <w:rPr>
          <w:sz w:val="20"/>
        </w:rPr>
        <w:t>246D</w:t>
      </w:r>
      <w:r>
        <w:rPr>
          <w:sz w:val="20"/>
        </w:rPr>
        <w:t>, (913) 469-3013</w:t>
      </w:r>
    </w:p>
    <w:p w14:paraId="31558E94" w14:textId="423B8FD1" w:rsidR="00951DCE" w:rsidRDefault="00951DCE" w:rsidP="009B130D">
      <w:pPr>
        <w:pStyle w:val="ListParagraph"/>
        <w:numPr>
          <w:ilvl w:val="1"/>
          <w:numId w:val="9"/>
        </w:numPr>
        <w:tabs>
          <w:tab w:val="left" w:pos="720"/>
        </w:tabs>
        <w:ind w:left="855" w:hanging="463"/>
        <w:rPr>
          <w:sz w:val="20"/>
        </w:rPr>
      </w:pPr>
      <w:r w:rsidRPr="006D4F07">
        <w:rPr>
          <w:sz w:val="20"/>
        </w:rPr>
        <w:t>Manager</w:t>
      </w:r>
      <w:r w:rsidRPr="006D4F07">
        <w:rPr>
          <w:spacing w:val="-4"/>
          <w:sz w:val="20"/>
        </w:rPr>
        <w:t xml:space="preserve"> </w:t>
      </w:r>
      <w:r w:rsidRPr="006D4F07">
        <w:rPr>
          <w:sz w:val="20"/>
        </w:rPr>
        <w:t>Student</w:t>
      </w:r>
      <w:r w:rsidRPr="006D4F07">
        <w:rPr>
          <w:spacing w:val="-1"/>
          <w:sz w:val="20"/>
        </w:rPr>
        <w:t xml:space="preserve"> </w:t>
      </w:r>
      <w:r w:rsidRPr="006D4F07">
        <w:rPr>
          <w:sz w:val="20"/>
        </w:rPr>
        <w:t>Activities</w:t>
      </w:r>
      <w:r w:rsidRPr="006D4F07">
        <w:rPr>
          <w:spacing w:val="-1"/>
          <w:sz w:val="20"/>
        </w:rPr>
        <w:t xml:space="preserve"> </w:t>
      </w:r>
      <w:r w:rsidRPr="006D4F07">
        <w:rPr>
          <w:sz w:val="20"/>
        </w:rPr>
        <w:t>and</w:t>
      </w:r>
      <w:r w:rsidRPr="006D4F07">
        <w:rPr>
          <w:spacing w:val="-5"/>
          <w:sz w:val="20"/>
        </w:rPr>
        <w:t xml:space="preserve"> </w:t>
      </w:r>
      <w:r w:rsidRPr="006D4F07">
        <w:rPr>
          <w:sz w:val="20"/>
        </w:rPr>
        <w:t>Leadership</w:t>
      </w:r>
      <w:r w:rsidRPr="006D4F07">
        <w:rPr>
          <w:spacing w:val="-5"/>
          <w:sz w:val="20"/>
        </w:rPr>
        <w:t xml:space="preserve"> </w:t>
      </w:r>
      <w:r w:rsidRPr="006D4F07">
        <w:rPr>
          <w:sz w:val="20"/>
        </w:rPr>
        <w:t>Development,</w:t>
      </w:r>
      <w:r w:rsidRPr="006D4F07">
        <w:rPr>
          <w:spacing w:val="-4"/>
          <w:sz w:val="20"/>
        </w:rPr>
        <w:t xml:space="preserve"> </w:t>
      </w:r>
      <w:r w:rsidRPr="006D4F07">
        <w:rPr>
          <w:sz w:val="20"/>
        </w:rPr>
        <w:t>Student</w:t>
      </w:r>
      <w:r w:rsidRPr="006D4F07">
        <w:rPr>
          <w:spacing w:val="-6"/>
          <w:sz w:val="20"/>
        </w:rPr>
        <w:t xml:space="preserve"> </w:t>
      </w:r>
      <w:r w:rsidRPr="006D4F07">
        <w:rPr>
          <w:sz w:val="20"/>
        </w:rPr>
        <w:t>Center</w:t>
      </w:r>
      <w:r w:rsidRPr="006D4F07">
        <w:rPr>
          <w:spacing w:val="-3"/>
          <w:sz w:val="20"/>
        </w:rPr>
        <w:t xml:space="preserve"> </w:t>
      </w:r>
      <w:r w:rsidR="00F356F4">
        <w:rPr>
          <w:sz w:val="20"/>
        </w:rPr>
        <w:t>–</w:t>
      </w:r>
      <w:r w:rsidRPr="006D4F07">
        <w:rPr>
          <w:spacing w:val="-1"/>
          <w:sz w:val="20"/>
        </w:rPr>
        <w:t xml:space="preserve"> </w:t>
      </w:r>
      <w:r w:rsidRPr="006D4F07">
        <w:rPr>
          <w:sz w:val="20"/>
        </w:rPr>
        <w:t>SC</w:t>
      </w:r>
      <w:r w:rsidRPr="006D4F07">
        <w:rPr>
          <w:spacing w:val="-6"/>
          <w:sz w:val="20"/>
        </w:rPr>
        <w:t xml:space="preserve"> </w:t>
      </w:r>
      <w:r w:rsidRPr="006D4F07">
        <w:rPr>
          <w:sz w:val="20"/>
        </w:rPr>
        <w:t>107A,</w:t>
      </w:r>
      <w:r w:rsidRPr="006D4F07">
        <w:rPr>
          <w:spacing w:val="-4"/>
          <w:sz w:val="20"/>
        </w:rPr>
        <w:t xml:space="preserve"> </w:t>
      </w:r>
      <w:r w:rsidRPr="006D4F07">
        <w:rPr>
          <w:sz w:val="20"/>
        </w:rPr>
        <w:t>(913)</w:t>
      </w:r>
      <w:r w:rsidRPr="006D4F07">
        <w:rPr>
          <w:spacing w:val="-5"/>
          <w:sz w:val="20"/>
        </w:rPr>
        <w:t xml:space="preserve"> </w:t>
      </w:r>
      <w:r w:rsidRPr="006D4F07">
        <w:rPr>
          <w:sz w:val="20"/>
        </w:rPr>
        <w:t>469-3433</w:t>
      </w:r>
    </w:p>
    <w:p w14:paraId="5C138479" w14:textId="416E6561" w:rsidR="00654C37" w:rsidRPr="006D4F07" w:rsidRDefault="00654C37" w:rsidP="009B130D">
      <w:pPr>
        <w:pStyle w:val="ListParagraph"/>
        <w:numPr>
          <w:ilvl w:val="1"/>
          <w:numId w:val="9"/>
        </w:numPr>
        <w:tabs>
          <w:tab w:val="left" w:pos="720"/>
        </w:tabs>
        <w:ind w:left="855" w:hanging="463"/>
        <w:rPr>
          <w:sz w:val="20"/>
        </w:rPr>
      </w:pPr>
      <w:r>
        <w:rPr>
          <w:sz w:val="20"/>
        </w:rPr>
        <w:t xml:space="preserve">Manager Student Life and Leadership Development, </w:t>
      </w:r>
      <w:r w:rsidR="00C536D5">
        <w:rPr>
          <w:sz w:val="20"/>
        </w:rPr>
        <w:t xml:space="preserve">General Education </w:t>
      </w:r>
      <w:r>
        <w:rPr>
          <w:sz w:val="20"/>
        </w:rPr>
        <w:t xml:space="preserve">Building – </w:t>
      </w:r>
      <w:r w:rsidR="005E02AA">
        <w:rPr>
          <w:sz w:val="20"/>
        </w:rPr>
        <w:t>GEB 117</w:t>
      </w:r>
      <w:r w:rsidR="0051474B">
        <w:rPr>
          <w:sz w:val="20"/>
        </w:rPr>
        <w:t>A</w:t>
      </w:r>
      <w:r>
        <w:rPr>
          <w:sz w:val="20"/>
        </w:rPr>
        <w:t xml:space="preserve">, (913) </w:t>
      </w:r>
      <w:r w:rsidR="0051474B">
        <w:rPr>
          <w:sz w:val="20"/>
        </w:rPr>
        <w:t>799-</w:t>
      </w:r>
      <w:r w:rsidR="00F356F4">
        <w:rPr>
          <w:sz w:val="20"/>
        </w:rPr>
        <w:t xml:space="preserve"> </w:t>
      </w:r>
      <w:r>
        <w:rPr>
          <w:sz w:val="20"/>
        </w:rPr>
        <w:t>3318</w:t>
      </w:r>
    </w:p>
    <w:p w14:paraId="3A4BA46C" w14:textId="4506374E" w:rsidR="00951DCE" w:rsidRPr="006D4F07" w:rsidRDefault="00951DCE" w:rsidP="00232943">
      <w:pPr>
        <w:pStyle w:val="ListParagraph"/>
        <w:numPr>
          <w:ilvl w:val="1"/>
          <w:numId w:val="9"/>
        </w:numPr>
        <w:tabs>
          <w:tab w:val="left" w:pos="720"/>
        </w:tabs>
        <w:ind w:left="720" w:right="860" w:hanging="328"/>
        <w:rPr>
          <w:sz w:val="20"/>
        </w:rPr>
      </w:pPr>
      <w:r w:rsidRPr="006D4F07">
        <w:rPr>
          <w:sz w:val="20"/>
        </w:rPr>
        <w:t>Director Student</w:t>
      </w:r>
      <w:r w:rsidRPr="006D4F07">
        <w:rPr>
          <w:spacing w:val="-5"/>
          <w:sz w:val="20"/>
        </w:rPr>
        <w:t xml:space="preserve"> </w:t>
      </w:r>
      <w:r w:rsidRPr="006D4F07">
        <w:rPr>
          <w:sz w:val="20"/>
        </w:rPr>
        <w:t>Life</w:t>
      </w:r>
      <w:r w:rsidRPr="006D4F07">
        <w:rPr>
          <w:spacing w:val="-3"/>
          <w:sz w:val="20"/>
        </w:rPr>
        <w:t xml:space="preserve"> </w:t>
      </w:r>
      <w:r w:rsidRPr="006D4F07">
        <w:rPr>
          <w:sz w:val="20"/>
        </w:rPr>
        <w:t>and</w:t>
      </w:r>
      <w:r w:rsidRPr="006D4F07">
        <w:rPr>
          <w:spacing w:val="-4"/>
          <w:sz w:val="20"/>
        </w:rPr>
        <w:t xml:space="preserve"> </w:t>
      </w:r>
      <w:r w:rsidRPr="006D4F07">
        <w:rPr>
          <w:sz w:val="20"/>
        </w:rPr>
        <w:t>Leadership</w:t>
      </w:r>
      <w:r w:rsidRPr="006D4F07">
        <w:rPr>
          <w:spacing w:val="-4"/>
          <w:sz w:val="20"/>
        </w:rPr>
        <w:t xml:space="preserve"> </w:t>
      </w:r>
      <w:r w:rsidRPr="006D4F07">
        <w:rPr>
          <w:sz w:val="20"/>
        </w:rPr>
        <w:t>Development,</w:t>
      </w:r>
      <w:r w:rsidRPr="006D4F07">
        <w:rPr>
          <w:spacing w:val="-4"/>
          <w:sz w:val="20"/>
        </w:rPr>
        <w:t xml:space="preserve"> Deputy Title IX Coordinator (for students), </w:t>
      </w:r>
      <w:r w:rsidRPr="006D4F07">
        <w:rPr>
          <w:sz w:val="20"/>
        </w:rPr>
        <w:t>Commons</w:t>
      </w:r>
      <w:r w:rsidRPr="006D4F07">
        <w:rPr>
          <w:spacing w:val="1"/>
          <w:sz w:val="20"/>
        </w:rPr>
        <w:t xml:space="preserve"> </w:t>
      </w:r>
      <w:r w:rsidR="00F356F4">
        <w:rPr>
          <w:sz w:val="20"/>
        </w:rPr>
        <w:t>–</w:t>
      </w:r>
      <w:r w:rsidRPr="006D4F07">
        <w:rPr>
          <w:spacing w:val="-6"/>
          <w:sz w:val="20"/>
        </w:rPr>
        <w:t xml:space="preserve"> </w:t>
      </w:r>
      <w:r w:rsidRPr="006D4F07">
        <w:rPr>
          <w:sz w:val="20"/>
        </w:rPr>
        <w:t>COM</w:t>
      </w:r>
      <w:r w:rsidRPr="006D4F07">
        <w:rPr>
          <w:spacing w:val="-5"/>
          <w:sz w:val="20"/>
        </w:rPr>
        <w:t xml:space="preserve"> 100</w:t>
      </w:r>
      <w:r w:rsidR="0051474B">
        <w:rPr>
          <w:spacing w:val="-5"/>
          <w:sz w:val="20"/>
        </w:rPr>
        <w:t>A</w:t>
      </w:r>
      <w:r w:rsidRPr="006D4F07">
        <w:rPr>
          <w:sz w:val="20"/>
        </w:rPr>
        <w:t>,</w:t>
      </w:r>
      <w:r w:rsidRPr="006D4F07">
        <w:rPr>
          <w:spacing w:val="-5"/>
          <w:sz w:val="20"/>
        </w:rPr>
        <w:t xml:space="preserve"> </w:t>
      </w:r>
      <w:r w:rsidRPr="006D4F07">
        <w:rPr>
          <w:sz w:val="20"/>
        </w:rPr>
        <w:t>(913)</w:t>
      </w:r>
      <w:r w:rsidRPr="006D4F07">
        <w:rPr>
          <w:spacing w:val="-1"/>
          <w:sz w:val="20"/>
        </w:rPr>
        <w:t xml:space="preserve"> </w:t>
      </w:r>
      <w:r w:rsidRPr="006D4F07">
        <w:rPr>
          <w:sz w:val="20"/>
        </w:rPr>
        <w:t>469-3534</w:t>
      </w:r>
    </w:p>
    <w:p w14:paraId="39D98355" w14:textId="6318523D" w:rsidR="0051474B" w:rsidRDefault="00951DCE" w:rsidP="0051474B">
      <w:pPr>
        <w:pStyle w:val="ListParagraph"/>
        <w:numPr>
          <w:ilvl w:val="1"/>
          <w:numId w:val="9"/>
        </w:numPr>
        <w:tabs>
          <w:tab w:val="left" w:pos="720"/>
        </w:tabs>
        <w:ind w:left="855" w:hanging="463"/>
        <w:rPr>
          <w:sz w:val="20"/>
        </w:rPr>
      </w:pPr>
      <w:r w:rsidRPr="006D4F07">
        <w:rPr>
          <w:sz w:val="20"/>
        </w:rPr>
        <w:t>Coordinator, Student</w:t>
      </w:r>
      <w:r w:rsidRPr="006D4F07">
        <w:rPr>
          <w:spacing w:val="-6"/>
          <w:sz w:val="20"/>
        </w:rPr>
        <w:t xml:space="preserve"> </w:t>
      </w:r>
      <w:r w:rsidRPr="006D4F07">
        <w:rPr>
          <w:sz w:val="20"/>
        </w:rPr>
        <w:t>Life,</w:t>
      </w:r>
      <w:r w:rsidRPr="006D4F07">
        <w:rPr>
          <w:spacing w:val="-4"/>
          <w:sz w:val="20"/>
        </w:rPr>
        <w:t xml:space="preserve"> </w:t>
      </w:r>
      <w:r w:rsidR="00C536D5">
        <w:rPr>
          <w:sz w:val="20"/>
        </w:rPr>
        <w:t>General Education Building</w:t>
      </w:r>
      <w:r w:rsidR="00C536D5" w:rsidRPr="006D4F07">
        <w:rPr>
          <w:spacing w:val="-1"/>
          <w:sz w:val="20"/>
        </w:rPr>
        <w:t xml:space="preserve"> </w:t>
      </w:r>
      <w:r w:rsidR="00F356F4">
        <w:rPr>
          <w:sz w:val="20"/>
        </w:rPr>
        <w:t>–</w:t>
      </w:r>
      <w:r w:rsidRPr="006D4F07">
        <w:rPr>
          <w:spacing w:val="-6"/>
          <w:sz w:val="20"/>
        </w:rPr>
        <w:t xml:space="preserve"> </w:t>
      </w:r>
      <w:r w:rsidR="005E02AA">
        <w:rPr>
          <w:sz w:val="20"/>
        </w:rPr>
        <w:t>GEB 151</w:t>
      </w:r>
      <w:r w:rsidR="0051474B">
        <w:rPr>
          <w:sz w:val="20"/>
        </w:rPr>
        <w:t>B</w:t>
      </w:r>
      <w:r w:rsidRPr="006D4F07">
        <w:rPr>
          <w:sz w:val="20"/>
        </w:rPr>
        <w:t>,</w:t>
      </w:r>
      <w:r w:rsidRPr="006D4F07">
        <w:rPr>
          <w:spacing w:val="-4"/>
          <w:sz w:val="20"/>
        </w:rPr>
        <w:t xml:space="preserve"> </w:t>
      </w:r>
      <w:r w:rsidRPr="006D4F07">
        <w:rPr>
          <w:sz w:val="20"/>
        </w:rPr>
        <w:t>(913)</w:t>
      </w:r>
      <w:r w:rsidRPr="006D4F07">
        <w:rPr>
          <w:spacing w:val="-5"/>
          <w:sz w:val="20"/>
        </w:rPr>
        <w:t xml:space="preserve"> </w:t>
      </w:r>
      <w:r w:rsidR="0051474B">
        <w:rPr>
          <w:sz w:val="20"/>
        </w:rPr>
        <w:t>513-9784</w:t>
      </w:r>
    </w:p>
    <w:p w14:paraId="4CE25E09" w14:textId="34C29003" w:rsidR="00F625D6" w:rsidRPr="00D20154" w:rsidRDefault="00F625D6" w:rsidP="0051474B">
      <w:pPr>
        <w:pStyle w:val="ListParagraph"/>
        <w:numPr>
          <w:ilvl w:val="1"/>
          <w:numId w:val="9"/>
        </w:numPr>
        <w:tabs>
          <w:tab w:val="left" w:pos="720"/>
        </w:tabs>
        <w:ind w:left="855" w:hanging="463"/>
        <w:rPr>
          <w:sz w:val="20"/>
        </w:rPr>
      </w:pPr>
      <w:r>
        <w:rPr>
          <w:sz w:val="20"/>
        </w:rPr>
        <w:t>Coordinator, Student Basic Needs Center, General Education Building – GEB 153B, (913) 732-4718</w:t>
      </w:r>
    </w:p>
    <w:p w14:paraId="1D2A9120" w14:textId="1FCC6996" w:rsidR="00516259" w:rsidRDefault="00516259" w:rsidP="009B130D">
      <w:pPr>
        <w:pStyle w:val="ListParagraph"/>
        <w:numPr>
          <w:ilvl w:val="1"/>
          <w:numId w:val="9"/>
        </w:numPr>
        <w:tabs>
          <w:tab w:val="left" w:pos="720"/>
        </w:tabs>
        <w:ind w:left="855" w:hanging="463"/>
        <w:rPr>
          <w:sz w:val="20"/>
        </w:rPr>
      </w:pPr>
      <w:r>
        <w:rPr>
          <w:sz w:val="20"/>
        </w:rPr>
        <w:t xml:space="preserve">Asst. Dean Counseling and New Student Retention, Student Center – SC </w:t>
      </w:r>
      <w:r w:rsidR="0051474B">
        <w:rPr>
          <w:sz w:val="20"/>
        </w:rPr>
        <w:t>202</w:t>
      </w:r>
      <w:r>
        <w:rPr>
          <w:sz w:val="20"/>
        </w:rPr>
        <w:t>, (913</w:t>
      </w:r>
      <w:r w:rsidR="005E02AA">
        <w:rPr>
          <w:sz w:val="20"/>
        </w:rPr>
        <w:t>)</w:t>
      </w:r>
      <w:r>
        <w:rPr>
          <w:sz w:val="20"/>
        </w:rPr>
        <w:t xml:space="preserve"> </w:t>
      </w:r>
      <w:r w:rsidR="0051474B">
        <w:rPr>
          <w:sz w:val="20"/>
        </w:rPr>
        <w:t>365-</w:t>
      </w:r>
      <w:r>
        <w:rPr>
          <w:sz w:val="20"/>
        </w:rPr>
        <w:t xml:space="preserve"> 2855</w:t>
      </w:r>
    </w:p>
    <w:p w14:paraId="77FAB14A" w14:textId="205BD972" w:rsidR="00E55224" w:rsidRDefault="0051474B" w:rsidP="009B130D">
      <w:pPr>
        <w:pStyle w:val="ListParagraph"/>
        <w:numPr>
          <w:ilvl w:val="1"/>
          <w:numId w:val="9"/>
        </w:numPr>
        <w:tabs>
          <w:tab w:val="left" w:pos="720"/>
        </w:tabs>
        <w:spacing w:line="252" w:lineRule="exact"/>
        <w:ind w:left="855" w:hanging="463"/>
        <w:rPr>
          <w:sz w:val="20"/>
        </w:rPr>
      </w:pPr>
      <w:r>
        <w:rPr>
          <w:sz w:val="20"/>
        </w:rPr>
        <w:t>Director</w:t>
      </w:r>
      <w:r w:rsidR="00516259" w:rsidRPr="00516259">
        <w:rPr>
          <w:sz w:val="20"/>
        </w:rPr>
        <w:t xml:space="preserve"> Supported Education, </w:t>
      </w:r>
      <w:r w:rsidR="00516259">
        <w:rPr>
          <w:sz w:val="20"/>
        </w:rPr>
        <w:t xml:space="preserve">Commons Buildings – COM </w:t>
      </w:r>
      <w:r w:rsidR="00C536D5">
        <w:rPr>
          <w:sz w:val="20"/>
        </w:rPr>
        <w:t>220</w:t>
      </w:r>
      <w:r>
        <w:rPr>
          <w:sz w:val="20"/>
        </w:rPr>
        <w:t>D</w:t>
      </w:r>
      <w:r w:rsidR="00516259">
        <w:rPr>
          <w:sz w:val="20"/>
        </w:rPr>
        <w:t>, (913) 469-3247</w:t>
      </w:r>
    </w:p>
    <w:p w14:paraId="74B03FAF" w14:textId="5AE0BA4D" w:rsidR="00516259" w:rsidRDefault="0051474B" w:rsidP="009B130D">
      <w:pPr>
        <w:pStyle w:val="ListParagraph"/>
        <w:numPr>
          <w:ilvl w:val="1"/>
          <w:numId w:val="9"/>
        </w:numPr>
        <w:tabs>
          <w:tab w:val="left" w:pos="720"/>
        </w:tabs>
        <w:spacing w:line="252" w:lineRule="exact"/>
        <w:ind w:left="855" w:hanging="463"/>
        <w:rPr>
          <w:sz w:val="20"/>
        </w:rPr>
      </w:pPr>
      <w:r>
        <w:rPr>
          <w:sz w:val="20"/>
        </w:rPr>
        <w:t xml:space="preserve">Asst. Dean </w:t>
      </w:r>
      <w:r w:rsidR="00516259">
        <w:rPr>
          <w:sz w:val="20"/>
        </w:rPr>
        <w:t>Access Services, Student Center – SC 208, (913) 469-3974</w:t>
      </w:r>
    </w:p>
    <w:p w14:paraId="3F3B5EA0" w14:textId="32E9AE12" w:rsidR="00951DCE" w:rsidRPr="00516259" w:rsidRDefault="00951DCE" w:rsidP="009B130D">
      <w:pPr>
        <w:pStyle w:val="ListParagraph"/>
        <w:numPr>
          <w:ilvl w:val="1"/>
          <w:numId w:val="9"/>
        </w:numPr>
        <w:tabs>
          <w:tab w:val="left" w:pos="720"/>
        </w:tabs>
        <w:spacing w:line="252" w:lineRule="exact"/>
        <w:ind w:left="855" w:hanging="463"/>
        <w:rPr>
          <w:sz w:val="20"/>
        </w:rPr>
      </w:pPr>
      <w:r w:rsidRPr="00516259">
        <w:rPr>
          <w:sz w:val="20"/>
        </w:rPr>
        <w:t>Athletic</w:t>
      </w:r>
      <w:r w:rsidRPr="00516259">
        <w:rPr>
          <w:spacing w:val="1"/>
          <w:sz w:val="20"/>
        </w:rPr>
        <w:t xml:space="preserve"> </w:t>
      </w:r>
      <w:r w:rsidRPr="00516259">
        <w:rPr>
          <w:sz w:val="20"/>
        </w:rPr>
        <w:t>Facility</w:t>
      </w:r>
      <w:r w:rsidRPr="00516259">
        <w:rPr>
          <w:spacing w:val="-5"/>
          <w:sz w:val="20"/>
        </w:rPr>
        <w:t xml:space="preserve"> </w:t>
      </w:r>
      <w:r w:rsidRPr="00516259">
        <w:rPr>
          <w:sz w:val="20"/>
        </w:rPr>
        <w:t>and</w:t>
      </w:r>
      <w:r w:rsidRPr="00516259">
        <w:rPr>
          <w:spacing w:val="-5"/>
          <w:sz w:val="20"/>
        </w:rPr>
        <w:t xml:space="preserve"> </w:t>
      </w:r>
      <w:r w:rsidRPr="00516259">
        <w:rPr>
          <w:sz w:val="20"/>
        </w:rPr>
        <w:t>Clinic</w:t>
      </w:r>
      <w:r w:rsidRPr="00516259">
        <w:rPr>
          <w:spacing w:val="-4"/>
          <w:sz w:val="20"/>
        </w:rPr>
        <w:t xml:space="preserve"> </w:t>
      </w:r>
      <w:r w:rsidRPr="00516259">
        <w:rPr>
          <w:sz w:val="20"/>
        </w:rPr>
        <w:t>Coordinator,</w:t>
      </w:r>
      <w:r w:rsidRPr="00516259">
        <w:rPr>
          <w:spacing w:val="-3"/>
          <w:sz w:val="20"/>
        </w:rPr>
        <w:t xml:space="preserve"> </w:t>
      </w:r>
      <w:r w:rsidRPr="00516259">
        <w:rPr>
          <w:sz w:val="20"/>
        </w:rPr>
        <w:t>Gymnasium</w:t>
      </w:r>
      <w:r w:rsidRPr="00516259">
        <w:rPr>
          <w:spacing w:val="-3"/>
          <w:sz w:val="20"/>
        </w:rPr>
        <w:t xml:space="preserve"> </w:t>
      </w:r>
      <w:r w:rsidR="00F356F4">
        <w:rPr>
          <w:sz w:val="20"/>
        </w:rPr>
        <w:t>–</w:t>
      </w:r>
      <w:r w:rsidRPr="00516259">
        <w:rPr>
          <w:spacing w:val="-6"/>
          <w:sz w:val="20"/>
        </w:rPr>
        <w:t xml:space="preserve"> </w:t>
      </w:r>
      <w:r w:rsidRPr="00516259">
        <w:rPr>
          <w:sz w:val="20"/>
        </w:rPr>
        <w:t>GYM</w:t>
      </w:r>
      <w:r w:rsidRPr="00516259">
        <w:rPr>
          <w:spacing w:val="-5"/>
          <w:sz w:val="20"/>
        </w:rPr>
        <w:t xml:space="preserve"> </w:t>
      </w:r>
      <w:r w:rsidRPr="00516259">
        <w:rPr>
          <w:sz w:val="20"/>
        </w:rPr>
        <w:t>119,</w:t>
      </w:r>
      <w:r w:rsidRPr="00516259">
        <w:rPr>
          <w:spacing w:val="1"/>
          <w:sz w:val="20"/>
        </w:rPr>
        <w:t xml:space="preserve"> </w:t>
      </w:r>
      <w:r w:rsidRPr="00516259">
        <w:rPr>
          <w:sz w:val="20"/>
        </w:rPr>
        <w:t>(913)</w:t>
      </w:r>
      <w:r w:rsidRPr="00516259">
        <w:rPr>
          <w:spacing w:val="-5"/>
          <w:sz w:val="20"/>
        </w:rPr>
        <w:t xml:space="preserve"> </w:t>
      </w:r>
      <w:r w:rsidRPr="00516259">
        <w:rPr>
          <w:sz w:val="20"/>
        </w:rPr>
        <w:t>469-3596</w:t>
      </w:r>
    </w:p>
    <w:p w14:paraId="63A9EA14" w14:textId="00E27A43" w:rsidR="00951DCE" w:rsidRPr="006D4F07" w:rsidRDefault="00311F65" w:rsidP="009B130D">
      <w:pPr>
        <w:pStyle w:val="ListParagraph"/>
        <w:numPr>
          <w:ilvl w:val="1"/>
          <w:numId w:val="9"/>
        </w:numPr>
        <w:tabs>
          <w:tab w:val="left" w:pos="720"/>
        </w:tabs>
        <w:spacing w:line="252" w:lineRule="exact"/>
        <w:ind w:left="855" w:hanging="463"/>
        <w:rPr>
          <w:sz w:val="20"/>
        </w:rPr>
      </w:pPr>
      <w:r>
        <w:rPr>
          <w:sz w:val="20"/>
        </w:rPr>
        <w:t>Manager Fitness Center</w:t>
      </w:r>
      <w:r w:rsidR="00951DCE" w:rsidRPr="006D4F07">
        <w:rPr>
          <w:sz w:val="20"/>
        </w:rPr>
        <w:t xml:space="preserve">, Gymnasium </w:t>
      </w:r>
      <w:r w:rsidR="00F356F4">
        <w:rPr>
          <w:sz w:val="20"/>
        </w:rPr>
        <w:t>–</w:t>
      </w:r>
      <w:r w:rsidR="00951DCE" w:rsidRPr="006D4F07">
        <w:rPr>
          <w:sz w:val="20"/>
        </w:rPr>
        <w:t xml:space="preserve"> GYM </w:t>
      </w:r>
      <w:r w:rsidRPr="006D4F07">
        <w:rPr>
          <w:sz w:val="20"/>
        </w:rPr>
        <w:t>10</w:t>
      </w:r>
      <w:r>
        <w:rPr>
          <w:sz w:val="20"/>
        </w:rPr>
        <w:t>5</w:t>
      </w:r>
      <w:r w:rsidR="00951DCE" w:rsidRPr="006D4F07">
        <w:rPr>
          <w:sz w:val="20"/>
        </w:rPr>
        <w:t xml:space="preserve">, (913) </w:t>
      </w:r>
      <w:r>
        <w:rPr>
          <w:sz w:val="20"/>
        </w:rPr>
        <w:t>250-4093</w:t>
      </w:r>
    </w:p>
    <w:p w14:paraId="0885FCD3" w14:textId="77777777" w:rsidR="00951DCE" w:rsidRPr="006D4F07" w:rsidRDefault="00951DCE" w:rsidP="009B130D">
      <w:pPr>
        <w:pStyle w:val="ListParagraph"/>
        <w:numPr>
          <w:ilvl w:val="1"/>
          <w:numId w:val="9"/>
        </w:numPr>
        <w:tabs>
          <w:tab w:val="left" w:pos="720"/>
        </w:tabs>
        <w:ind w:left="855" w:hanging="463"/>
        <w:rPr>
          <w:sz w:val="20"/>
        </w:rPr>
      </w:pPr>
      <w:r w:rsidRPr="006D4F07">
        <w:rPr>
          <w:sz w:val="20"/>
        </w:rPr>
        <w:t>Athletic Department Coaches, (913)</w:t>
      </w:r>
      <w:r w:rsidRPr="006D4F07">
        <w:rPr>
          <w:spacing w:val="-17"/>
          <w:sz w:val="20"/>
        </w:rPr>
        <w:t xml:space="preserve"> </w:t>
      </w:r>
      <w:r w:rsidRPr="006D4F07">
        <w:rPr>
          <w:sz w:val="20"/>
        </w:rPr>
        <w:t>469-8500</w:t>
      </w:r>
    </w:p>
    <w:p w14:paraId="1740F249" w14:textId="18C3114D" w:rsidR="00951DCE" w:rsidRDefault="00951DCE" w:rsidP="009B130D">
      <w:pPr>
        <w:pStyle w:val="ListParagraph"/>
        <w:numPr>
          <w:ilvl w:val="1"/>
          <w:numId w:val="9"/>
        </w:numPr>
        <w:tabs>
          <w:tab w:val="left" w:pos="720"/>
        </w:tabs>
        <w:ind w:left="855" w:hanging="463"/>
        <w:rPr>
          <w:sz w:val="20"/>
        </w:rPr>
      </w:pPr>
      <w:r w:rsidRPr="006D4F07">
        <w:rPr>
          <w:sz w:val="20"/>
        </w:rPr>
        <w:t>Athletic Department Assistant Coaches, (913)</w:t>
      </w:r>
      <w:r w:rsidRPr="006D4F07">
        <w:rPr>
          <w:spacing w:val="-22"/>
          <w:sz w:val="20"/>
        </w:rPr>
        <w:t xml:space="preserve"> </w:t>
      </w:r>
      <w:r w:rsidRPr="006D4F07">
        <w:rPr>
          <w:sz w:val="20"/>
        </w:rPr>
        <w:t>469-8500</w:t>
      </w:r>
    </w:p>
    <w:p w14:paraId="0E7B6E7F" w14:textId="43734271" w:rsidR="00213F49" w:rsidRPr="006D4F07" w:rsidRDefault="00213F49" w:rsidP="009B130D">
      <w:pPr>
        <w:pStyle w:val="ListParagraph"/>
        <w:numPr>
          <w:ilvl w:val="1"/>
          <w:numId w:val="9"/>
        </w:numPr>
        <w:tabs>
          <w:tab w:val="left" w:pos="720"/>
        </w:tabs>
        <w:ind w:left="855" w:hanging="463"/>
        <w:rPr>
          <w:sz w:val="20"/>
        </w:rPr>
      </w:pPr>
      <w:r>
        <w:rPr>
          <w:sz w:val="20"/>
        </w:rPr>
        <w:t>Athletic Trainers, (913) 469-8500</w:t>
      </w:r>
    </w:p>
    <w:p w14:paraId="319BA6DF" w14:textId="77777777" w:rsidR="00951DCE" w:rsidRPr="006D4F07" w:rsidRDefault="00951DCE" w:rsidP="009B130D">
      <w:pPr>
        <w:pStyle w:val="ListParagraph"/>
        <w:numPr>
          <w:ilvl w:val="1"/>
          <w:numId w:val="9"/>
        </w:numPr>
        <w:tabs>
          <w:tab w:val="left" w:pos="720"/>
        </w:tabs>
        <w:ind w:left="855" w:hanging="463"/>
        <w:rPr>
          <w:sz w:val="20"/>
        </w:rPr>
      </w:pPr>
      <w:r w:rsidRPr="006D4F07">
        <w:rPr>
          <w:sz w:val="20"/>
        </w:rPr>
        <w:t>Athletic Volunteers, (913)</w:t>
      </w:r>
      <w:r w:rsidRPr="006D4F07">
        <w:rPr>
          <w:spacing w:val="-18"/>
          <w:sz w:val="20"/>
        </w:rPr>
        <w:t xml:space="preserve"> </w:t>
      </w:r>
      <w:r w:rsidRPr="006D4F07">
        <w:rPr>
          <w:sz w:val="20"/>
        </w:rPr>
        <w:t>469-8500</w:t>
      </w:r>
    </w:p>
    <w:p w14:paraId="3B5D965F" w14:textId="7A2A3D9D" w:rsidR="00951DCE" w:rsidRDefault="00951DCE" w:rsidP="009B130D">
      <w:pPr>
        <w:pStyle w:val="ListParagraph"/>
        <w:numPr>
          <w:ilvl w:val="1"/>
          <w:numId w:val="9"/>
        </w:numPr>
        <w:tabs>
          <w:tab w:val="left" w:pos="720"/>
        </w:tabs>
        <w:ind w:left="855" w:hanging="463"/>
        <w:rPr>
          <w:sz w:val="20"/>
        </w:rPr>
      </w:pPr>
      <w:r w:rsidRPr="006D4F07">
        <w:rPr>
          <w:sz w:val="20"/>
        </w:rPr>
        <w:t>Advisors, Clubs and Organizations, (913)</w:t>
      </w:r>
      <w:r w:rsidRPr="006D4F07">
        <w:rPr>
          <w:spacing w:val="-29"/>
          <w:sz w:val="20"/>
        </w:rPr>
        <w:t xml:space="preserve"> </w:t>
      </w:r>
      <w:r w:rsidRPr="006D4F07">
        <w:rPr>
          <w:sz w:val="20"/>
        </w:rPr>
        <w:t>469-8500</w:t>
      </w:r>
    </w:p>
    <w:p w14:paraId="418A9F27" w14:textId="3108935A" w:rsidR="00DA61F7" w:rsidRPr="006D4F07" w:rsidRDefault="00DA61F7" w:rsidP="009B130D">
      <w:pPr>
        <w:pStyle w:val="ListParagraph"/>
        <w:numPr>
          <w:ilvl w:val="1"/>
          <w:numId w:val="9"/>
        </w:numPr>
        <w:tabs>
          <w:tab w:val="left" w:pos="720"/>
        </w:tabs>
        <w:ind w:left="855" w:hanging="463"/>
        <w:rPr>
          <w:sz w:val="20"/>
        </w:rPr>
      </w:pPr>
      <w:r>
        <w:rPr>
          <w:sz w:val="20"/>
        </w:rPr>
        <w:t>Faculty Trip Leaders, (913) 469-8500</w:t>
      </w:r>
    </w:p>
    <w:p w14:paraId="105EA0CB" w14:textId="77777777" w:rsidR="00951DCE" w:rsidRPr="006D4F07" w:rsidRDefault="00951DCE" w:rsidP="00951DCE">
      <w:pPr>
        <w:pStyle w:val="BodyText"/>
        <w:spacing w:before="8"/>
        <w:rPr>
          <w:sz w:val="19"/>
        </w:rPr>
      </w:pPr>
    </w:p>
    <w:p w14:paraId="194B3CE7" w14:textId="3116CDD7" w:rsidR="00951DCE" w:rsidRPr="006D4F07" w:rsidRDefault="00951DCE" w:rsidP="00951DCE">
      <w:pPr>
        <w:pStyle w:val="BodyText"/>
        <w:ind w:left="200" w:right="111"/>
      </w:pPr>
      <w:r w:rsidRPr="006D4F07">
        <w:t xml:space="preserve">Upon receiving information concerning an incident, a police officer will investigate the incident, document the information, and take appropriate action. This action may involve working with local police or </w:t>
      </w:r>
      <w:proofErr w:type="gramStart"/>
      <w:r w:rsidR="00F356F4">
        <w:t>s</w:t>
      </w:r>
      <w:r w:rsidR="00F356F4" w:rsidRPr="006D4F07">
        <w:t>heriff</w:t>
      </w:r>
      <w:r w:rsidRPr="006D4F07">
        <w:t>‘</w:t>
      </w:r>
      <w:proofErr w:type="gramEnd"/>
      <w:r w:rsidRPr="006D4F07">
        <w:t xml:space="preserve">s departments, Johnson County District Attorney, and other state or federal agencies such as the FBI or the Drug Enforcement Administration. Cases are adjudicated through either the city or county and/or through the College’s disciplinary system. Campus Police prepare a log of reported crimes by date that details the date, time, location, and disposition of reported incidents. </w:t>
      </w:r>
      <w:r w:rsidRPr="006D4F07">
        <w:rPr>
          <w:color w:val="333333"/>
        </w:rPr>
        <w:t xml:space="preserve">The </w:t>
      </w:r>
      <w:r w:rsidR="00D20154">
        <w:rPr>
          <w:color w:val="333333"/>
        </w:rPr>
        <w:t>Daily Crime Log</w:t>
      </w:r>
      <w:r w:rsidRPr="006D4F07">
        <w:rPr>
          <w:color w:val="333333"/>
        </w:rPr>
        <w:t xml:space="preserve"> for the last 60 days is open to public inspection upon request from 8 a.m. to 5 p.m., Monday through Friday in Midwest Trust Center - MTC 115, except on holidays. The daily crime log for entries older than 60 days will be made available within two business days of a request for public inspection.</w:t>
      </w:r>
    </w:p>
    <w:p w14:paraId="766C2363" w14:textId="77777777" w:rsidR="00951DCE" w:rsidRPr="006D4F07" w:rsidRDefault="00951DCE" w:rsidP="00951DCE">
      <w:pPr>
        <w:pStyle w:val="BodyText"/>
        <w:spacing w:before="9"/>
        <w:rPr>
          <w:sz w:val="19"/>
        </w:rPr>
      </w:pPr>
    </w:p>
    <w:p w14:paraId="2D967305" w14:textId="50F24686" w:rsidR="00951DCE" w:rsidRDefault="00951DCE" w:rsidP="00951DCE">
      <w:pPr>
        <w:pStyle w:val="BodyText"/>
        <w:ind w:left="200" w:right="334"/>
      </w:pPr>
      <w:r w:rsidRPr="006D4F07">
        <w:t>JCCC has established a confidential reporting site – KOPS</w:t>
      </w:r>
      <w:r w:rsidR="00B8539D">
        <w:t>-</w:t>
      </w:r>
      <w:r w:rsidRPr="006D4F07">
        <w:t>Watch – for students, employees</w:t>
      </w:r>
      <w:r w:rsidR="00F356F4">
        <w:t>,</w:t>
      </w:r>
      <w:r w:rsidRPr="006D4F07">
        <w:t xml:space="preserve"> and visitors to report suspicious or unusual behavior on any College-owned or College-operated facility or at any College-sponsored event or activity, either on or off campus.</w:t>
      </w:r>
    </w:p>
    <w:p w14:paraId="136D5E44" w14:textId="77777777" w:rsidR="000178CC" w:rsidRPr="006D4F07" w:rsidRDefault="000178CC" w:rsidP="00951DCE">
      <w:pPr>
        <w:pStyle w:val="BodyText"/>
        <w:ind w:left="200" w:right="334"/>
      </w:pPr>
    </w:p>
    <w:p w14:paraId="7FC74993" w14:textId="4A6AC1A0" w:rsidR="00951DCE" w:rsidRPr="006D4F07" w:rsidRDefault="00951DCE" w:rsidP="00951DCE">
      <w:pPr>
        <w:pStyle w:val="BodyText"/>
        <w:ind w:left="200" w:right="90"/>
      </w:pPr>
      <w:bookmarkStart w:id="5" w:name="_Hlk209442768"/>
      <w:r w:rsidRPr="00BF6B43">
        <w:t xml:space="preserve">Confidential reports can be submitted via the KOPS-Watch confidential reporting site found </w:t>
      </w:r>
      <w:r w:rsidR="0027709A">
        <w:t xml:space="preserve">at </w:t>
      </w:r>
      <w:hyperlink r:id="rId14">
        <w:hyperlink r:id="rId15" w:tooltip="https://jccc.ethicspointvp.com/custom/jccc/v5/forms/watch/form_data.asp" w:history="1">
          <w:r w:rsidR="0027709A" w:rsidRPr="0027709A">
            <w:rPr>
              <w:rStyle w:val="Hyperlink"/>
            </w:rPr>
            <w:t>JCCC KOPS Watch Report Form</w:t>
          </w:r>
        </w:hyperlink>
        <w:r w:rsidR="0027709A" w:rsidRPr="0027709A">
          <w:rPr>
            <w:color w:val="0000FF"/>
            <w:u w:val="single" w:color="0000FF"/>
          </w:rPr>
          <w:t xml:space="preserve"> </w:t>
        </w:r>
      </w:hyperlink>
      <w:r w:rsidRPr="00BF6B43">
        <w:t xml:space="preserve">or by calling </w:t>
      </w:r>
      <w:r w:rsidRPr="00BF6B43">
        <w:rPr>
          <w:spacing w:val="-8"/>
        </w:rPr>
        <w:t xml:space="preserve">KOPS-Watch </w:t>
      </w:r>
      <w:r w:rsidRPr="00BF6B43">
        <w:rPr>
          <w:spacing w:val="-6"/>
        </w:rPr>
        <w:t xml:space="preserve">at </w:t>
      </w:r>
      <w:r w:rsidRPr="00BF6B43">
        <w:t>1-888-258-3230.</w:t>
      </w:r>
      <w:r w:rsidRPr="006D4F07">
        <w:t xml:space="preserve"> </w:t>
      </w:r>
      <w:r w:rsidRPr="0042290F">
        <w:t xml:space="preserve">Each report is </w:t>
      </w:r>
      <w:r w:rsidR="0027709A" w:rsidRPr="0042290F">
        <w:t xml:space="preserve">sent to </w:t>
      </w:r>
      <w:r w:rsidRPr="0042290F">
        <w:t>the College Behavior Intervention Team (BIT).</w:t>
      </w:r>
    </w:p>
    <w:bookmarkEnd w:id="5"/>
    <w:p w14:paraId="1B5E868A" w14:textId="77777777" w:rsidR="00951DCE" w:rsidRPr="006D4F07" w:rsidRDefault="00951DCE" w:rsidP="00951DCE">
      <w:pPr>
        <w:pStyle w:val="BodyText"/>
        <w:spacing w:before="10"/>
        <w:rPr>
          <w:sz w:val="18"/>
        </w:rPr>
      </w:pPr>
    </w:p>
    <w:p w14:paraId="145C129C" w14:textId="179DB36E" w:rsidR="00951DCE" w:rsidRPr="006D4F07" w:rsidRDefault="00FF4BB0" w:rsidP="00073947">
      <w:pPr>
        <w:pStyle w:val="BodyText"/>
        <w:ind w:left="200" w:right="281"/>
      </w:pPr>
      <w:bookmarkStart w:id="6" w:name="_Hlk209184531"/>
      <w:r>
        <w:t>The Clery Act expressly exempts p</w:t>
      </w:r>
      <w:r w:rsidR="00073947" w:rsidRPr="00073947">
        <w:t>astoral</w:t>
      </w:r>
      <w:r>
        <w:t xml:space="preserve"> counselors</w:t>
      </w:r>
      <w:r w:rsidR="00073947" w:rsidRPr="00073947">
        <w:t xml:space="preserve"> and professional counselors </w:t>
      </w:r>
      <w:r>
        <w:t xml:space="preserve">acting within the scope of their licenses from reporting requirements. </w:t>
      </w:r>
      <w:r w:rsidR="00073947" w:rsidRPr="00073947">
        <w:t>JCCC does not employ any pastoral counselors. JCCC</w:t>
      </w:r>
      <w:r w:rsidR="00BF6B43">
        <w:t xml:space="preserve"> contracts with</w:t>
      </w:r>
      <w:r w:rsidR="00073947" w:rsidRPr="00073947">
        <w:t xml:space="preserve"> professional counselors, whose job responsibilities include providing</w:t>
      </w:r>
      <w:r w:rsidR="00073947" w:rsidRPr="00073947">
        <w:rPr>
          <w:spacing w:val="-3"/>
        </w:rPr>
        <w:t xml:space="preserve"> </w:t>
      </w:r>
      <w:r w:rsidR="00073947" w:rsidRPr="00073947">
        <w:t>psychological</w:t>
      </w:r>
      <w:r w:rsidR="00073947" w:rsidRPr="00073947">
        <w:rPr>
          <w:spacing w:val="-5"/>
        </w:rPr>
        <w:t xml:space="preserve"> </w:t>
      </w:r>
      <w:r w:rsidR="00073947" w:rsidRPr="00073947">
        <w:t>counseling</w:t>
      </w:r>
      <w:r w:rsidR="00073947" w:rsidRPr="00073947">
        <w:rPr>
          <w:spacing w:val="-3"/>
        </w:rPr>
        <w:t xml:space="preserve"> </w:t>
      </w:r>
      <w:r w:rsidR="00073947" w:rsidRPr="00073947">
        <w:t>to</w:t>
      </w:r>
      <w:r w:rsidR="00073947" w:rsidRPr="00073947">
        <w:rPr>
          <w:spacing w:val="-4"/>
        </w:rPr>
        <w:t xml:space="preserve"> </w:t>
      </w:r>
      <w:r w:rsidR="00073947" w:rsidRPr="00073947">
        <w:t>members</w:t>
      </w:r>
      <w:r w:rsidR="00073947" w:rsidRPr="00073947">
        <w:rPr>
          <w:spacing w:val="-2"/>
        </w:rPr>
        <w:t xml:space="preserve"> </w:t>
      </w:r>
      <w:r w:rsidR="00073947" w:rsidRPr="00073947">
        <w:t>of</w:t>
      </w:r>
      <w:r w:rsidR="00073947" w:rsidRPr="00073947">
        <w:rPr>
          <w:spacing w:val="-5"/>
        </w:rPr>
        <w:t xml:space="preserve"> </w:t>
      </w:r>
      <w:r w:rsidR="00073947" w:rsidRPr="00073947">
        <w:t>the College community,</w:t>
      </w:r>
      <w:r w:rsidR="00073947" w:rsidRPr="00073947">
        <w:rPr>
          <w:spacing w:val="-3"/>
        </w:rPr>
        <w:t xml:space="preserve"> </w:t>
      </w:r>
      <w:r w:rsidR="00BF6B43">
        <w:rPr>
          <w:spacing w:val="-3"/>
        </w:rPr>
        <w:t xml:space="preserve">and who </w:t>
      </w:r>
      <w:r w:rsidR="00073947" w:rsidRPr="00073947">
        <w:t>are</w:t>
      </w:r>
      <w:r w:rsidR="00073947" w:rsidRPr="00073947">
        <w:rPr>
          <w:spacing w:val="-3"/>
        </w:rPr>
        <w:t xml:space="preserve"> </w:t>
      </w:r>
      <w:r w:rsidR="00073947" w:rsidRPr="00073947">
        <w:t>encouraged</w:t>
      </w:r>
      <w:r w:rsidR="00073947" w:rsidRPr="00073947">
        <w:rPr>
          <w:spacing w:val="-3"/>
        </w:rPr>
        <w:t xml:space="preserve"> </w:t>
      </w:r>
      <w:r w:rsidR="00073947" w:rsidRPr="00073947">
        <w:t>to</w:t>
      </w:r>
      <w:r w:rsidR="00073947" w:rsidRPr="00073947">
        <w:rPr>
          <w:spacing w:val="-4"/>
        </w:rPr>
        <w:t xml:space="preserve"> </w:t>
      </w:r>
      <w:r w:rsidR="00073947" w:rsidRPr="00073947">
        <w:t>inform</w:t>
      </w:r>
      <w:r w:rsidR="00073947" w:rsidRPr="00073947">
        <w:rPr>
          <w:spacing w:val="-4"/>
        </w:rPr>
        <w:t xml:space="preserve"> </w:t>
      </w:r>
      <w:r w:rsidR="00073947" w:rsidRPr="00073947">
        <w:t>persons</w:t>
      </w:r>
      <w:r w:rsidR="00073947" w:rsidRPr="00073947">
        <w:rPr>
          <w:spacing w:val="-2"/>
        </w:rPr>
        <w:t xml:space="preserve"> </w:t>
      </w:r>
      <w:r w:rsidR="00073947" w:rsidRPr="00073947">
        <w:t>being</w:t>
      </w:r>
      <w:r w:rsidR="00073947" w:rsidRPr="00073947">
        <w:rPr>
          <w:spacing w:val="-3"/>
        </w:rPr>
        <w:t xml:space="preserve"> </w:t>
      </w:r>
      <w:r w:rsidR="00073947" w:rsidRPr="00073947">
        <w:t>counseled</w:t>
      </w:r>
      <w:r w:rsidR="00073947" w:rsidRPr="00073947">
        <w:rPr>
          <w:spacing w:val="-4"/>
        </w:rPr>
        <w:t xml:space="preserve"> </w:t>
      </w:r>
      <w:r w:rsidR="00073947" w:rsidRPr="00073947">
        <w:t>of</w:t>
      </w:r>
      <w:r w:rsidR="00073947" w:rsidRPr="00073947">
        <w:rPr>
          <w:spacing w:val="-5"/>
        </w:rPr>
        <w:t xml:space="preserve"> </w:t>
      </w:r>
      <w:r w:rsidR="00073947" w:rsidRPr="00073947">
        <w:t>JCCC’s procedures to report crimes on a voluntary basis for inclusion into the annual crime statistics. A professional counselor is a person whose official responsibilities include providing mental health counseling to members of the institution’s community and who is functioning within the scope of his or her license or certification.</w:t>
      </w:r>
    </w:p>
    <w:bookmarkEnd w:id="6"/>
    <w:p w14:paraId="2B42A02C" w14:textId="77777777" w:rsidR="00951DCE" w:rsidRPr="006D4F07" w:rsidRDefault="00951DCE" w:rsidP="00951DCE">
      <w:pPr>
        <w:pStyle w:val="BodyText"/>
        <w:spacing w:before="7"/>
        <w:rPr>
          <w:sz w:val="19"/>
        </w:rPr>
      </w:pPr>
    </w:p>
    <w:p w14:paraId="3F269F57" w14:textId="77777777" w:rsidR="000178CC" w:rsidRDefault="000178CC">
      <w:pPr>
        <w:widowControl/>
        <w:autoSpaceDE/>
        <w:autoSpaceDN/>
        <w:rPr>
          <w:b/>
          <w:bCs/>
          <w:color w:val="1F487C"/>
          <w:sz w:val="28"/>
          <w:szCs w:val="28"/>
        </w:rPr>
      </w:pPr>
      <w:bookmarkStart w:id="7" w:name="Emergency_Notifications/Timely_Warnings/"/>
      <w:bookmarkEnd w:id="7"/>
      <w:r>
        <w:rPr>
          <w:color w:val="1F487C"/>
        </w:rPr>
        <w:br w:type="page"/>
      </w:r>
    </w:p>
    <w:p w14:paraId="360785FC" w14:textId="29A02FAB" w:rsidR="00951DCE" w:rsidRPr="006D4F07" w:rsidRDefault="00951DCE" w:rsidP="00951DCE">
      <w:pPr>
        <w:pStyle w:val="Heading1"/>
        <w:ind w:left="200"/>
      </w:pPr>
      <w:bookmarkStart w:id="8" w:name="_Toc210036508"/>
      <w:r w:rsidRPr="006D4F07">
        <w:rPr>
          <w:color w:val="1F487C"/>
        </w:rPr>
        <w:lastRenderedPageBreak/>
        <w:t>Emergency Notifications/Timely Warnings/Notification Matrix</w:t>
      </w:r>
      <w:bookmarkEnd w:id="8"/>
    </w:p>
    <w:p w14:paraId="59ABF1C2" w14:textId="6CA47CB8" w:rsidR="00951DCE" w:rsidRPr="006D4F07" w:rsidRDefault="00951DCE" w:rsidP="00951DCE">
      <w:pPr>
        <w:pStyle w:val="BodyText"/>
        <w:spacing w:before="6" w:line="237" w:lineRule="auto"/>
        <w:ind w:left="200" w:right="170"/>
      </w:pPr>
      <w:r w:rsidRPr="006D4F07">
        <w:t xml:space="preserve">The College is committed to the safety and well-being of its students, employees, and visitors to the campus. In the event of a significant emergency or dangerous situation involving </w:t>
      </w:r>
      <w:r w:rsidR="003E0750">
        <w:t>an</w:t>
      </w:r>
      <w:r w:rsidRPr="006D4F07">
        <w:t xml:space="preserve"> immediate threat to the health or safety of </w:t>
      </w:r>
      <w:r w:rsidR="003E0750">
        <w:t xml:space="preserve">the campus community, an Emergency Notification will be issued. A Timely Warning will be issued if a Clery crime that occurred in Clery geography poses a serious or ongoing threat to </w:t>
      </w:r>
      <w:r w:rsidRPr="006D4F07">
        <w:t>persons on the campus</w:t>
      </w:r>
      <w:r w:rsidR="003E0750">
        <w:t xml:space="preserve">. The </w:t>
      </w:r>
      <w:r w:rsidRPr="006D4F07">
        <w:t xml:space="preserve">College will notify the campus community using </w:t>
      </w:r>
      <w:r w:rsidR="00314350">
        <w:t>one or more</w:t>
      </w:r>
      <w:r w:rsidRPr="006D4F07">
        <w:t xml:space="preserve"> of the following methods:</w:t>
      </w:r>
    </w:p>
    <w:p w14:paraId="2908A1EC" w14:textId="0DE449C6" w:rsidR="00977086" w:rsidRDefault="00977086"/>
    <w:p w14:paraId="0D990B4D" w14:textId="66828577" w:rsidR="00714869" w:rsidRDefault="00714869" w:rsidP="00232943">
      <w:pPr>
        <w:pStyle w:val="Caption"/>
        <w:keepNext/>
      </w:pPr>
      <w:r>
        <w:t xml:space="preserve">Table </w:t>
      </w:r>
      <w:fldSimple w:instr=" SEQ Table \* ARABIC ">
        <w:r w:rsidR="0043192A">
          <w:rPr>
            <w:noProof/>
          </w:rPr>
          <w:t>1</w:t>
        </w:r>
      </w:fldSimple>
      <w:r>
        <w:t>: Emergency Notifications and Explanations</w:t>
      </w:r>
    </w:p>
    <w:tbl>
      <w:tblPr>
        <w:tblW w:w="10800"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43" w:type="dxa"/>
          <w:bottom w:w="43" w:type="dxa"/>
          <w:right w:w="43" w:type="dxa"/>
        </w:tblCellMar>
        <w:tblLook w:val="01E0" w:firstRow="1" w:lastRow="1" w:firstColumn="1" w:lastColumn="1" w:noHBand="0" w:noVBand="0"/>
        <w:tblCaption w:val="Emergency Notifications/Timely Warnings/Notification Matrix"/>
        <w:tblDescription w:val="This is a table of two columns that list and describe the college's multiple notification systems to include: Text, email, public address, digital signage, college phones, college webpage, social media, desktop alert, guardian app,  college main phone greeting, media, weather radios, fire alarm systems, bull-horns for manual alerting, and call trees to reach employees."/>
      </w:tblPr>
      <w:tblGrid>
        <w:gridCol w:w="4575"/>
        <w:gridCol w:w="6225"/>
      </w:tblGrid>
      <w:tr w:rsidR="000178CC" w:rsidRPr="006D4F07" w14:paraId="740E20F1" w14:textId="77777777" w:rsidTr="00232943">
        <w:trPr>
          <w:trHeight w:val="20"/>
        </w:trPr>
        <w:tc>
          <w:tcPr>
            <w:tcW w:w="4575" w:type="dxa"/>
          </w:tcPr>
          <w:p w14:paraId="01FE1E46" w14:textId="1D0AC99B" w:rsidR="000178CC" w:rsidRPr="006D4F07" w:rsidRDefault="000178CC" w:rsidP="000178CC">
            <w:pPr>
              <w:pStyle w:val="TableParagraph"/>
              <w:spacing w:before="0" w:line="244" w:lineRule="exact"/>
              <w:ind w:left="100"/>
              <w:jc w:val="left"/>
              <w:rPr>
                <w:b/>
                <w:sz w:val="20"/>
              </w:rPr>
            </w:pPr>
            <w:r w:rsidRPr="006D4F07">
              <w:rPr>
                <w:b/>
                <w:sz w:val="20"/>
              </w:rPr>
              <w:t>JCCC Alert (Text and Email)</w:t>
            </w:r>
          </w:p>
        </w:tc>
        <w:tc>
          <w:tcPr>
            <w:tcW w:w="6225" w:type="dxa"/>
          </w:tcPr>
          <w:p w14:paraId="0CDC21EC" w14:textId="41E4FE53" w:rsidR="000178CC" w:rsidRPr="006D4F07" w:rsidRDefault="000178CC" w:rsidP="000178CC">
            <w:pPr>
              <w:pStyle w:val="TableParagraph"/>
              <w:spacing w:before="0"/>
              <w:ind w:left="100" w:right="18"/>
              <w:jc w:val="left"/>
              <w:rPr>
                <w:sz w:val="20"/>
              </w:rPr>
            </w:pPr>
            <w:r w:rsidRPr="006D4F07">
              <w:rPr>
                <w:sz w:val="20"/>
              </w:rPr>
              <w:t>This is a free automated text messaging service sponsored by JCCC. It also delivers email messaging. All employees and students are automatically enrolled in mobile phone text and College email messages.</w:t>
            </w:r>
          </w:p>
        </w:tc>
      </w:tr>
      <w:tr w:rsidR="00951DCE" w:rsidRPr="006D4F07" w14:paraId="01DF8DF1" w14:textId="77777777" w:rsidTr="00232943">
        <w:trPr>
          <w:trHeight w:val="20"/>
        </w:trPr>
        <w:tc>
          <w:tcPr>
            <w:tcW w:w="4575" w:type="dxa"/>
          </w:tcPr>
          <w:p w14:paraId="08DC1D73" w14:textId="7F60361B" w:rsidR="00951DCE" w:rsidRPr="006D4F07" w:rsidRDefault="00951DCE" w:rsidP="00734D40">
            <w:pPr>
              <w:pStyle w:val="TableParagraph"/>
              <w:spacing w:before="0" w:line="244" w:lineRule="exact"/>
              <w:ind w:left="100"/>
              <w:jc w:val="left"/>
              <w:rPr>
                <w:b/>
                <w:sz w:val="20"/>
              </w:rPr>
            </w:pPr>
            <w:r w:rsidRPr="006D4F07">
              <w:rPr>
                <w:b/>
                <w:sz w:val="20"/>
              </w:rPr>
              <w:t>Public Address (PA) System</w:t>
            </w:r>
          </w:p>
        </w:tc>
        <w:tc>
          <w:tcPr>
            <w:tcW w:w="6225" w:type="dxa"/>
          </w:tcPr>
          <w:p w14:paraId="7F6286EF" w14:textId="13C3D4F5" w:rsidR="00951DCE" w:rsidRPr="006D4F07" w:rsidRDefault="00953B30" w:rsidP="00734D40">
            <w:pPr>
              <w:pStyle w:val="TableParagraph"/>
              <w:spacing w:before="0"/>
              <w:ind w:left="100" w:right="18"/>
              <w:jc w:val="left"/>
              <w:rPr>
                <w:sz w:val="20"/>
              </w:rPr>
            </w:pPr>
            <w:r w:rsidRPr="006D4F07">
              <w:rPr>
                <w:sz w:val="20"/>
              </w:rPr>
              <w:t xml:space="preserve">Emergency alerts may be sounded through </w:t>
            </w:r>
            <w:r>
              <w:rPr>
                <w:sz w:val="20"/>
              </w:rPr>
              <w:t>the</w:t>
            </w:r>
            <w:r w:rsidRPr="006D4F07">
              <w:rPr>
                <w:sz w:val="20"/>
              </w:rPr>
              <w:t xml:space="preserve"> audible system </w:t>
            </w:r>
            <w:r>
              <w:rPr>
                <w:sz w:val="20"/>
              </w:rPr>
              <w:t>of fire alarm speakers</w:t>
            </w:r>
            <w:r w:rsidRPr="006D4F07">
              <w:rPr>
                <w:sz w:val="20"/>
              </w:rPr>
              <w:t xml:space="preserve"> of all main campus buildings </w:t>
            </w:r>
            <w:r w:rsidR="0033271F">
              <w:rPr>
                <w:sz w:val="20"/>
              </w:rPr>
              <w:t>to advise</w:t>
            </w:r>
            <w:r w:rsidRPr="006D4F07">
              <w:rPr>
                <w:sz w:val="20"/>
              </w:rPr>
              <w:t xml:space="preserve"> of the situation and protective measures to take. </w:t>
            </w:r>
            <w:r w:rsidR="00A605B8">
              <w:rPr>
                <w:sz w:val="20"/>
              </w:rPr>
              <w:t>A</w:t>
            </w:r>
            <w:r w:rsidRPr="006D4F07">
              <w:rPr>
                <w:sz w:val="20"/>
              </w:rPr>
              <w:t xml:space="preserve">udio can be isolated for certain </w:t>
            </w:r>
            <w:r w:rsidR="00A605B8">
              <w:rPr>
                <w:sz w:val="20"/>
              </w:rPr>
              <w:t>building</w:t>
            </w:r>
            <w:r w:rsidRPr="006D4F07">
              <w:rPr>
                <w:sz w:val="20"/>
              </w:rPr>
              <w:t>-specific incidents.</w:t>
            </w:r>
            <w:r>
              <w:rPr>
                <w:sz w:val="20"/>
              </w:rPr>
              <w:t xml:space="preserve"> An outdoor audio system can also be activated simultaneously or </w:t>
            </w:r>
            <w:r w:rsidR="0033271F">
              <w:rPr>
                <w:sz w:val="20"/>
              </w:rPr>
              <w:t>independently</w:t>
            </w:r>
            <w:r>
              <w:rPr>
                <w:sz w:val="20"/>
              </w:rPr>
              <w:t>.</w:t>
            </w:r>
          </w:p>
        </w:tc>
      </w:tr>
      <w:tr w:rsidR="00951DCE" w:rsidRPr="006D4F07" w14:paraId="6E6C71F2" w14:textId="77777777" w:rsidTr="00232943">
        <w:trPr>
          <w:trHeight w:val="20"/>
        </w:trPr>
        <w:tc>
          <w:tcPr>
            <w:tcW w:w="4575" w:type="dxa"/>
          </w:tcPr>
          <w:p w14:paraId="785507A0" w14:textId="77777777" w:rsidR="00951DCE" w:rsidRPr="006D4F07" w:rsidRDefault="00951DCE" w:rsidP="00734D40">
            <w:pPr>
              <w:pStyle w:val="TableParagraph"/>
              <w:spacing w:before="0"/>
              <w:ind w:left="100"/>
              <w:jc w:val="left"/>
              <w:rPr>
                <w:b/>
                <w:sz w:val="20"/>
              </w:rPr>
            </w:pPr>
            <w:r w:rsidRPr="006D4F07">
              <w:rPr>
                <w:b/>
                <w:sz w:val="20"/>
              </w:rPr>
              <w:t>Digital Signage (TV displays)</w:t>
            </w:r>
          </w:p>
        </w:tc>
        <w:tc>
          <w:tcPr>
            <w:tcW w:w="6225" w:type="dxa"/>
          </w:tcPr>
          <w:p w14:paraId="7112845A" w14:textId="77777777" w:rsidR="00951DCE" w:rsidRPr="006D4F07" w:rsidRDefault="00951DCE" w:rsidP="00734D40">
            <w:pPr>
              <w:pStyle w:val="TableParagraph"/>
              <w:spacing w:before="2" w:line="237" w:lineRule="auto"/>
              <w:ind w:left="100" w:right="18"/>
              <w:jc w:val="left"/>
              <w:rPr>
                <w:sz w:val="20"/>
              </w:rPr>
            </w:pPr>
            <w:r w:rsidRPr="006D4F07">
              <w:rPr>
                <w:sz w:val="20"/>
              </w:rPr>
              <w:t>An emergency alert message may display on all monitors in the hallways across campuses advising of the emergency and how to respond.</w:t>
            </w:r>
          </w:p>
        </w:tc>
      </w:tr>
      <w:tr w:rsidR="00957184" w:rsidRPr="006D4F07" w14:paraId="469E9CA7" w14:textId="77777777" w:rsidTr="00232943">
        <w:trPr>
          <w:trHeight w:val="20"/>
        </w:trPr>
        <w:tc>
          <w:tcPr>
            <w:tcW w:w="4575" w:type="dxa"/>
          </w:tcPr>
          <w:p w14:paraId="3E425282" w14:textId="72148BBF" w:rsidR="00957184" w:rsidRPr="006D4F07" w:rsidRDefault="00957184" w:rsidP="00957184">
            <w:pPr>
              <w:pStyle w:val="TableParagraph"/>
              <w:spacing w:before="0"/>
              <w:ind w:left="100"/>
              <w:jc w:val="left"/>
              <w:rPr>
                <w:b/>
                <w:sz w:val="20"/>
              </w:rPr>
            </w:pPr>
            <w:r w:rsidRPr="006D4F07">
              <w:rPr>
                <w:b/>
                <w:sz w:val="20"/>
              </w:rPr>
              <w:t>College Phones</w:t>
            </w:r>
          </w:p>
        </w:tc>
        <w:tc>
          <w:tcPr>
            <w:tcW w:w="6225" w:type="dxa"/>
          </w:tcPr>
          <w:p w14:paraId="11640EF6" w14:textId="4B9BD6F5" w:rsidR="00957184" w:rsidRPr="006D4F07" w:rsidRDefault="00953B30" w:rsidP="00957184">
            <w:pPr>
              <w:pStyle w:val="TableParagraph"/>
              <w:spacing w:before="2" w:line="237" w:lineRule="auto"/>
              <w:ind w:left="100" w:right="18"/>
              <w:jc w:val="left"/>
              <w:rPr>
                <w:sz w:val="20"/>
              </w:rPr>
            </w:pPr>
            <w:r>
              <w:rPr>
                <w:sz w:val="20"/>
              </w:rPr>
              <w:t>As a back-up method for public address, a</w:t>
            </w:r>
            <w:r w:rsidR="00957184" w:rsidRPr="006D4F07">
              <w:rPr>
                <w:sz w:val="20"/>
              </w:rPr>
              <w:t xml:space="preserve">n emergency alert message may be announced on </w:t>
            </w:r>
            <w:r>
              <w:rPr>
                <w:sz w:val="20"/>
              </w:rPr>
              <w:t xml:space="preserve">physical </w:t>
            </w:r>
            <w:r w:rsidR="00F356F4">
              <w:rPr>
                <w:sz w:val="20"/>
              </w:rPr>
              <w:t>C</w:t>
            </w:r>
            <w:r w:rsidR="00F356F4" w:rsidRPr="006D4F07">
              <w:rPr>
                <w:sz w:val="20"/>
              </w:rPr>
              <w:t xml:space="preserve">ollege </w:t>
            </w:r>
            <w:r w:rsidR="00957184" w:rsidRPr="006D4F07">
              <w:rPr>
                <w:sz w:val="20"/>
              </w:rPr>
              <w:t>classroom and office phones.</w:t>
            </w:r>
          </w:p>
        </w:tc>
      </w:tr>
      <w:tr w:rsidR="00957184" w:rsidRPr="006D4F07" w14:paraId="259643C1" w14:textId="77777777" w:rsidTr="00232943">
        <w:trPr>
          <w:trHeight w:val="20"/>
        </w:trPr>
        <w:tc>
          <w:tcPr>
            <w:tcW w:w="4575" w:type="dxa"/>
          </w:tcPr>
          <w:p w14:paraId="7A2BEA10" w14:textId="199C2D05" w:rsidR="00957184" w:rsidRPr="006D4F07" w:rsidRDefault="00957184" w:rsidP="00957184">
            <w:pPr>
              <w:pStyle w:val="TableParagraph"/>
              <w:spacing w:before="0"/>
              <w:ind w:left="100"/>
              <w:jc w:val="left"/>
              <w:rPr>
                <w:b/>
                <w:sz w:val="20"/>
              </w:rPr>
            </w:pPr>
            <w:r w:rsidRPr="006D4F07">
              <w:rPr>
                <w:b/>
                <w:sz w:val="20"/>
              </w:rPr>
              <w:t>JCCC Home Page (jccc.edu)</w:t>
            </w:r>
          </w:p>
        </w:tc>
        <w:tc>
          <w:tcPr>
            <w:tcW w:w="6225" w:type="dxa"/>
          </w:tcPr>
          <w:p w14:paraId="01BF5E6E" w14:textId="7016511E" w:rsidR="00957184" w:rsidRPr="006D4F07" w:rsidRDefault="00A605B8" w:rsidP="00957184">
            <w:pPr>
              <w:pStyle w:val="TableParagraph"/>
              <w:spacing w:before="2" w:line="237" w:lineRule="auto"/>
              <w:ind w:left="100" w:right="18"/>
              <w:jc w:val="left"/>
              <w:rPr>
                <w:sz w:val="20"/>
              </w:rPr>
            </w:pPr>
            <w:r>
              <w:rPr>
                <w:sz w:val="20"/>
              </w:rPr>
              <w:t>In a qualifying emergency, a</w:t>
            </w:r>
            <w:r w:rsidRPr="006D4F07">
              <w:rPr>
                <w:sz w:val="20"/>
              </w:rPr>
              <w:t xml:space="preserve">n </w:t>
            </w:r>
            <w:r w:rsidR="00957184" w:rsidRPr="006D4F07">
              <w:rPr>
                <w:sz w:val="20"/>
              </w:rPr>
              <w:t>alert banner and link to emergency information may appear on the front page of JCCC’s website</w:t>
            </w:r>
            <w:r>
              <w:rPr>
                <w:sz w:val="20"/>
              </w:rPr>
              <w:t>, along with</w:t>
            </w:r>
            <w:r w:rsidR="00957184" w:rsidRPr="006D4F07">
              <w:rPr>
                <w:sz w:val="20"/>
              </w:rPr>
              <w:t xml:space="preserve"> emergency page</w:t>
            </w:r>
            <w:r>
              <w:rPr>
                <w:sz w:val="20"/>
              </w:rPr>
              <w:t>s</w:t>
            </w:r>
            <w:r w:rsidR="00957184" w:rsidRPr="006D4F07">
              <w:rPr>
                <w:sz w:val="20"/>
              </w:rPr>
              <w:t xml:space="preserve"> devoted to information about the incident.</w:t>
            </w:r>
          </w:p>
        </w:tc>
      </w:tr>
      <w:tr w:rsidR="00957184" w:rsidRPr="006D4F07" w14:paraId="4FC1F1C9" w14:textId="77777777" w:rsidTr="00232943">
        <w:trPr>
          <w:trHeight w:val="20"/>
        </w:trPr>
        <w:tc>
          <w:tcPr>
            <w:tcW w:w="4575" w:type="dxa"/>
          </w:tcPr>
          <w:p w14:paraId="6EA77FA3" w14:textId="764D107C" w:rsidR="00957184" w:rsidRPr="006D4F07" w:rsidRDefault="00957184" w:rsidP="00957184">
            <w:pPr>
              <w:pStyle w:val="TableParagraph"/>
              <w:spacing w:before="0"/>
              <w:ind w:left="100"/>
              <w:jc w:val="left"/>
              <w:rPr>
                <w:b/>
                <w:sz w:val="20"/>
              </w:rPr>
            </w:pPr>
            <w:r w:rsidRPr="006D4F07">
              <w:rPr>
                <w:b/>
                <w:sz w:val="20"/>
              </w:rPr>
              <w:t>Media Outlets</w:t>
            </w:r>
          </w:p>
        </w:tc>
        <w:tc>
          <w:tcPr>
            <w:tcW w:w="6225" w:type="dxa"/>
          </w:tcPr>
          <w:p w14:paraId="2AD8870E" w14:textId="057E4914" w:rsidR="00957184" w:rsidRPr="006D4F07" w:rsidRDefault="00957184" w:rsidP="00957184">
            <w:pPr>
              <w:pStyle w:val="TableParagraph"/>
              <w:spacing w:before="2" w:line="237" w:lineRule="auto"/>
              <w:ind w:left="100" w:right="18"/>
              <w:jc w:val="left"/>
              <w:rPr>
                <w:sz w:val="20"/>
              </w:rPr>
            </w:pPr>
            <w:r w:rsidRPr="006D4F07">
              <w:rPr>
                <w:sz w:val="20"/>
              </w:rPr>
              <w:t>The College may use local media to inform the community of an emergency as needed.</w:t>
            </w:r>
          </w:p>
        </w:tc>
      </w:tr>
      <w:tr w:rsidR="00957184" w:rsidRPr="006D4F07" w14:paraId="1B320F2D" w14:textId="77777777" w:rsidTr="00232943">
        <w:trPr>
          <w:trHeight w:val="20"/>
        </w:trPr>
        <w:tc>
          <w:tcPr>
            <w:tcW w:w="4575" w:type="dxa"/>
          </w:tcPr>
          <w:p w14:paraId="43EB0D20" w14:textId="58C64A9F" w:rsidR="00957184" w:rsidRPr="006D4F07" w:rsidRDefault="00957184" w:rsidP="00957184">
            <w:pPr>
              <w:pStyle w:val="TableParagraph"/>
              <w:spacing w:before="0"/>
              <w:ind w:left="100"/>
              <w:jc w:val="left"/>
              <w:rPr>
                <w:b/>
                <w:sz w:val="20"/>
              </w:rPr>
            </w:pPr>
            <w:proofErr w:type="gramStart"/>
            <w:r w:rsidRPr="006D4F07">
              <w:rPr>
                <w:b/>
                <w:sz w:val="20"/>
              </w:rPr>
              <w:t>Social Media</w:t>
            </w:r>
            <w:proofErr w:type="gramEnd"/>
          </w:p>
        </w:tc>
        <w:tc>
          <w:tcPr>
            <w:tcW w:w="6225" w:type="dxa"/>
          </w:tcPr>
          <w:p w14:paraId="2B634A9C" w14:textId="2F1EA00A" w:rsidR="00957184" w:rsidRPr="006D4F07" w:rsidRDefault="00957184" w:rsidP="00957184">
            <w:pPr>
              <w:pStyle w:val="TableParagraph"/>
              <w:spacing w:before="2" w:line="237" w:lineRule="auto"/>
              <w:ind w:left="100" w:right="18"/>
              <w:jc w:val="left"/>
              <w:rPr>
                <w:sz w:val="20"/>
              </w:rPr>
            </w:pPr>
            <w:r w:rsidRPr="006D4F07">
              <w:rPr>
                <w:sz w:val="20"/>
              </w:rPr>
              <w:t xml:space="preserve">The College may use its official Facebook and </w:t>
            </w:r>
            <w:r w:rsidR="00826497">
              <w:rPr>
                <w:sz w:val="20"/>
              </w:rPr>
              <w:t>X</w:t>
            </w:r>
            <w:r w:rsidR="00826497" w:rsidRPr="006D4F07">
              <w:rPr>
                <w:sz w:val="20"/>
              </w:rPr>
              <w:t xml:space="preserve"> </w:t>
            </w:r>
            <w:r w:rsidRPr="006D4F07">
              <w:rPr>
                <w:sz w:val="20"/>
              </w:rPr>
              <w:t>sites to inform followers of an emergency.</w:t>
            </w:r>
          </w:p>
        </w:tc>
      </w:tr>
      <w:tr w:rsidR="00957184" w:rsidRPr="006D4F07" w14:paraId="72EF4C6C" w14:textId="77777777" w:rsidTr="00232943">
        <w:trPr>
          <w:trHeight w:val="20"/>
        </w:trPr>
        <w:tc>
          <w:tcPr>
            <w:tcW w:w="4575" w:type="dxa"/>
          </w:tcPr>
          <w:p w14:paraId="2BFDAB8F" w14:textId="686D95EB" w:rsidR="00957184" w:rsidRPr="006D4F07" w:rsidRDefault="00957184" w:rsidP="00957184">
            <w:pPr>
              <w:pStyle w:val="TableParagraph"/>
              <w:spacing w:before="0"/>
              <w:ind w:left="100"/>
              <w:jc w:val="left"/>
              <w:rPr>
                <w:b/>
                <w:sz w:val="20"/>
              </w:rPr>
            </w:pPr>
            <w:r w:rsidRPr="006D4F07">
              <w:rPr>
                <w:b/>
                <w:sz w:val="20"/>
              </w:rPr>
              <w:t>Alertus – Desktop Computer Alert</w:t>
            </w:r>
          </w:p>
        </w:tc>
        <w:tc>
          <w:tcPr>
            <w:tcW w:w="6225" w:type="dxa"/>
          </w:tcPr>
          <w:p w14:paraId="3DAB6285" w14:textId="4F1D4C96" w:rsidR="00957184" w:rsidRPr="006D4F07" w:rsidRDefault="00957184" w:rsidP="00957184">
            <w:pPr>
              <w:pStyle w:val="TableParagraph"/>
              <w:spacing w:before="2" w:line="237" w:lineRule="auto"/>
              <w:ind w:left="100" w:right="18"/>
              <w:jc w:val="left"/>
              <w:rPr>
                <w:sz w:val="20"/>
              </w:rPr>
            </w:pPr>
            <w:r w:rsidRPr="006D4F07">
              <w:rPr>
                <w:sz w:val="20"/>
              </w:rPr>
              <w:t>An emergency alert message may appear on all College network computers in labs, classrooms, and work areas advising of the emergency and protective measures to take.</w:t>
            </w:r>
          </w:p>
        </w:tc>
      </w:tr>
      <w:tr w:rsidR="00957184" w:rsidRPr="006D4F07" w14:paraId="3F4DD6CD" w14:textId="77777777" w:rsidTr="00232943">
        <w:trPr>
          <w:trHeight w:val="20"/>
        </w:trPr>
        <w:tc>
          <w:tcPr>
            <w:tcW w:w="4575" w:type="dxa"/>
          </w:tcPr>
          <w:p w14:paraId="67E1A26A" w14:textId="44EE5B5A" w:rsidR="00957184" w:rsidRPr="006D4F07" w:rsidRDefault="00957184" w:rsidP="00957184">
            <w:pPr>
              <w:pStyle w:val="TableParagraph"/>
              <w:spacing w:before="0"/>
              <w:ind w:left="100"/>
              <w:jc w:val="left"/>
              <w:rPr>
                <w:b/>
                <w:sz w:val="20"/>
              </w:rPr>
            </w:pPr>
            <w:r w:rsidRPr="006D4F07">
              <w:rPr>
                <w:b/>
                <w:sz w:val="20"/>
              </w:rPr>
              <w:t>Guardian</w:t>
            </w:r>
          </w:p>
        </w:tc>
        <w:tc>
          <w:tcPr>
            <w:tcW w:w="6225" w:type="dxa"/>
          </w:tcPr>
          <w:p w14:paraId="5620B1B2" w14:textId="26EE70CA" w:rsidR="00957184" w:rsidRPr="006D4F07" w:rsidRDefault="00957184" w:rsidP="00957184">
            <w:pPr>
              <w:pStyle w:val="TableParagraph"/>
              <w:spacing w:before="2" w:line="237" w:lineRule="auto"/>
              <w:ind w:left="100" w:right="18"/>
              <w:jc w:val="left"/>
              <w:rPr>
                <w:sz w:val="20"/>
              </w:rPr>
            </w:pPr>
            <w:r w:rsidRPr="006D4F07">
              <w:rPr>
                <w:sz w:val="20"/>
              </w:rPr>
              <w:t>An alert message may be issued to all voluntary Guardian campus safety app users.</w:t>
            </w:r>
          </w:p>
        </w:tc>
      </w:tr>
      <w:tr w:rsidR="00957184" w:rsidRPr="006D4F07" w14:paraId="48FE567F" w14:textId="77777777" w:rsidTr="00232943">
        <w:trPr>
          <w:trHeight w:val="20"/>
        </w:trPr>
        <w:tc>
          <w:tcPr>
            <w:tcW w:w="4575" w:type="dxa"/>
          </w:tcPr>
          <w:p w14:paraId="16784473" w14:textId="77777777" w:rsidR="00957184" w:rsidRPr="006D4F07" w:rsidRDefault="00957184" w:rsidP="00957184">
            <w:pPr>
              <w:pStyle w:val="TableParagraph"/>
              <w:spacing w:before="0" w:line="244" w:lineRule="exact"/>
              <w:ind w:left="100"/>
              <w:jc w:val="left"/>
              <w:rPr>
                <w:b/>
                <w:sz w:val="20"/>
              </w:rPr>
            </w:pPr>
            <w:r w:rsidRPr="006D4F07">
              <w:rPr>
                <w:b/>
                <w:sz w:val="20"/>
              </w:rPr>
              <w:t>College Main Phone Number Greeting 913-469-8500</w:t>
            </w:r>
          </w:p>
          <w:p w14:paraId="41991859" w14:textId="77777777" w:rsidR="00957184" w:rsidRPr="006D4F07" w:rsidRDefault="00957184" w:rsidP="00957184">
            <w:pPr>
              <w:pStyle w:val="TableParagraph"/>
              <w:spacing w:before="0"/>
              <w:ind w:left="100"/>
              <w:jc w:val="left"/>
              <w:rPr>
                <w:b/>
                <w:sz w:val="20"/>
              </w:rPr>
            </w:pPr>
          </w:p>
        </w:tc>
        <w:tc>
          <w:tcPr>
            <w:tcW w:w="6225" w:type="dxa"/>
          </w:tcPr>
          <w:p w14:paraId="2947F7E8" w14:textId="1EE6AF05" w:rsidR="00957184" w:rsidRPr="006D4F07" w:rsidRDefault="00957184" w:rsidP="00957184">
            <w:pPr>
              <w:pStyle w:val="TableParagraph"/>
              <w:spacing w:before="2" w:line="237" w:lineRule="auto"/>
              <w:ind w:left="100" w:right="18"/>
              <w:jc w:val="left"/>
              <w:rPr>
                <w:sz w:val="20"/>
              </w:rPr>
            </w:pPr>
            <w:r w:rsidRPr="006D4F07">
              <w:rPr>
                <w:sz w:val="20"/>
              </w:rPr>
              <w:t>When a decision to close the College is made, the College’s main phone message is changed to reflect the closing. The main phone greeting can also be updated to reflect information about an incident.</w:t>
            </w:r>
          </w:p>
        </w:tc>
      </w:tr>
      <w:tr w:rsidR="00957184" w:rsidRPr="006D4F07" w14:paraId="4069D0DC" w14:textId="77777777" w:rsidTr="00232943">
        <w:trPr>
          <w:trHeight w:val="20"/>
        </w:trPr>
        <w:tc>
          <w:tcPr>
            <w:tcW w:w="4575" w:type="dxa"/>
          </w:tcPr>
          <w:p w14:paraId="242610F5" w14:textId="12D511FC" w:rsidR="00957184" w:rsidRPr="006D4F07" w:rsidRDefault="00957184" w:rsidP="00957184">
            <w:pPr>
              <w:pStyle w:val="TableParagraph"/>
              <w:spacing w:before="0"/>
              <w:ind w:left="100"/>
              <w:jc w:val="left"/>
              <w:rPr>
                <w:b/>
                <w:sz w:val="20"/>
              </w:rPr>
            </w:pPr>
            <w:r w:rsidRPr="006D4F07">
              <w:rPr>
                <w:b/>
                <w:sz w:val="20"/>
              </w:rPr>
              <w:t>NOAA Weather Radios</w:t>
            </w:r>
          </w:p>
        </w:tc>
        <w:tc>
          <w:tcPr>
            <w:tcW w:w="6225" w:type="dxa"/>
          </w:tcPr>
          <w:p w14:paraId="63654DE2" w14:textId="07335C9F" w:rsidR="00957184" w:rsidRPr="006D4F07" w:rsidRDefault="00957184" w:rsidP="00957184">
            <w:pPr>
              <w:pStyle w:val="TableParagraph"/>
              <w:spacing w:before="2" w:line="237" w:lineRule="auto"/>
              <w:ind w:left="100" w:right="18"/>
              <w:jc w:val="left"/>
              <w:rPr>
                <w:sz w:val="20"/>
              </w:rPr>
            </w:pPr>
            <w:r w:rsidRPr="006D4F07">
              <w:rPr>
                <w:sz w:val="20"/>
              </w:rPr>
              <w:t>Devices that provide automatic alerts of weather watches/warnings issued by the National Weather Service are strategically located throughout campus.</w:t>
            </w:r>
          </w:p>
        </w:tc>
      </w:tr>
      <w:tr w:rsidR="00957184" w:rsidRPr="006D4F07" w14:paraId="18EB0850" w14:textId="77777777" w:rsidTr="00232943">
        <w:trPr>
          <w:trHeight w:val="20"/>
        </w:trPr>
        <w:tc>
          <w:tcPr>
            <w:tcW w:w="4575" w:type="dxa"/>
          </w:tcPr>
          <w:p w14:paraId="71E9FB66" w14:textId="054DE75C" w:rsidR="00957184" w:rsidRPr="006D4F07" w:rsidRDefault="00957184" w:rsidP="00232943">
            <w:pPr>
              <w:pStyle w:val="TableParagraph"/>
              <w:spacing w:before="0" w:line="244" w:lineRule="exact"/>
              <w:ind w:left="100"/>
              <w:jc w:val="left"/>
              <w:rPr>
                <w:b/>
                <w:sz w:val="20"/>
              </w:rPr>
            </w:pPr>
            <w:r w:rsidRPr="006D4F07">
              <w:rPr>
                <w:b/>
                <w:sz w:val="20"/>
              </w:rPr>
              <w:t>Emergency</w:t>
            </w:r>
            <w:r w:rsidR="007C66A5">
              <w:rPr>
                <w:b/>
                <w:sz w:val="20"/>
              </w:rPr>
              <w:t xml:space="preserve"> </w:t>
            </w:r>
            <w:r w:rsidRPr="006D4F07">
              <w:rPr>
                <w:b/>
                <w:sz w:val="20"/>
              </w:rPr>
              <w:t>2-Way Radios</w:t>
            </w:r>
          </w:p>
        </w:tc>
        <w:tc>
          <w:tcPr>
            <w:tcW w:w="6225" w:type="dxa"/>
          </w:tcPr>
          <w:p w14:paraId="385E68E6" w14:textId="720F88BD" w:rsidR="00957184" w:rsidRPr="006D4F07" w:rsidRDefault="00957184" w:rsidP="00957184">
            <w:pPr>
              <w:pStyle w:val="TableParagraph"/>
              <w:spacing w:before="2" w:line="237" w:lineRule="auto"/>
              <w:ind w:left="100" w:right="18"/>
              <w:jc w:val="left"/>
              <w:rPr>
                <w:sz w:val="20"/>
              </w:rPr>
            </w:pPr>
            <w:r w:rsidRPr="006D4F07">
              <w:rPr>
                <w:sz w:val="20"/>
              </w:rPr>
              <w:t>As part of the Emergency Preparedness Program, primary Building Emergency Leaders (BELs) are equipped with 2-way handheld radios for mobile emergency communication with Campus Police.</w:t>
            </w:r>
          </w:p>
        </w:tc>
      </w:tr>
      <w:tr w:rsidR="00957184" w:rsidRPr="006D4F07" w14:paraId="2536A4AE" w14:textId="77777777" w:rsidTr="00232943">
        <w:trPr>
          <w:trHeight w:val="20"/>
        </w:trPr>
        <w:tc>
          <w:tcPr>
            <w:tcW w:w="4575" w:type="dxa"/>
          </w:tcPr>
          <w:p w14:paraId="4FF3DD8A" w14:textId="2646A7DE" w:rsidR="00957184" w:rsidRPr="006D4F07" w:rsidRDefault="00957184" w:rsidP="00957184">
            <w:pPr>
              <w:pStyle w:val="TableParagraph"/>
              <w:spacing w:before="0" w:line="244" w:lineRule="exact"/>
              <w:ind w:left="100"/>
              <w:jc w:val="left"/>
              <w:rPr>
                <w:b/>
                <w:sz w:val="20"/>
              </w:rPr>
            </w:pPr>
            <w:r w:rsidRPr="006D4F07">
              <w:rPr>
                <w:b/>
                <w:sz w:val="20"/>
              </w:rPr>
              <w:t>Fire Alarm System</w:t>
            </w:r>
            <w:r w:rsidR="00265ACD">
              <w:rPr>
                <w:b/>
                <w:sz w:val="20"/>
              </w:rPr>
              <w:t xml:space="preserve"> to include manual announcement capabilities</w:t>
            </w:r>
          </w:p>
        </w:tc>
        <w:tc>
          <w:tcPr>
            <w:tcW w:w="6225" w:type="dxa"/>
          </w:tcPr>
          <w:p w14:paraId="5986D8C3" w14:textId="4579EAF0" w:rsidR="00957184" w:rsidRPr="006D4F07" w:rsidRDefault="00957184" w:rsidP="00957184">
            <w:pPr>
              <w:pStyle w:val="TableParagraph"/>
              <w:spacing w:before="2" w:line="237" w:lineRule="auto"/>
              <w:ind w:left="100" w:right="18"/>
              <w:jc w:val="left"/>
              <w:rPr>
                <w:sz w:val="20"/>
              </w:rPr>
            </w:pPr>
            <w:r w:rsidRPr="006D4F07">
              <w:rPr>
                <w:sz w:val="20"/>
              </w:rPr>
              <w:t>Each building has an individual fire alarm</w:t>
            </w:r>
            <w:r w:rsidR="00953B30">
              <w:rPr>
                <w:sz w:val="20"/>
              </w:rPr>
              <w:t xml:space="preserve"> system</w:t>
            </w:r>
            <w:r w:rsidR="00B8539D">
              <w:rPr>
                <w:sz w:val="20"/>
              </w:rPr>
              <w:t xml:space="preserve"> </w:t>
            </w:r>
            <w:r w:rsidRPr="006D4F07">
              <w:rPr>
                <w:sz w:val="20"/>
              </w:rPr>
              <w:t xml:space="preserve">that sounds </w:t>
            </w:r>
            <w:r w:rsidR="00953B30">
              <w:rPr>
                <w:sz w:val="20"/>
              </w:rPr>
              <w:t xml:space="preserve">a message </w:t>
            </w:r>
            <w:r w:rsidRPr="006D4F07">
              <w:rPr>
                <w:sz w:val="20"/>
              </w:rPr>
              <w:t xml:space="preserve">along with flashing strobe lights to signal building evacuation is necessary. An audible message can also be </w:t>
            </w:r>
            <w:r w:rsidR="00B8539D">
              <w:rPr>
                <w:sz w:val="20"/>
              </w:rPr>
              <w:t xml:space="preserve">manually </w:t>
            </w:r>
            <w:r w:rsidRPr="006D4F07">
              <w:rPr>
                <w:sz w:val="20"/>
              </w:rPr>
              <w:t xml:space="preserve">announced </w:t>
            </w:r>
            <w:r w:rsidR="00953B30">
              <w:rPr>
                <w:sz w:val="20"/>
              </w:rPr>
              <w:t xml:space="preserve">at the </w:t>
            </w:r>
            <w:r w:rsidR="00AA5A2D">
              <w:rPr>
                <w:sz w:val="20"/>
              </w:rPr>
              <w:t>local</w:t>
            </w:r>
            <w:r w:rsidR="00AA5A2D" w:rsidRPr="006D4F07">
              <w:rPr>
                <w:sz w:val="20"/>
              </w:rPr>
              <w:t xml:space="preserve"> building</w:t>
            </w:r>
            <w:r w:rsidRPr="006D4F07">
              <w:rPr>
                <w:sz w:val="20"/>
              </w:rPr>
              <w:t xml:space="preserve"> fire alarm</w:t>
            </w:r>
            <w:r w:rsidR="00953B30">
              <w:rPr>
                <w:sz w:val="20"/>
              </w:rPr>
              <w:t xml:space="preserve"> panel</w:t>
            </w:r>
            <w:r w:rsidRPr="006D4F07">
              <w:rPr>
                <w:sz w:val="20"/>
              </w:rPr>
              <w:t xml:space="preserve"> with proper authority and access.</w:t>
            </w:r>
          </w:p>
        </w:tc>
      </w:tr>
      <w:tr w:rsidR="00957184" w:rsidRPr="006D4F07" w14:paraId="5D810122" w14:textId="77777777" w:rsidTr="00232943">
        <w:trPr>
          <w:trHeight w:val="20"/>
        </w:trPr>
        <w:tc>
          <w:tcPr>
            <w:tcW w:w="4575" w:type="dxa"/>
          </w:tcPr>
          <w:p w14:paraId="738E194D" w14:textId="27B3A470" w:rsidR="00957184" w:rsidRPr="006D4F07" w:rsidRDefault="00957184" w:rsidP="00957184">
            <w:pPr>
              <w:pStyle w:val="TableParagraph"/>
              <w:spacing w:before="0" w:line="244" w:lineRule="exact"/>
              <w:ind w:left="100"/>
              <w:jc w:val="left"/>
              <w:rPr>
                <w:b/>
                <w:sz w:val="20"/>
              </w:rPr>
            </w:pPr>
            <w:r w:rsidRPr="006D4F07">
              <w:rPr>
                <w:b/>
                <w:sz w:val="20"/>
              </w:rPr>
              <w:t>Bullhorns</w:t>
            </w:r>
          </w:p>
        </w:tc>
        <w:tc>
          <w:tcPr>
            <w:tcW w:w="6225" w:type="dxa"/>
          </w:tcPr>
          <w:p w14:paraId="2D6D8481" w14:textId="31B8307F" w:rsidR="00957184" w:rsidRPr="006D4F07" w:rsidRDefault="00957184" w:rsidP="00957184">
            <w:pPr>
              <w:pStyle w:val="TableParagraph"/>
              <w:spacing w:before="2" w:line="237" w:lineRule="auto"/>
              <w:ind w:left="100" w:right="18"/>
              <w:jc w:val="left"/>
              <w:rPr>
                <w:sz w:val="20"/>
              </w:rPr>
            </w:pPr>
            <w:r w:rsidRPr="006D4F07">
              <w:rPr>
                <w:sz w:val="20"/>
              </w:rPr>
              <w:t>Manual loudspeaker devices for communicating emergency instructions to large groups are strategically located throughout campus.</w:t>
            </w:r>
          </w:p>
        </w:tc>
      </w:tr>
      <w:tr w:rsidR="00957184" w:rsidRPr="006D4F07" w14:paraId="3EA020A8" w14:textId="77777777" w:rsidTr="00232943">
        <w:trPr>
          <w:trHeight w:val="20"/>
        </w:trPr>
        <w:tc>
          <w:tcPr>
            <w:tcW w:w="4575" w:type="dxa"/>
          </w:tcPr>
          <w:p w14:paraId="426F5FE5" w14:textId="3965DDF2" w:rsidR="00957184" w:rsidRPr="006D4F07" w:rsidRDefault="00957184" w:rsidP="00957184">
            <w:pPr>
              <w:pStyle w:val="TableParagraph"/>
              <w:spacing w:before="0" w:line="244" w:lineRule="exact"/>
              <w:ind w:left="100"/>
              <w:jc w:val="left"/>
              <w:rPr>
                <w:b/>
                <w:sz w:val="20"/>
              </w:rPr>
            </w:pPr>
            <w:r w:rsidRPr="006D4F07">
              <w:rPr>
                <w:b/>
                <w:sz w:val="20"/>
              </w:rPr>
              <w:t>Call Trees</w:t>
            </w:r>
          </w:p>
        </w:tc>
        <w:tc>
          <w:tcPr>
            <w:tcW w:w="6225" w:type="dxa"/>
          </w:tcPr>
          <w:p w14:paraId="45BEAA82" w14:textId="14006A5A" w:rsidR="00957184" w:rsidRPr="006D4F07" w:rsidRDefault="00957184" w:rsidP="00957184">
            <w:pPr>
              <w:pStyle w:val="TableParagraph"/>
              <w:spacing w:before="2" w:line="237" w:lineRule="auto"/>
              <w:ind w:left="100" w:right="18"/>
              <w:jc w:val="left"/>
              <w:rPr>
                <w:sz w:val="20"/>
              </w:rPr>
            </w:pPr>
            <w:r w:rsidRPr="006D4F07">
              <w:rPr>
                <w:sz w:val="20"/>
              </w:rPr>
              <w:t>Department call trees may be implemented for emergency notification off-campus and after hours to communicate with employee teams regarding business continuity actions.</w:t>
            </w:r>
          </w:p>
        </w:tc>
      </w:tr>
    </w:tbl>
    <w:p w14:paraId="3ACB7B80" w14:textId="77777777" w:rsidR="007C66A5" w:rsidRDefault="007C66A5" w:rsidP="009B130D">
      <w:pPr>
        <w:pStyle w:val="BodyText"/>
        <w:spacing w:before="60"/>
        <w:ind w:left="90" w:right="150"/>
      </w:pPr>
    </w:p>
    <w:p w14:paraId="3C797707" w14:textId="77777777" w:rsidR="00A605B8" w:rsidRDefault="00A605B8">
      <w:pPr>
        <w:widowControl/>
        <w:autoSpaceDE/>
        <w:autoSpaceDN/>
        <w:rPr>
          <w:sz w:val="20"/>
          <w:szCs w:val="20"/>
        </w:rPr>
      </w:pPr>
      <w:r>
        <w:br w:type="page"/>
      </w:r>
    </w:p>
    <w:p w14:paraId="2CDB3449" w14:textId="01693741" w:rsidR="00951DCE" w:rsidRPr="006D4F07" w:rsidRDefault="00951DCE" w:rsidP="009B130D">
      <w:pPr>
        <w:pStyle w:val="BodyText"/>
        <w:spacing w:before="60"/>
        <w:ind w:left="90" w:right="150"/>
      </w:pPr>
      <w:r w:rsidRPr="006D4F07">
        <w:lastRenderedPageBreak/>
        <w:t>The JCCC Emergency Notification System consists of multiple methods to inform the campus and community (see table above). The appropriate mode(s) of distribution will be determined by the incident severity, timeline</w:t>
      </w:r>
      <w:r w:rsidR="00F356F4">
        <w:t>,</w:t>
      </w:r>
      <w:r w:rsidRPr="006D4F07">
        <w:t xml:space="preserve"> and populations affected. The JCCC Emergency Notification System will issue alerts to advise the campus community unless notification would otherwise compromise the effort to assist victims or contain the emergency.</w:t>
      </w:r>
    </w:p>
    <w:p w14:paraId="7071B22D" w14:textId="77777777" w:rsidR="00951DCE" w:rsidRPr="006D4F07" w:rsidRDefault="00951DCE" w:rsidP="009B130D">
      <w:pPr>
        <w:pStyle w:val="BodyText"/>
        <w:spacing w:before="1"/>
        <w:ind w:left="90" w:right="150"/>
      </w:pPr>
    </w:p>
    <w:p w14:paraId="4F914E0F" w14:textId="4EDCE04F" w:rsidR="00977086" w:rsidRDefault="00951DCE" w:rsidP="009B130D">
      <w:pPr>
        <w:pStyle w:val="BodyText"/>
        <w:spacing w:before="45"/>
        <w:ind w:left="90" w:right="60"/>
      </w:pPr>
      <w:r w:rsidRPr="006D4F07">
        <w:t xml:space="preserve">Upon confirmation of a significant emergency or dangerous situation involving an immediate threat to the health or safety of students or employees occurring on the campus, the College will, without delay, determine the content of </w:t>
      </w:r>
      <w:r w:rsidR="00DB5BBA">
        <w:t>and the appropriate audience for an Emergency</w:t>
      </w:r>
      <w:r w:rsidRPr="006D4F07">
        <w:t xml:space="preserve"> </w:t>
      </w:r>
      <w:r w:rsidR="00DB5BBA">
        <w:t>N</w:t>
      </w:r>
      <w:r w:rsidRPr="006D4F07">
        <w:t xml:space="preserve">otification and initiate the </w:t>
      </w:r>
      <w:r w:rsidR="00DB5BBA">
        <w:t>E</w:t>
      </w:r>
      <w:r w:rsidR="005D06F0">
        <w:t>mergency</w:t>
      </w:r>
      <w:r w:rsidR="00DB5BBA">
        <w:t xml:space="preserve"> N</w:t>
      </w:r>
      <w:r w:rsidRPr="006D4F07">
        <w:t xml:space="preserve">otification </w:t>
      </w:r>
      <w:r w:rsidR="00DB5BBA">
        <w:t>S</w:t>
      </w:r>
      <w:r w:rsidRPr="006D4F07">
        <w:t>ystem. In accordance with the Emergency Operations Plan</w:t>
      </w:r>
      <w:r w:rsidR="00213F49">
        <w:t xml:space="preserve"> and RAVE Broadcast Administrator Guidance, </w:t>
      </w:r>
      <w:r w:rsidRPr="006D4F07">
        <w:t xml:space="preserve">supervisors within the Campus Police have the authority to activate the </w:t>
      </w:r>
      <w:r w:rsidR="00DB5BBA">
        <w:t>E</w:t>
      </w:r>
      <w:r w:rsidRPr="006D4F07">
        <w:t xml:space="preserve">mergency </w:t>
      </w:r>
      <w:r w:rsidR="00DB5BBA">
        <w:t>N</w:t>
      </w:r>
      <w:r w:rsidRPr="006D4F07">
        <w:t xml:space="preserve">otification </w:t>
      </w:r>
      <w:r w:rsidR="00DB5BBA">
        <w:t>S</w:t>
      </w:r>
      <w:r w:rsidRPr="006D4F07">
        <w:t xml:space="preserve">ystem by alerting the Police Dispatch Communication Center to do so. Police Command </w:t>
      </w:r>
      <w:r w:rsidR="008E7EEB">
        <w:t xml:space="preserve">then notifies </w:t>
      </w:r>
      <w:r w:rsidRPr="006D4F07">
        <w:t>the Incident Response Team (EVP/</w:t>
      </w:r>
      <w:r w:rsidR="006A0960">
        <w:t>Finance &amp; Administra</w:t>
      </w:r>
      <w:r w:rsidR="00DB5BBA">
        <w:t>tive Services</w:t>
      </w:r>
      <w:r w:rsidRPr="006D4F07">
        <w:t xml:space="preserve">, Director Emergency Management, VP Strategic Communications and Marketing, </w:t>
      </w:r>
      <w:r w:rsidR="006A0960">
        <w:t>Provost,</w:t>
      </w:r>
      <w:r w:rsidRPr="006D4F07">
        <w:t xml:space="preserve"> </w:t>
      </w:r>
      <w:r w:rsidR="006A0960">
        <w:t>VP &amp; General Counsel</w:t>
      </w:r>
      <w:r w:rsidR="00E36054">
        <w:t>)</w:t>
      </w:r>
      <w:r w:rsidRPr="006D4F07">
        <w:t xml:space="preserve"> per the College Incident Activation Protocol. Continued follow-up information may be posted via the College Emergency Notification Systems every 15 to 20 minutes, as the </w:t>
      </w:r>
      <w:proofErr w:type="gramStart"/>
      <w:r w:rsidRPr="006D4F07">
        <w:t>emergency situation</w:t>
      </w:r>
      <w:proofErr w:type="gramEnd"/>
      <w:r w:rsidRPr="006D4F07">
        <w:t xml:space="preserve"> </w:t>
      </w:r>
      <w:r w:rsidR="00E7713C" w:rsidRPr="006D4F07">
        <w:t>changes,</w:t>
      </w:r>
      <w:r w:rsidRPr="006D4F07">
        <w:t xml:space="preserve"> or as new information becomes available to assist in response efforts.</w:t>
      </w:r>
    </w:p>
    <w:p w14:paraId="7941FAAD" w14:textId="77777777" w:rsidR="00977086" w:rsidRDefault="00977086" w:rsidP="009B130D">
      <w:pPr>
        <w:pStyle w:val="BodyText"/>
        <w:spacing w:before="45"/>
        <w:ind w:left="90" w:right="88"/>
      </w:pPr>
    </w:p>
    <w:p w14:paraId="06A85D9D" w14:textId="1817BFE8" w:rsidR="00951DCE" w:rsidRPr="006D4F07" w:rsidRDefault="00951DCE" w:rsidP="009B130D">
      <w:pPr>
        <w:pStyle w:val="BodyText"/>
        <w:spacing w:before="45"/>
        <w:ind w:left="90" w:right="88"/>
      </w:pPr>
      <w:r w:rsidRPr="006D4F07">
        <w:t>An</w:t>
      </w:r>
      <w:r w:rsidR="00314350">
        <w:t>other</w:t>
      </w:r>
      <w:r w:rsidRPr="006D4F07">
        <w:t xml:space="preserve"> important </w:t>
      </w:r>
      <w:r w:rsidR="00314350">
        <w:t>function</w:t>
      </w:r>
      <w:r w:rsidRPr="006D4F07">
        <w:t xml:space="preserve"> of the </w:t>
      </w:r>
      <w:r w:rsidR="00E36054">
        <w:t>E</w:t>
      </w:r>
      <w:r w:rsidRPr="006D4F07">
        <w:t xml:space="preserve">mergency </w:t>
      </w:r>
      <w:r w:rsidR="00E36054">
        <w:t>N</w:t>
      </w:r>
      <w:r w:rsidRPr="006D4F07">
        <w:t xml:space="preserve">otification </w:t>
      </w:r>
      <w:r w:rsidR="00E36054">
        <w:t>S</w:t>
      </w:r>
      <w:r w:rsidRPr="006D4F07">
        <w:t xml:space="preserve">ystem is providing the JCCC community with </w:t>
      </w:r>
      <w:r w:rsidR="00E36054">
        <w:t>T</w:t>
      </w:r>
      <w:r w:rsidRPr="006D4F07">
        <w:t xml:space="preserve">imely </w:t>
      </w:r>
      <w:r w:rsidR="00E36054">
        <w:t>W</w:t>
      </w:r>
      <w:r w:rsidRPr="006D4F07">
        <w:t xml:space="preserve">arnings regarding </w:t>
      </w:r>
      <w:r w:rsidR="00314350">
        <w:t xml:space="preserve">reported </w:t>
      </w:r>
      <w:r w:rsidR="002E0007">
        <w:t xml:space="preserve">Clery </w:t>
      </w:r>
      <w:r w:rsidRPr="006D4F07">
        <w:t>crimes that pose a</w:t>
      </w:r>
      <w:r w:rsidR="00E36054">
        <w:t xml:space="preserve"> serious or</w:t>
      </w:r>
      <w:r w:rsidRPr="006D4F07">
        <w:t xml:space="preserve"> ongoing threat to </w:t>
      </w:r>
      <w:r w:rsidR="002E0007">
        <w:t>the campus community</w:t>
      </w:r>
      <w:r w:rsidRPr="006D4F07">
        <w:t xml:space="preserve">. The issuing of a </w:t>
      </w:r>
      <w:r w:rsidR="00E36054">
        <w:t>T</w:t>
      </w:r>
      <w:r w:rsidRPr="006D4F07">
        <w:t xml:space="preserve">imely </w:t>
      </w:r>
      <w:r w:rsidR="00E36054">
        <w:t>W</w:t>
      </w:r>
      <w:r w:rsidRPr="006D4F07">
        <w:t xml:space="preserve">arning is decided on a case-by-case basis by </w:t>
      </w:r>
      <w:r w:rsidR="00AA5A2D">
        <w:t xml:space="preserve">a team including </w:t>
      </w:r>
      <w:r w:rsidRPr="006D4F07">
        <w:t xml:space="preserve">Campus Police </w:t>
      </w:r>
      <w:r w:rsidR="00E7713C" w:rsidRPr="006D4F07">
        <w:t>considering</w:t>
      </w:r>
      <w:r w:rsidRPr="006D4F07">
        <w:t xml:space="preserve"> all the facts surrounding a crime reported to a CSA or Campus Police, including the nature of the crime, the continuing danger to the campus community</w:t>
      </w:r>
      <w:r w:rsidR="00F356F4">
        <w:t>,</w:t>
      </w:r>
      <w:r w:rsidRPr="006D4F07">
        <w:t xml:space="preserve"> and the possible risk of compromising law enforcement efforts. Timely </w:t>
      </w:r>
      <w:r w:rsidR="00F356F4">
        <w:t>W</w:t>
      </w:r>
      <w:r w:rsidR="00F356F4" w:rsidRPr="006D4F07">
        <w:t xml:space="preserve">arnings </w:t>
      </w:r>
      <w:r w:rsidRPr="006D4F07">
        <w:t xml:space="preserve">will not include victims’ names or other identifying information of victims. Timely </w:t>
      </w:r>
      <w:r w:rsidR="00F356F4">
        <w:t>W</w:t>
      </w:r>
      <w:r w:rsidR="00F356F4" w:rsidRPr="006D4F07">
        <w:t xml:space="preserve">arnings </w:t>
      </w:r>
      <w:r w:rsidRPr="006D4F07">
        <w:t xml:space="preserve">can be announced through written </w:t>
      </w:r>
      <w:r w:rsidR="0016745A">
        <w:t>Safety</w:t>
      </w:r>
      <w:r w:rsidR="0016745A" w:rsidRPr="006D4F07">
        <w:t xml:space="preserve"> </w:t>
      </w:r>
      <w:r w:rsidR="0016745A">
        <w:t xml:space="preserve">Alerts </w:t>
      </w:r>
      <w:r w:rsidRPr="006D4F07">
        <w:t xml:space="preserve">and/or through the Emergency Notification System. </w:t>
      </w:r>
      <w:r w:rsidR="0016745A">
        <w:t xml:space="preserve">Timely Warnings </w:t>
      </w:r>
      <w:r w:rsidRPr="006D4F07">
        <w:t xml:space="preserve">are produced by the Campus Police </w:t>
      </w:r>
      <w:r w:rsidR="00213F49">
        <w:t xml:space="preserve">Command </w:t>
      </w:r>
      <w:r w:rsidRPr="006D4F07">
        <w:t xml:space="preserve">in coordination with </w:t>
      </w:r>
      <w:r w:rsidR="005D06F0">
        <w:t>Emergency Management/</w:t>
      </w:r>
      <w:r w:rsidRPr="006D4F07">
        <w:t xml:space="preserve">Incident Response Team. Upon receiving information regarding a potential threat, the Campus Police shift supervisor will contact Campus Police Command, who will in turn </w:t>
      </w:r>
      <w:r w:rsidR="00213F49">
        <w:t xml:space="preserve">consult Emergency Management/IRT to </w:t>
      </w:r>
      <w:r w:rsidR="00AA5A2D">
        <w:t xml:space="preserve">follow a process to </w:t>
      </w:r>
      <w:r w:rsidRPr="006D4F07">
        <w:t xml:space="preserve">determine whether a </w:t>
      </w:r>
      <w:r w:rsidR="00F356F4">
        <w:t>T</w:t>
      </w:r>
      <w:r w:rsidR="00F356F4" w:rsidRPr="006D4F07">
        <w:t xml:space="preserve">imely </w:t>
      </w:r>
      <w:r w:rsidR="00F356F4">
        <w:t>W</w:t>
      </w:r>
      <w:r w:rsidR="00F356F4" w:rsidRPr="006D4F07">
        <w:t xml:space="preserve">arning </w:t>
      </w:r>
      <w:r w:rsidRPr="006D4F07">
        <w:t xml:space="preserve">will be issued. The </w:t>
      </w:r>
      <w:r w:rsidR="00F356F4">
        <w:t>T</w:t>
      </w:r>
      <w:r w:rsidR="00F356F4" w:rsidRPr="006D4F07">
        <w:t xml:space="preserve">imely </w:t>
      </w:r>
      <w:r w:rsidR="00F356F4">
        <w:t>W</w:t>
      </w:r>
      <w:r w:rsidR="00F356F4" w:rsidRPr="006D4F07">
        <w:t xml:space="preserve">arning </w:t>
      </w:r>
      <w:r w:rsidRPr="006D4F07">
        <w:t xml:space="preserve">will be </w:t>
      </w:r>
      <w:r w:rsidR="0016745A">
        <w:t>delivered via</w:t>
      </w:r>
      <w:r w:rsidRPr="006D4F07">
        <w:t xml:space="preserve"> text and email notification systems in a manner that is timely and will provide protective advice that will aid in the prevention of similar occurrences. The information may also be distributed to all students and employees through other College alert systems. Follow-up information may be posted through the College Emergency Notification Systems as the situation changes or new information becomes available. If needed, the Campus Police will offer crime prevention presentations for continued </w:t>
      </w:r>
      <w:r w:rsidR="0016745A">
        <w:t>prevention efforts</w:t>
      </w:r>
      <w:r w:rsidRPr="006D4F07">
        <w:t>.</w:t>
      </w:r>
    </w:p>
    <w:p w14:paraId="041BFD85" w14:textId="77777777" w:rsidR="00951DCE" w:rsidRPr="006D4F07" w:rsidRDefault="00951DCE" w:rsidP="00951DCE">
      <w:pPr>
        <w:pStyle w:val="BodyText"/>
        <w:spacing w:before="9"/>
        <w:rPr>
          <w:sz w:val="27"/>
        </w:rPr>
      </w:pPr>
    </w:p>
    <w:p w14:paraId="40D9949C" w14:textId="597A1099" w:rsidR="00951DCE" w:rsidRPr="006D4F07" w:rsidRDefault="00951DCE" w:rsidP="00951DCE">
      <w:pPr>
        <w:pStyle w:val="Heading1"/>
        <w:spacing w:before="1"/>
      </w:pPr>
      <w:bookmarkStart w:id="9" w:name="Emergency_Management_and_Response/Evacua"/>
      <w:bookmarkStart w:id="10" w:name="_Toc210036509"/>
      <w:bookmarkEnd w:id="9"/>
      <w:r w:rsidRPr="006D4F07">
        <w:rPr>
          <w:color w:val="1F487C"/>
        </w:rPr>
        <w:t>Emergency Management and Response/Evacuation Procedures</w:t>
      </w:r>
      <w:bookmarkEnd w:id="10"/>
    </w:p>
    <w:p w14:paraId="7626EE79" w14:textId="77777777" w:rsidR="00951DCE" w:rsidRPr="006D4F07" w:rsidRDefault="00951DCE" w:rsidP="00951DCE">
      <w:pPr>
        <w:pStyle w:val="BodyText"/>
        <w:spacing w:before="1"/>
        <w:rPr>
          <w:b/>
          <w:sz w:val="24"/>
        </w:rPr>
      </w:pPr>
    </w:p>
    <w:p w14:paraId="4E9794F0" w14:textId="48F60A33" w:rsidR="00951DCE" w:rsidRPr="006D4F07" w:rsidRDefault="00E55224" w:rsidP="00951DCE">
      <w:pPr>
        <w:pStyle w:val="BodyText"/>
        <w:ind w:left="100" w:right="88"/>
      </w:pPr>
      <w:r>
        <w:t xml:space="preserve">The Office of </w:t>
      </w:r>
      <w:r w:rsidR="00951DCE" w:rsidRPr="006D4F07">
        <w:t xml:space="preserve">Emergency Management at JCCC </w:t>
      </w:r>
      <w:r w:rsidR="00213F49">
        <w:t xml:space="preserve">maintains </w:t>
      </w:r>
      <w:r w:rsidR="00951DCE" w:rsidRPr="006D4F07">
        <w:t xml:space="preserve">the Emergency Operations Plan, which provides a roadmap and resource guide for JCCC employees, especially Crisis </w:t>
      </w:r>
      <w:r w:rsidR="00213F49">
        <w:t xml:space="preserve">Management </w:t>
      </w:r>
      <w:r w:rsidR="00951DCE" w:rsidRPr="006D4F07">
        <w:t xml:space="preserve">Team Members, by providing information and guidelines in planning and responding during a crisis. While the plan does not cover every conceivable contingency situation, it does supply the basic administrative guidelines necessary to cope with most campus emergencies. Crisis </w:t>
      </w:r>
      <w:r w:rsidR="00213F49">
        <w:t xml:space="preserve">Management </w:t>
      </w:r>
      <w:r w:rsidR="00951DCE" w:rsidRPr="006D4F07">
        <w:t>Team Members support critical functions at the College and have received training on the Emergency Operations Plan and designated Emergency Operation Center support functions. All campus administrators, especially those whose responsibilities and authority include the operational areas specified in the plan, must adhere to these guidelines.</w:t>
      </w:r>
    </w:p>
    <w:p w14:paraId="28399421" w14:textId="77777777" w:rsidR="00951DCE" w:rsidRPr="006D4F07" w:rsidRDefault="00951DCE" w:rsidP="00951DCE">
      <w:pPr>
        <w:pStyle w:val="BodyText"/>
        <w:spacing w:before="1"/>
      </w:pPr>
    </w:p>
    <w:p w14:paraId="43F480C4" w14:textId="2023DCF4" w:rsidR="00951DCE" w:rsidRPr="006D4F07" w:rsidRDefault="00951DCE" w:rsidP="00951DCE">
      <w:pPr>
        <w:pStyle w:val="BodyText"/>
        <w:ind w:left="100" w:right="296"/>
      </w:pPr>
      <w:r w:rsidRPr="006D4F07">
        <w:t xml:space="preserve">The College also has a </w:t>
      </w:r>
      <w:hyperlink r:id="rId16" w:history="1">
        <w:r w:rsidRPr="007A78DF">
          <w:rPr>
            <w:rStyle w:val="Hyperlink"/>
          </w:rPr>
          <w:t>College Emergency Response Plan</w:t>
        </w:r>
      </w:hyperlink>
      <w:r w:rsidR="007A78DF">
        <w:t xml:space="preserve"> </w:t>
      </w:r>
      <w:r w:rsidRPr="006D4F07">
        <w:t>which is based on “best practices” and contains specific information about life-safety emergency response guidelines for the campus community to follow. Included in the response plan are College emergency procedures for fire</w:t>
      </w:r>
      <w:r w:rsidR="00826497">
        <w:t xml:space="preserve"> and</w:t>
      </w:r>
      <w:r w:rsidRPr="006D4F07">
        <w:t xml:space="preserve"> evacuation, </w:t>
      </w:r>
      <w:r w:rsidR="00826497">
        <w:t>weather emergencies</w:t>
      </w:r>
      <w:r w:rsidRPr="006D4F07">
        <w:t xml:space="preserve">, earthquake, </w:t>
      </w:r>
      <w:r w:rsidR="00826497">
        <w:t>violent critical incident response</w:t>
      </w:r>
      <w:r w:rsidRPr="006D4F07">
        <w:t>, medical emergencies, etc.</w:t>
      </w:r>
    </w:p>
    <w:p w14:paraId="15FCC3AF" w14:textId="77777777" w:rsidR="00951DCE" w:rsidRPr="006D4F07" w:rsidRDefault="00951DCE" w:rsidP="00951DCE">
      <w:pPr>
        <w:pStyle w:val="BodyText"/>
        <w:spacing w:before="1"/>
      </w:pPr>
    </w:p>
    <w:p w14:paraId="1CEBDA4E" w14:textId="635576F8" w:rsidR="00951DCE" w:rsidRPr="006D4F07" w:rsidRDefault="00951DCE" w:rsidP="00951DCE">
      <w:pPr>
        <w:pStyle w:val="BodyText"/>
        <w:ind w:left="100" w:right="82"/>
      </w:pPr>
      <w:r w:rsidRPr="006D4F07">
        <w:t xml:space="preserve">The Campus Police and Office of Emergency Management will coordinate the response of emergency </w:t>
      </w:r>
      <w:r w:rsidR="0016745A">
        <w:t>agencies</w:t>
      </w:r>
      <w:r w:rsidR="0016745A" w:rsidRPr="006D4F07">
        <w:t xml:space="preserve"> </w:t>
      </w:r>
      <w:r w:rsidRPr="006D4F07">
        <w:t xml:space="preserve">and the evacuation of </w:t>
      </w:r>
      <w:r w:rsidR="00213F49">
        <w:t xml:space="preserve">buildings and/or </w:t>
      </w:r>
      <w:r w:rsidRPr="006D4F07">
        <w:t>the campus in the event of an emergency. These officials will also test the emergency response and evacuation procedures annually and publicize the emergency response and evacuation procedures for training and awareness. Annual testing may be either announced or unannounced and</w:t>
      </w:r>
      <w:r w:rsidR="008A407E">
        <w:t>, if announced</w:t>
      </w:r>
      <w:r w:rsidRPr="006D4F07">
        <w:t xml:space="preserve"> will be publicized on the JCCC InfoHub site</w:t>
      </w:r>
      <w:r w:rsidR="00E55224">
        <w:t>,</w:t>
      </w:r>
      <w:r w:rsidRPr="006D4F07">
        <w:t xml:space="preserve"> </w:t>
      </w:r>
      <w:r w:rsidR="00E36054">
        <w:t xml:space="preserve">Canvas </w:t>
      </w:r>
      <w:r w:rsidRPr="006D4F07">
        <w:t>Announcements</w:t>
      </w:r>
      <w:r w:rsidR="00E55224">
        <w:t>, and notices sent to Building Emergency Leaders (BELs)</w:t>
      </w:r>
      <w:r w:rsidRPr="006D4F07">
        <w:t>. Documentation of the testing, to include a description of the exercise, the date, time and whether it was announced or unannounced, will be maintained and retained by the Office of Emergency Management</w:t>
      </w:r>
      <w:r w:rsidR="00C55718">
        <w:t>.</w:t>
      </w:r>
      <w:r w:rsidR="00C55718" w:rsidRPr="006D4F07">
        <w:t xml:space="preserve"> </w:t>
      </w:r>
    </w:p>
    <w:p w14:paraId="1F22B1FD" w14:textId="77777777" w:rsidR="00951DCE" w:rsidRPr="006D4F07" w:rsidRDefault="00951DCE" w:rsidP="00951DCE">
      <w:pPr>
        <w:pStyle w:val="BodyText"/>
        <w:spacing w:before="8"/>
        <w:rPr>
          <w:sz w:val="19"/>
        </w:rPr>
      </w:pPr>
    </w:p>
    <w:p w14:paraId="1112ED9C" w14:textId="482473B8" w:rsidR="00951DCE" w:rsidRPr="006D4F07" w:rsidRDefault="00951DCE" w:rsidP="00951DCE">
      <w:pPr>
        <w:pStyle w:val="BodyText"/>
        <w:ind w:left="100" w:right="250"/>
      </w:pPr>
      <w:r w:rsidRPr="006D4F07">
        <w:t>The College conducts numerous emergency response drills and exercises on campus each year, such as tabletop scenario exercises, functional drills</w:t>
      </w:r>
      <w:r w:rsidR="00C55718">
        <w:t>,</w:t>
      </w:r>
      <w:r w:rsidRPr="006D4F07">
        <w:t xml:space="preserve"> and regularly scheduled tests of its emergency notification system (JCCC Alert). These tests are designed to assess and evaluate the emergency plans and capabilities of the institution to include lessons learned and specify after-actions to be taken. JCCC Campus Police Officers and Crisis </w:t>
      </w:r>
      <w:r w:rsidR="00213F49">
        <w:t xml:space="preserve">Management </w:t>
      </w:r>
      <w:r w:rsidRPr="006D4F07">
        <w:t>Team Members also receive training in the Incident Command System, National Incident Management System (NIMS) practices, Emergency Operations Center functions, and response and recovery actions to critical incidents on campus.</w:t>
      </w:r>
    </w:p>
    <w:p w14:paraId="1E324414" w14:textId="77777777" w:rsidR="00951DCE" w:rsidRPr="006D4F07" w:rsidRDefault="00951DCE" w:rsidP="00951DCE">
      <w:pPr>
        <w:pStyle w:val="BodyText"/>
        <w:spacing w:before="7"/>
        <w:rPr>
          <w:sz w:val="19"/>
        </w:rPr>
      </w:pPr>
    </w:p>
    <w:p w14:paraId="096A74E8" w14:textId="2B8793C6" w:rsidR="00951DCE" w:rsidRPr="006D4F07" w:rsidRDefault="00951DCE" w:rsidP="00951DCE">
      <w:pPr>
        <w:pStyle w:val="Heading1"/>
      </w:pPr>
      <w:bookmarkStart w:id="11" w:name="Security_and_Access_to_Campus_Facilities"/>
      <w:bookmarkStart w:id="12" w:name="_Toc210036510"/>
      <w:bookmarkEnd w:id="11"/>
      <w:r w:rsidRPr="006D4F07">
        <w:rPr>
          <w:color w:val="1F487C"/>
        </w:rPr>
        <w:lastRenderedPageBreak/>
        <w:t>Security and Access to Campus Facilities</w:t>
      </w:r>
      <w:bookmarkEnd w:id="12"/>
    </w:p>
    <w:p w14:paraId="4264C723" w14:textId="77777777" w:rsidR="00977086" w:rsidRDefault="00977086" w:rsidP="00951DCE">
      <w:pPr>
        <w:pStyle w:val="BodyText"/>
        <w:spacing w:before="4"/>
        <w:ind w:left="100" w:right="481"/>
      </w:pPr>
    </w:p>
    <w:p w14:paraId="5413A040" w14:textId="6C054CA3" w:rsidR="00951DCE" w:rsidRPr="006D4F07" w:rsidRDefault="00951DCE" w:rsidP="00951DCE">
      <w:pPr>
        <w:pStyle w:val="BodyText"/>
        <w:spacing w:before="4"/>
        <w:ind w:left="100" w:right="481"/>
      </w:pPr>
      <w:r w:rsidRPr="006D4F07">
        <w:t xml:space="preserve">During the College’s normal operating hours, the College is generally open to employees, students, visitors, contractors, and guests. </w:t>
      </w:r>
      <w:r w:rsidR="00417239">
        <w:t>After</w:t>
      </w:r>
      <w:r w:rsidR="00417239" w:rsidRPr="006D4F07">
        <w:t xml:space="preserve"> </w:t>
      </w:r>
      <w:r w:rsidRPr="006D4F07">
        <w:t xml:space="preserve">normal operating hours, </w:t>
      </w:r>
      <w:r w:rsidR="008A407E">
        <w:t xml:space="preserve">a </w:t>
      </w:r>
      <w:r w:rsidRPr="006D4F07">
        <w:t>key card</w:t>
      </w:r>
      <w:r w:rsidR="0016745A">
        <w:t xml:space="preserve">, mobile credential access, </w:t>
      </w:r>
      <w:r w:rsidRPr="006D4F07">
        <w:t>or police escort is required to access certain restricted areas. JCCC does not operate any residence halls. The main campus is monitored by Campus Police 24 hours a day</w:t>
      </w:r>
      <w:r w:rsidR="00417239">
        <w:t xml:space="preserve"> – 7 days a week</w:t>
      </w:r>
      <w:r w:rsidRPr="006D4F07">
        <w:t>. Other campuses may be patrolled by local law enforcement in that jurisdiction, and Campus Police may have a periodic presence on those campuses, especially in response to a specific report</w:t>
      </w:r>
      <w:r w:rsidR="0016745A">
        <w:t xml:space="preserve"> or event</w:t>
      </w:r>
      <w:r w:rsidRPr="006D4F07">
        <w:t>. Any person requesting a police escort on or off campus should contact Campus Police (main campus) or local law enforcement (other campuses).</w:t>
      </w:r>
    </w:p>
    <w:p w14:paraId="0FF7AB64" w14:textId="77777777" w:rsidR="00951DCE" w:rsidRPr="006D4F07" w:rsidRDefault="00951DCE" w:rsidP="00951DCE">
      <w:pPr>
        <w:pStyle w:val="BodyText"/>
        <w:spacing w:before="8"/>
        <w:rPr>
          <w:sz w:val="19"/>
        </w:rPr>
      </w:pPr>
    </w:p>
    <w:p w14:paraId="3EF40039" w14:textId="7C86858E" w:rsidR="00951DCE" w:rsidRPr="006D4F07" w:rsidRDefault="00951DCE" w:rsidP="00953B30">
      <w:pPr>
        <w:pStyle w:val="BodyText"/>
        <w:spacing w:before="40"/>
        <w:ind w:left="90" w:right="137"/>
      </w:pPr>
      <w:r w:rsidRPr="006D4F07">
        <w:t xml:space="preserve">Property maintenance and </w:t>
      </w:r>
      <w:r w:rsidR="00E7713C">
        <w:t xml:space="preserve">physical </w:t>
      </w:r>
      <w:r w:rsidRPr="006D4F07">
        <w:t>access on the main campus are monitored by JCCC’s Campus Services</w:t>
      </w:r>
      <w:r w:rsidR="00E7713C">
        <w:t>, Police Dispatch,</w:t>
      </w:r>
      <w:r w:rsidRPr="006D4F07">
        <w:t xml:space="preserve"> and </w:t>
      </w:r>
      <w:r w:rsidR="00E7713C">
        <w:t>Access Control</w:t>
      </w:r>
      <w:r w:rsidRPr="006D4F07">
        <w:t xml:space="preserve"> departments. Facilities and landscaping are maintained in a manner that minimizes hazardous conditions according to </w:t>
      </w:r>
      <w:r w:rsidR="00C55718" w:rsidRPr="006D4F07">
        <w:t xml:space="preserve">Crime Prevention Through Environmental Design </w:t>
      </w:r>
      <w:r w:rsidR="00C55718">
        <w:t>(</w:t>
      </w:r>
      <w:r w:rsidRPr="006D4F07">
        <w:t>CPTED</w:t>
      </w:r>
      <w:r w:rsidR="00C55718">
        <w:t>)</w:t>
      </w:r>
      <w:r w:rsidRPr="006D4F07">
        <w:t xml:space="preserve"> principles. Campus Police regularly patrol the campus and report malfunctioning lights and other unsafe physical conditions to Campus Services for correction. Other members of the College community may also report unsafe conditions and/or equipment problems. Campus Police work closely with the Access Control Department within Information Services to</w:t>
      </w:r>
      <w:r w:rsidR="00977086">
        <w:t xml:space="preserve"> </w:t>
      </w:r>
      <w:r w:rsidRPr="006D4F07">
        <w:t xml:space="preserve">ensure that exterior doors are secure and that any door security/maintenance issues are responded to promptly. Digital security cameras are placed </w:t>
      </w:r>
      <w:r w:rsidR="00E55224">
        <w:t>in</w:t>
      </w:r>
      <w:r w:rsidR="00E55224" w:rsidRPr="006D4F07">
        <w:t xml:space="preserve"> </w:t>
      </w:r>
      <w:r w:rsidRPr="006D4F07">
        <w:t>strategic locations around campus</w:t>
      </w:r>
      <w:r w:rsidR="008A407E">
        <w:t xml:space="preserve"> and</w:t>
      </w:r>
      <w:r w:rsidRPr="006D4F07">
        <w:t xml:space="preserve"> in</w:t>
      </w:r>
      <w:r w:rsidR="008A407E">
        <w:t>side</w:t>
      </w:r>
      <w:r w:rsidRPr="006D4F07">
        <w:t xml:space="preserve"> most facilities and parking areas. Specific buildings have cameras focused on areas of higher risk, such as facility entrances, elevators, and secure areas. Cameras are checked routinely through visual confirmation to ensure components are working via the central monitoring station located in the Police Dispatch Communication Center.</w:t>
      </w:r>
    </w:p>
    <w:p w14:paraId="31B94DFE" w14:textId="77777777" w:rsidR="00951DCE" w:rsidRPr="006D4F07" w:rsidRDefault="00951DCE" w:rsidP="00953B30">
      <w:pPr>
        <w:pStyle w:val="BodyText"/>
        <w:spacing w:before="10"/>
        <w:ind w:left="90"/>
        <w:rPr>
          <w:sz w:val="29"/>
        </w:rPr>
      </w:pPr>
    </w:p>
    <w:p w14:paraId="2CF1E776" w14:textId="6ECF9F9A" w:rsidR="00951DCE" w:rsidRPr="006D4F07" w:rsidRDefault="00951DCE" w:rsidP="00953B30">
      <w:pPr>
        <w:pStyle w:val="Heading1"/>
        <w:spacing w:before="1"/>
        <w:ind w:left="90" w:right="50"/>
      </w:pPr>
      <w:bookmarkStart w:id="13" w:name="JCCC_Police_Department"/>
      <w:bookmarkStart w:id="14" w:name="_Toc210036511"/>
      <w:bookmarkEnd w:id="13"/>
      <w:r w:rsidRPr="006D4F07">
        <w:rPr>
          <w:color w:val="1F487C"/>
        </w:rPr>
        <w:t>JCCC Police Department</w:t>
      </w:r>
      <w:bookmarkEnd w:id="14"/>
    </w:p>
    <w:p w14:paraId="574959B4" w14:textId="30E83387" w:rsidR="00951DCE" w:rsidRPr="006D4F07" w:rsidRDefault="00951DCE" w:rsidP="00953B30">
      <w:pPr>
        <w:pStyle w:val="Heading2"/>
        <w:spacing w:before="216"/>
        <w:ind w:left="90"/>
      </w:pPr>
      <w:bookmarkStart w:id="15" w:name="Authority_and_Jurisdiction"/>
      <w:bookmarkStart w:id="16" w:name="_Toc210036512"/>
      <w:bookmarkEnd w:id="15"/>
      <w:r w:rsidRPr="006D4F07">
        <w:rPr>
          <w:color w:val="001F5F"/>
        </w:rPr>
        <w:t>Authority and Jurisdiction</w:t>
      </w:r>
      <w:bookmarkEnd w:id="16"/>
    </w:p>
    <w:p w14:paraId="3403454E" w14:textId="1AE033F1" w:rsidR="00951DCE" w:rsidRPr="006D4F07" w:rsidRDefault="00951DCE" w:rsidP="00953B30">
      <w:pPr>
        <w:pStyle w:val="BodyText"/>
        <w:ind w:left="90" w:right="137"/>
      </w:pPr>
      <w:r w:rsidRPr="006D4F07">
        <w:t xml:space="preserve">Pursuant to </w:t>
      </w:r>
      <w:r w:rsidR="00C53775">
        <w:t>K.S.A. 72-6146(a)&amp;(c)-(e) and K.S.A. 22-2401a(</w:t>
      </w:r>
      <w:r w:rsidR="00314350">
        <w:t>e</w:t>
      </w:r>
      <w:r w:rsidR="00C53775">
        <w:t>)</w:t>
      </w:r>
      <w:r w:rsidRPr="006D4F07">
        <w:t>, members of the Campus Police Department force are state-certified police officers empowered to enforce all state and local laws</w:t>
      </w:r>
      <w:r w:rsidR="00C53775">
        <w:t>. They have</w:t>
      </w:r>
      <w:r w:rsidRPr="006D4F07">
        <w:t xml:space="preserve"> the authority to make arrests and carry firearms: (a) on property owned, occupied</w:t>
      </w:r>
      <w:r w:rsidR="00C53775">
        <w:t>,</w:t>
      </w:r>
      <w:r w:rsidRPr="006D4F07">
        <w:t xml:space="preserve"> or operated by the College</w:t>
      </w:r>
      <w:r w:rsidR="00C53775">
        <w:t xml:space="preserve"> (“College Property”) </w:t>
      </w:r>
      <w:r w:rsidRPr="006D4F07">
        <w:t xml:space="preserve">or at the site of a function sponsored by the College; (b) on the streets, property and highways immediately adjacent to College Property; and (c) within any city or county where College Property is located </w:t>
      </w:r>
      <w:r w:rsidR="00314350">
        <w:t xml:space="preserve">or College-sponsored function is held </w:t>
      </w:r>
      <w:r w:rsidRPr="006D4F07">
        <w:t>in order to protect the health, safety</w:t>
      </w:r>
      <w:r w:rsidR="00C53775">
        <w:t>,</w:t>
      </w:r>
      <w:r w:rsidRPr="006D4F07">
        <w:t xml:space="preserve"> and welfare of students and employees of the College (with the appropriate agreement of local law enforcement agencies).</w:t>
      </w:r>
    </w:p>
    <w:p w14:paraId="7C867EEC" w14:textId="77777777" w:rsidR="00951DCE" w:rsidRPr="006D4F07" w:rsidRDefault="00951DCE" w:rsidP="00953B30">
      <w:pPr>
        <w:pStyle w:val="BodyText"/>
        <w:spacing w:before="1"/>
        <w:ind w:left="90"/>
      </w:pPr>
    </w:p>
    <w:p w14:paraId="4EC02FC6" w14:textId="7300EEEA" w:rsidR="00951DCE" w:rsidRPr="006D4F07" w:rsidRDefault="00951DCE" w:rsidP="00953B30">
      <w:pPr>
        <w:pStyle w:val="BodyText"/>
        <w:spacing w:before="1"/>
        <w:ind w:left="90"/>
      </w:pPr>
      <w:r w:rsidRPr="006D4F07">
        <w:t xml:space="preserve">Campus Police coordinate the compilation of all </w:t>
      </w:r>
      <w:r w:rsidR="00CF0C1D">
        <w:t xml:space="preserve">relevant </w:t>
      </w:r>
      <w:r w:rsidRPr="006D4F07">
        <w:t xml:space="preserve">crime reports from CSAs </w:t>
      </w:r>
      <w:r w:rsidR="00CF0C1D">
        <w:t xml:space="preserve">and </w:t>
      </w:r>
      <w:r w:rsidRPr="006D4F07">
        <w:t>local</w:t>
      </w:r>
      <w:r w:rsidR="00CF0C1D">
        <w:t xml:space="preserve"> law enforcement agencies</w:t>
      </w:r>
      <w:r w:rsidRPr="006D4F07">
        <w:t xml:space="preserve"> for inclusion in the Annual Security Report. Additionally, Campus Police officers are trained in emergency CPR/AED, criminal law, criminal investigation, defensive tactics, crime prevention, use of firearms, sexual assault victim counseling, crisis intervention, crowd control, </w:t>
      </w:r>
      <w:r w:rsidR="0016745A">
        <w:t xml:space="preserve">parking control, </w:t>
      </w:r>
      <w:r w:rsidRPr="006D4F07">
        <w:t>and enforcement of traffic regulations. A criminal background investigation is completed on all Campus Police personnel.</w:t>
      </w:r>
    </w:p>
    <w:p w14:paraId="3DF5AB80" w14:textId="77777777" w:rsidR="00951DCE" w:rsidRPr="006D4F07" w:rsidRDefault="00951DCE" w:rsidP="00953B30">
      <w:pPr>
        <w:pStyle w:val="BodyText"/>
        <w:spacing w:before="1"/>
        <w:ind w:left="90"/>
      </w:pPr>
    </w:p>
    <w:p w14:paraId="14C12EE9" w14:textId="1D55661D" w:rsidR="00951DCE" w:rsidRPr="006D4F07" w:rsidRDefault="00951DCE" w:rsidP="00953B30">
      <w:pPr>
        <w:pStyle w:val="BodyText"/>
        <w:ind w:left="90" w:right="247"/>
        <w:jc w:val="both"/>
      </w:pPr>
      <w:r w:rsidRPr="006D4F07">
        <w:t>Available 24 hours a day</w:t>
      </w:r>
      <w:r w:rsidR="00417239">
        <w:t xml:space="preserve"> – 7 days a week</w:t>
      </w:r>
      <w:r w:rsidRPr="006D4F07">
        <w:t xml:space="preserve">, Campus Police officers regularly patrol campus streets, parking lots, buildings, and grounds of the Overland Park main campus. </w:t>
      </w:r>
      <w:r w:rsidR="00655C20">
        <w:t xml:space="preserve">Campus </w:t>
      </w:r>
      <w:r w:rsidRPr="006D4F07">
        <w:t>Police officers are responsible for maintaining order and public safety during all College events.</w:t>
      </w:r>
      <w:r w:rsidR="00655C20">
        <w:t xml:space="preserve"> The Campus</w:t>
      </w:r>
      <w:r w:rsidRPr="006D4F07">
        <w:t xml:space="preserve"> Police also ha</w:t>
      </w:r>
      <w:r w:rsidR="00E55224">
        <w:t>ve</w:t>
      </w:r>
      <w:r w:rsidRPr="006D4F07">
        <w:t xml:space="preserve"> uniformed bike patrol officers.</w:t>
      </w:r>
    </w:p>
    <w:p w14:paraId="52315937" w14:textId="77777777" w:rsidR="00951DCE" w:rsidRPr="006D4F07" w:rsidRDefault="00951DCE" w:rsidP="00953B30">
      <w:pPr>
        <w:pStyle w:val="BodyText"/>
        <w:spacing w:before="8"/>
        <w:ind w:left="90"/>
        <w:rPr>
          <w:sz w:val="19"/>
        </w:rPr>
      </w:pPr>
    </w:p>
    <w:p w14:paraId="4A387224" w14:textId="37BFE6D7" w:rsidR="00951DCE" w:rsidRPr="006D4F07" w:rsidRDefault="00951DCE" w:rsidP="00953B30">
      <w:pPr>
        <w:pStyle w:val="BodyText"/>
        <w:ind w:left="90" w:right="254"/>
      </w:pPr>
      <w:r w:rsidRPr="006D4F07">
        <w:t>The Campus Police Department understands the overall academic mission of the College and strives to play a vital role in enhancing that mission. Concern for the College community's well-being, a desire to provide service and assistance whenever possible</w:t>
      </w:r>
      <w:r w:rsidR="00C55718">
        <w:t>,</w:t>
      </w:r>
      <w:r w:rsidRPr="006D4F07">
        <w:t xml:space="preserve"> and a constant desire to support the academic environment are all factors inherent in the department's daily operations, community policing practices, and policies.</w:t>
      </w:r>
    </w:p>
    <w:p w14:paraId="727F9CC7" w14:textId="77777777" w:rsidR="00951DCE" w:rsidRPr="006D4F07" w:rsidRDefault="00951DCE" w:rsidP="00953B30">
      <w:pPr>
        <w:pStyle w:val="BodyText"/>
        <w:spacing w:before="7"/>
        <w:ind w:left="90"/>
        <w:rPr>
          <w:sz w:val="18"/>
        </w:rPr>
      </w:pPr>
    </w:p>
    <w:p w14:paraId="24AE65FF" w14:textId="2FB706B2" w:rsidR="00951DCE" w:rsidRPr="006D4F07" w:rsidRDefault="00951DCE" w:rsidP="00953B30">
      <w:pPr>
        <w:pStyle w:val="Heading2"/>
        <w:ind w:left="90"/>
      </w:pPr>
      <w:bookmarkStart w:id="17" w:name="Cooperation_with_Local_Law_Enforcement"/>
      <w:bookmarkStart w:id="18" w:name="_Toc210036513"/>
      <w:bookmarkEnd w:id="17"/>
      <w:r w:rsidRPr="006D4F07">
        <w:rPr>
          <w:color w:val="001F5F"/>
        </w:rPr>
        <w:t>Cooperation with Local Law Enforcement</w:t>
      </w:r>
      <w:bookmarkEnd w:id="18"/>
    </w:p>
    <w:p w14:paraId="518BAA19" w14:textId="16B3283E" w:rsidR="00951DCE" w:rsidRPr="006D4F07" w:rsidRDefault="00951DCE" w:rsidP="00953B30">
      <w:pPr>
        <w:pStyle w:val="BodyText"/>
        <w:ind w:left="90" w:right="91"/>
      </w:pPr>
      <w:r w:rsidRPr="006D4F07">
        <w:t>In addition to the geographical jurisdiction granted</w:t>
      </w:r>
      <w:r w:rsidR="00655C20">
        <w:t xml:space="preserve"> by statute, </w:t>
      </w:r>
      <w:r w:rsidRPr="006D4F07">
        <w:t xml:space="preserve">Campus Police have also </w:t>
      </w:r>
      <w:proofErr w:type="gramStart"/>
      <w:r w:rsidRPr="006D4F07">
        <w:t>entered into</w:t>
      </w:r>
      <w:proofErr w:type="gramEnd"/>
      <w:r w:rsidRPr="006D4F07">
        <w:t xml:space="preserve"> written Memorandums </w:t>
      </w:r>
      <w:r w:rsidR="005C6505">
        <w:t>o</w:t>
      </w:r>
      <w:r w:rsidRPr="006D4F07">
        <w:t>f Understanding (MOU</w:t>
      </w:r>
      <w:r w:rsidR="00655C20">
        <w:t>s</w:t>
      </w:r>
      <w:r w:rsidRPr="006D4F07">
        <w:t>) with the Overland Park Police Department and Olathe Police Department establishing operational guidelines for College Property regarding mutual aid, the geographical scope of jurisdiction, circumstances requiring extended jurisdiction, and scope of law enforcement powers. Under the terms of these agreements, subject to certain notification requirements, Campus Police have jurisdiction in Overland Park and Olathe as deemed necessary by Campus Police to protect the health, safety</w:t>
      </w:r>
      <w:r w:rsidR="00D32A57">
        <w:t>,</w:t>
      </w:r>
      <w:r w:rsidRPr="006D4F07">
        <w:t xml:space="preserve"> and welfare of JCCC students and employees. Campus Police are also permitted to act in response to a request by any city, county, state</w:t>
      </w:r>
      <w:r w:rsidR="00C55718">
        <w:t>,</w:t>
      </w:r>
      <w:r w:rsidRPr="006D4F07">
        <w:t xml:space="preserve"> or federal law enforcement agency with jurisdiction, or when in fresh pursuit of a person who is reasonably suspected of having committed a crime on College Property.</w:t>
      </w:r>
    </w:p>
    <w:p w14:paraId="76095F57" w14:textId="77777777" w:rsidR="00951DCE" w:rsidRPr="006D4F07" w:rsidRDefault="00951DCE" w:rsidP="00953B30">
      <w:pPr>
        <w:pStyle w:val="BodyText"/>
        <w:spacing w:before="1"/>
        <w:ind w:left="90"/>
      </w:pPr>
    </w:p>
    <w:p w14:paraId="7361947A" w14:textId="77777777" w:rsidR="00880D22" w:rsidRDefault="00880D22">
      <w:pPr>
        <w:widowControl/>
        <w:autoSpaceDE/>
        <w:autoSpaceDN/>
        <w:rPr>
          <w:sz w:val="20"/>
          <w:szCs w:val="20"/>
        </w:rPr>
      </w:pPr>
      <w:r>
        <w:br w:type="page"/>
      </w:r>
    </w:p>
    <w:p w14:paraId="609B79C6" w14:textId="7DA5B499" w:rsidR="00951DCE" w:rsidRPr="006D4F07" w:rsidRDefault="00951DCE" w:rsidP="00953B30">
      <w:pPr>
        <w:pStyle w:val="BodyText"/>
        <w:ind w:left="90" w:right="136"/>
      </w:pPr>
      <w:r w:rsidRPr="006D4F07">
        <w:lastRenderedPageBreak/>
        <w:t>Campus Police maintain a close working relationship with the Overland Park Police Department, the Olathe Police Department</w:t>
      </w:r>
      <w:r w:rsidR="00265ACD">
        <w:t>, Johnson County Sheriff’s Office</w:t>
      </w:r>
      <w:r w:rsidR="00D32A57">
        <w:t>,</w:t>
      </w:r>
      <w:r w:rsidRPr="006D4F07">
        <w:t xml:space="preserve"> and other local law enforcement agencies. As a participant in the National Crime Information Center and the Kansas Criminal Justice Information System, the Campus Police Department shares information with other police agencies nationwide. Through its membership in a wide network of other regional, state, and international law enforcement organizations, Campus Police can exchange information used in investigating crimes and learn new crime prevention techniques.</w:t>
      </w:r>
    </w:p>
    <w:p w14:paraId="0252C277" w14:textId="2228AD00" w:rsidR="0012163D" w:rsidRPr="00953B30" w:rsidRDefault="0012163D">
      <w:pPr>
        <w:widowControl/>
        <w:autoSpaceDE/>
        <w:autoSpaceDN/>
        <w:rPr>
          <w:b/>
          <w:bCs/>
          <w:color w:val="1F487C"/>
          <w:sz w:val="29"/>
          <w:szCs w:val="29"/>
        </w:rPr>
      </w:pPr>
      <w:bookmarkStart w:id="19" w:name="JCCC_Crime_Prevention_and_Security_Aware"/>
      <w:bookmarkEnd w:id="19"/>
    </w:p>
    <w:p w14:paraId="3681BE0B" w14:textId="2CBF84D4" w:rsidR="00951DCE" w:rsidRPr="006D4F07" w:rsidRDefault="00951DCE" w:rsidP="00953B30">
      <w:pPr>
        <w:pStyle w:val="Heading1"/>
        <w:ind w:left="90"/>
      </w:pPr>
      <w:bookmarkStart w:id="20" w:name="_Toc210036514"/>
      <w:r w:rsidRPr="006D4F07">
        <w:rPr>
          <w:color w:val="1F487C"/>
        </w:rPr>
        <w:t>JCCC Crime Prevention and Security Awareness Programs</w:t>
      </w:r>
      <w:bookmarkEnd w:id="20"/>
    </w:p>
    <w:p w14:paraId="2A648A08" w14:textId="0C679428" w:rsidR="00951DCE" w:rsidRDefault="00951DCE" w:rsidP="00880D22">
      <w:pPr>
        <w:pStyle w:val="BodyText"/>
        <w:spacing w:before="218"/>
        <w:ind w:left="90" w:right="329"/>
      </w:pPr>
      <w:r w:rsidRPr="006D4F07">
        <w:t>JCCC provides “</w:t>
      </w:r>
      <w:r w:rsidR="00D41089">
        <w:t>A</w:t>
      </w:r>
      <w:r w:rsidRPr="006D4F07">
        <w:t xml:space="preserve">wareness </w:t>
      </w:r>
      <w:r w:rsidR="00D41089">
        <w:t>P</w:t>
      </w:r>
      <w:r w:rsidRPr="006D4F07">
        <w:t>rograms,” “</w:t>
      </w:r>
      <w:r w:rsidR="00D41089">
        <w:t>O</w:t>
      </w:r>
      <w:r w:rsidRPr="006D4F07">
        <w:t xml:space="preserve">ngoing </w:t>
      </w:r>
      <w:r w:rsidR="00D41089">
        <w:t>P</w:t>
      </w:r>
      <w:r w:rsidRPr="006D4F07">
        <w:t xml:space="preserve">revention and </w:t>
      </w:r>
      <w:r w:rsidR="00D41089">
        <w:t>A</w:t>
      </w:r>
      <w:r w:rsidRPr="006D4F07">
        <w:t xml:space="preserve">wareness </w:t>
      </w:r>
      <w:r w:rsidR="00D41089">
        <w:t>C</w:t>
      </w:r>
      <w:r w:rsidRPr="006D4F07">
        <w:t>ampaigns,” and “</w:t>
      </w:r>
      <w:r w:rsidR="00D41089">
        <w:t>P</w:t>
      </w:r>
      <w:r w:rsidRPr="006D4F07">
        <w:t xml:space="preserve">rimary </w:t>
      </w:r>
      <w:r w:rsidR="00D41089">
        <w:t>P</w:t>
      </w:r>
      <w:r w:rsidRPr="006D4F07">
        <w:t xml:space="preserve">revention </w:t>
      </w:r>
      <w:r w:rsidR="00D41089">
        <w:t>P</w:t>
      </w:r>
      <w:r w:rsidRPr="006D4F07">
        <w:t>rograms” as those terms are defined below to the campus community (including incoming and current students and employees). These programs are designed to educate and inform individuals on such topics once they join the campus community and reinforce the principles through ongoing education as those individuals remain part of the JCCC community.</w:t>
      </w:r>
    </w:p>
    <w:p w14:paraId="1EDC2EF3" w14:textId="1DF4D90C" w:rsidR="0012163D" w:rsidRDefault="0012163D" w:rsidP="00953B30">
      <w:pPr>
        <w:tabs>
          <w:tab w:val="left" w:pos="720"/>
          <w:tab w:val="left" w:pos="1080"/>
          <w:tab w:val="left" w:pos="1441"/>
        </w:tabs>
        <w:spacing w:before="40" w:line="259" w:lineRule="auto"/>
        <w:ind w:left="1080" w:right="278" w:hanging="990"/>
      </w:pPr>
      <w:r w:rsidRPr="0012163D">
        <w:rPr>
          <w:i/>
          <w:iCs/>
          <w:sz w:val="20"/>
        </w:rPr>
        <w:tab/>
      </w:r>
      <w:r w:rsidRPr="009B130D">
        <w:rPr>
          <w:sz w:val="20"/>
        </w:rPr>
        <w:t>(1)</w:t>
      </w:r>
      <w:r>
        <w:rPr>
          <w:i/>
          <w:sz w:val="20"/>
        </w:rPr>
        <w:tab/>
      </w:r>
      <w:r w:rsidR="00951DCE" w:rsidRPr="009B130D">
        <w:rPr>
          <w:i/>
          <w:sz w:val="20"/>
        </w:rPr>
        <w:t>Awareness</w:t>
      </w:r>
      <w:r w:rsidR="00951DCE" w:rsidRPr="009B130D">
        <w:rPr>
          <w:i/>
          <w:spacing w:val="-3"/>
          <w:sz w:val="20"/>
        </w:rPr>
        <w:t xml:space="preserve"> </w:t>
      </w:r>
      <w:r w:rsidR="00D41089" w:rsidRPr="009B130D">
        <w:rPr>
          <w:i/>
          <w:spacing w:val="-3"/>
          <w:sz w:val="20"/>
        </w:rPr>
        <w:t>P</w:t>
      </w:r>
      <w:r w:rsidR="00951DCE" w:rsidRPr="009B130D">
        <w:rPr>
          <w:i/>
          <w:sz w:val="20"/>
        </w:rPr>
        <w:t>rograms</w:t>
      </w:r>
      <w:r w:rsidR="00951DCE" w:rsidRPr="009B130D">
        <w:rPr>
          <w:i/>
          <w:spacing w:val="-1"/>
          <w:sz w:val="20"/>
        </w:rPr>
        <w:t xml:space="preserve"> </w:t>
      </w:r>
      <w:r w:rsidR="00951DCE" w:rsidRPr="009B130D">
        <w:rPr>
          <w:sz w:val="20"/>
        </w:rPr>
        <w:t>means</w:t>
      </w:r>
      <w:r w:rsidR="00951DCE" w:rsidRPr="009B130D">
        <w:rPr>
          <w:spacing w:val="-8"/>
          <w:sz w:val="20"/>
        </w:rPr>
        <w:t xml:space="preserve"> </w:t>
      </w:r>
      <w:r w:rsidR="00951DCE" w:rsidRPr="009B130D">
        <w:rPr>
          <w:sz w:val="20"/>
        </w:rPr>
        <w:t>community-wide</w:t>
      </w:r>
      <w:r w:rsidR="00951DCE" w:rsidRPr="009B130D">
        <w:rPr>
          <w:spacing w:val="-4"/>
          <w:sz w:val="20"/>
        </w:rPr>
        <w:t xml:space="preserve"> </w:t>
      </w:r>
      <w:r w:rsidR="00951DCE" w:rsidRPr="009B130D">
        <w:rPr>
          <w:sz w:val="20"/>
        </w:rPr>
        <w:t>or</w:t>
      </w:r>
      <w:r w:rsidR="00951DCE" w:rsidRPr="009B130D">
        <w:rPr>
          <w:spacing w:val="-4"/>
          <w:sz w:val="20"/>
        </w:rPr>
        <w:t xml:space="preserve"> </w:t>
      </w:r>
      <w:r w:rsidR="00951DCE" w:rsidRPr="009B130D">
        <w:rPr>
          <w:sz w:val="20"/>
        </w:rPr>
        <w:t>audience-specific</w:t>
      </w:r>
      <w:r w:rsidR="00951DCE" w:rsidRPr="009B130D">
        <w:rPr>
          <w:spacing w:val="-4"/>
          <w:sz w:val="20"/>
        </w:rPr>
        <w:t xml:space="preserve"> </w:t>
      </w:r>
      <w:r w:rsidR="00951DCE" w:rsidRPr="009B130D">
        <w:rPr>
          <w:sz w:val="20"/>
        </w:rPr>
        <w:t>programming,</w:t>
      </w:r>
      <w:r w:rsidR="00951DCE" w:rsidRPr="009B130D">
        <w:rPr>
          <w:spacing w:val="-4"/>
          <w:sz w:val="20"/>
        </w:rPr>
        <w:t xml:space="preserve"> </w:t>
      </w:r>
      <w:r w:rsidR="00951DCE" w:rsidRPr="009B130D">
        <w:rPr>
          <w:sz w:val="20"/>
        </w:rPr>
        <w:t>initiatives</w:t>
      </w:r>
      <w:r w:rsidR="00D32A57">
        <w:rPr>
          <w:sz w:val="20"/>
        </w:rPr>
        <w:t>,</w:t>
      </w:r>
      <w:r w:rsidR="00951DCE" w:rsidRPr="009B130D">
        <w:rPr>
          <w:spacing w:val="-1"/>
          <w:sz w:val="20"/>
        </w:rPr>
        <w:t xml:space="preserve"> </w:t>
      </w:r>
      <w:r w:rsidR="00951DCE" w:rsidRPr="009B130D">
        <w:rPr>
          <w:sz w:val="20"/>
        </w:rPr>
        <w:t>and</w:t>
      </w:r>
      <w:r w:rsidR="00951DCE" w:rsidRPr="009B130D">
        <w:rPr>
          <w:spacing w:val="-4"/>
          <w:sz w:val="20"/>
        </w:rPr>
        <w:t xml:space="preserve"> </w:t>
      </w:r>
      <w:r w:rsidR="00951DCE" w:rsidRPr="009B130D">
        <w:rPr>
          <w:sz w:val="20"/>
        </w:rPr>
        <w:t>strategies</w:t>
      </w:r>
      <w:r w:rsidR="00951DCE" w:rsidRPr="009B130D">
        <w:rPr>
          <w:spacing w:val="-3"/>
          <w:sz w:val="20"/>
        </w:rPr>
        <w:t xml:space="preserve"> </w:t>
      </w:r>
      <w:r w:rsidR="00951DCE" w:rsidRPr="009B130D">
        <w:rPr>
          <w:sz w:val="20"/>
        </w:rPr>
        <w:t>that</w:t>
      </w:r>
      <w:r w:rsidR="00951DCE" w:rsidRPr="009B130D">
        <w:rPr>
          <w:spacing w:val="-6"/>
          <w:sz w:val="20"/>
        </w:rPr>
        <w:t xml:space="preserve"> </w:t>
      </w:r>
      <w:r w:rsidR="00951DCE" w:rsidRPr="009B130D">
        <w:rPr>
          <w:sz w:val="20"/>
        </w:rPr>
        <w:t>increase audience knowledge and share information and resources to prevent violence, promote safety</w:t>
      </w:r>
      <w:r w:rsidR="00D32A57">
        <w:rPr>
          <w:sz w:val="20"/>
        </w:rPr>
        <w:t>,</w:t>
      </w:r>
      <w:r w:rsidR="00951DCE" w:rsidRPr="009B130D">
        <w:rPr>
          <w:sz w:val="20"/>
        </w:rPr>
        <w:t xml:space="preserve"> and reduce perpetratio</w:t>
      </w:r>
      <w:r w:rsidRPr="009B130D">
        <w:rPr>
          <w:sz w:val="20"/>
        </w:rPr>
        <w:t>n.</w:t>
      </w:r>
    </w:p>
    <w:p w14:paraId="300F8070" w14:textId="3F9B3112" w:rsidR="0012163D" w:rsidRDefault="0012163D" w:rsidP="00953B30">
      <w:pPr>
        <w:tabs>
          <w:tab w:val="left" w:pos="720"/>
          <w:tab w:val="left" w:pos="1080"/>
          <w:tab w:val="left" w:pos="1441"/>
        </w:tabs>
        <w:spacing w:before="40" w:line="259" w:lineRule="auto"/>
        <w:ind w:left="1080" w:right="278" w:hanging="990"/>
        <w:rPr>
          <w:i/>
          <w:sz w:val="20"/>
        </w:rPr>
      </w:pPr>
      <w:r>
        <w:tab/>
        <w:t>(2)</w:t>
      </w:r>
      <w:r>
        <w:tab/>
      </w:r>
      <w:r w:rsidR="00951DCE" w:rsidRPr="009B130D">
        <w:rPr>
          <w:i/>
          <w:sz w:val="20"/>
        </w:rPr>
        <w:t>Ongoing</w:t>
      </w:r>
      <w:r w:rsidR="00951DCE" w:rsidRPr="009B130D">
        <w:rPr>
          <w:i/>
          <w:spacing w:val="-3"/>
          <w:sz w:val="20"/>
        </w:rPr>
        <w:t xml:space="preserve"> </w:t>
      </w:r>
      <w:r w:rsidR="00D41089" w:rsidRPr="009B130D">
        <w:rPr>
          <w:i/>
          <w:spacing w:val="-3"/>
          <w:sz w:val="20"/>
        </w:rPr>
        <w:t>P</w:t>
      </w:r>
      <w:r w:rsidR="00951DCE" w:rsidRPr="009B130D">
        <w:rPr>
          <w:i/>
          <w:sz w:val="20"/>
        </w:rPr>
        <w:t>revention</w:t>
      </w:r>
      <w:r w:rsidR="00951DCE" w:rsidRPr="009B130D">
        <w:rPr>
          <w:i/>
          <w:spacing w:val="-8"/>
          <w:sz w:val="20"/>
        </w:rPr>
        <w:t xml:space="preserve"> </w:t>
      </w:r>
      <w:r w:rsidR="00951DCE" w:rsidRPr="009B130D">
        <w:rPr>
          <w:i/>
          <w:sz w:val="20"/>
        </w:rPr>
        <w:t>and</w:t>
      </w:r>
      <w:r w:rsidR="00951DCE" w:rsidRPr="009B130D">
        <w:rPr>
          <w:i/>
          <w:spacing w:val="-3"/>
          <w:sz w:val="20"/>
        </w:rPr>
        <w:t xml:space="preserve"> </w:t>
      </w:r>
      <w:r w:rsidR="00D41089" w:rsidRPr="009B130D">
        <w:rPr>
          <w:i/>
          <w:spacing w:val="-3"/>
          <w:sz w:val="20"/>
        </w:rPr>
        <w:t>A</w:t>
      </w:r>
      <w:r w:rsidR="00951DCE" w:rsidRPr="009B130D">
        <w:rPr>
          <w:i/>
          <w:sz w:val="20"/>
        </w:rPr>
        <w:t>wareness</w:t>
      </w:r>
      <w:r w:rsidR="00D41089" w:rsidRPr="009B130D">
        <w:rPr>
          <w:i/>
          <w:sz w:val="20"/>
        </w:rPr>
        <w:t xml:space="preserve"> C</w:t>
      </w:r>
      <w:r w:rsidR="00951DCE" w:rsidRPr="009B130D">
        <w:rPr>
          <w:i/>
          <w:sz w:val="20"/>
        </w:rPr>
        <w:t>ampaigns</w:t>
      </w:r>
      <w:r w:rsidR="00951DCE" w:rsidRPr="009B130D">
        <w:rPr>
          <w:i/>
          <w:spacing w:val="2"/>
          <w:sz w:val="20"/>
        </w:rPr>
        <w:t xml:space="preserve"> </w:t>
      </w:r>
      <w:r w:rsidR="00951DCE" w:rsidRPr="009B130D">
        <w:rPr>
          <w:sz w:val="20"/>
        </w:rPr>
        <w:t>means</w:t>
      </w:r>
      <w:r w:rsidR="00951DCE" w:rsidRPr="009B130D">
        <w:rPr>
          <w:spacing w:val="-3"/>
          <w:sz w:val="20"/>
        </w:rPr>
        <w:t xml:space="preserve"> </w:t>
      </w:r>
      <w:r w:rsidR="00951DCE" w:rsidRPr="009B130D">
        <w:rPr>
          <w:sz w:val="20"/>
        </w:rPr>
        <w:t>programming,</w:t>
      </w:r>
      <w:r w:rsidR="00951DCE" w:rsidRPr="009B130D">
        <w:rPr>
          <w:spacing w:val="-4"/>
          <w:sz w:val="20"/>
        </w:rPr>
        <w:t xml:space="preserve"> </w:t>
      </w:r>
      <w:r w:rsidR="00951DCE" w:rsidRPr="009B130D">
        <w:rPr>
          <w:sz w:val="20"/>
        </w:rPr>
        <w:t>initiatives,</w:t>
      </w:r>
      <w:r w:rsidR="00951DCE" w:rsidRPr="009B130D">
        <w:rPr>
          <w:spacing w:val="-4"/>
          <w:sz w:val="20"/>
        </w:rPr>
        <w:t xml:space="preserve"> </w:t>
      </w:r>
      <w:r w:rsidR="00951DCE" w:rsidRPr="009B130D">
        <w:rPr>
          <w:sz w:val="20"/>
        </w:rPr>
        <w:t>and</w:t>
      </w:r>
      <w:r w:rsidR="00951DCE" w:rsidRPr="009B130D">
        <w:rPr>
          <w:spacing w:val="-4"/>
          <w:sz w:val="20"/>
        </w:rPr>
        <w:t xml:space="preserve"> </w:t>
      </w:r>
      <w:r w:rsidR="00951DCE" w:rsidRPr="009B130D">
        <w:rPr>
          <w:sz w:val="20"/>
        </w:rPr>
        <w:t>strategies</w:t>
      </w:r>
      <w:r w:rsidR="00951DCE" w:rsidRPr="009B130D">
        <w:rPr>
          <w:spacing w:val="-3"/>
          <w:sz w:val="20"/>
        </w:rPr>
        <w:t xml:space="preserve"> </w:t>
      </w:r>
      <w:r w:rsidR="00951DCE" w:rsidRPr="009B130D">
        <w:rPr>
          <w:sz w:val="20"/>
        </w:rPr>
        <w:t>that</w:t>
      </w:r>
      <w:r w:rsidR="00951DCE" w:rsidRPr="009B130D">
        <w:rPr>
          <w:spacing w:val="-6"/>
          <w:sz w:val="20"/>
        </w:rPr>
        <w:t xml:space="preserve"> </w:t>
      </w:r>
      <w:r w:rsidR="00951DCE" w:rsidRPr="009B130D">
        <w:rPr>
          <w:sz w:val="20"/>
        </w:rPr>
        <w:t>are</w:t>
      </w:r>
      <w:r w:rsidR="00951DCE" w:rsidRPr="009B130D">
        <w:rPr>
          <w:spacing w:val="-4"/>
          <w:sz w:val="20"/>
        </w:rPr>
        <w:t xml:space="preserve"> </w:t>
      </w:r>
      <w:r w:rsidR="00951DCE" w:rsidRPr="009B130D">
        <w:rPr>
          <w:sz w:val="20"/>
        </w:rPr>
        <w:t>sustained</w:t>
      </w:r>
      <w:r w:rsidR="00951DCE" w:rsidRPr="009B130D">
        <w:rPr>
          <w:spacing w:val="-4"/>
          <w:sz w:val="20"/>
        </w:rPr>
        <w:t xml:space="preserve"> </w:t>
      </w:r>
      <w:r w:rsidR="00951DCE" w:rsidRPr="009B130D">
        <w:rPr>
          <w:sz w:val="20"/>
        </w:rPr>
        <w:t>over time and focus on increasing understanding of topics relevant to and skills for addressing dating violence, domestic violence,</w:t>
      </w:r>
      <w:r w:rsidR="00951DCE" w:rsidRPr="009B130D">
        <w:rPr>
          <w:spacing w:val="-3"/>
          <w:sz w:val="20"/>
        </w:rPr>
        <w:t xml:space="preserve"> </w:t>
      </w:r>
      <w:r w:rsidR="00951DCE" w:rsidRPr="009B130D">
        <w:rPr>
          <w:sz w:val="20"/>
        </w:rPr>
        <w:t>sexual</w:t>
      </w:r>
      <w:r w:rsidR="00951DCE" w:rsidRPr="009B130D">
        <w:rPr>
          <w:spacing w:val="-4"/>
          <w:sz w:val="20"/>
        </w:rPr>
        <w:t xml:space="preserve"> </w:t>
      </w:r>
      <w:r w:rsidR="00951DCE" w:rsidRPr="009B130D">
        <w:rPr>
          <w:sz w:val="20"/>
        </w:rPr>
        <w:t>assault</w:t>
      </w:r>
      <w:r w:rsidR="00D33038">
        <w:rPr>
          <w:sz w:val="20"/>
        </w:rPr>
        <w:t>,</w:t>
      </w:r>
      <w:r w:rsidR="00951DCE" w:rsidRPr="009B130D">
        <w:rPr>
          <w:spacing w:val="-6"/>
          <w:sz w:val="20"/>
        </w:rPr>
        <w:t xml:space="preserve"> </w:t>
      </w:r>
      <w:r w:rsidR="00951DCE" w:rsidRPr="009B130D">
        <w:rPr>
          <w:sz w:val="20"/>
        </w:rPr>
        <w:t>and</w:t>
      </w:r>
      <w:r w:rsidR="00951DCE" w:rsidRPr="009B130D">
        <w:rPr>
          <w:spacing w:val="-3"/>
          <w:sz w:val="20"/>
        </w:rPr>
        <w:t xml:space="preserve"> </w:t>
      </w:r>
      <w:r w:rsidR="00951DCE" w:rsidRPr="009B130D">
        <w:rPr>
          <w:sz w:val="20"/>
        </w:rPr>
        <w:t>stalking,</w:t>
      </w:r>
      <w:r w:rsidR="00951DCE" w:rsidRPr="009B130D">
        <w:rPr>
          <w:spacing w:val="-3"/>
          <w:sz w:val="20"/>
        </w:rPr>
        <w:t xml:space="preserve"> </w:t>
      </w:r>
      <w:r w:rsidR="00951DCE" w:rsidRPr="009B130D">
        <w:rPr>
          <w:sz w:val="20"/>
        </w:rPr>
        <w:t>using</w:t>
      </w:r>
      <w:r w:rsidR="00951DCE" w:rsidRPr="009B130D">
        <w:rPr>
          <w:spacing w:val="-3"/>
          <w:sz w:val="20"/>
        </w:rPr>
        <w:t xml:space="preserve"> </w:t>
      </w:r>
      <w:r w:rsidR="00951DCE" w:rsidRPr="009B130D">
        <w:rPr>
          <w:sz w:val="20"/>
        </w:rPr>
        <w:t>a</w:t>
      </w:r>
      <w:r w:rsidR="00951DCE" w:rsidRPr="009B130D">
        <w:rPr>
          <w:spacing w:val="-4"/>
          <w:sz w:val="20"/>
        </w:rPr>
        <w:t xml:space="preserve"> </w:t>
      </w:r>
      <w:r w:rsidR="00951DCE" w:rsidRPr="009B130D">
        <w:rPr>
          <w:sz w:val="20"/>
        </w:rPr>
        <w:t>range</w:t>
      </w:r>
      <w:r w:rsidR="00951DCE" w:rsidRPr="009B130D">
        <w:rPr>
          <w:spacing w:val="-3"/>
          <w:sz w:val="20"/>
        </w:rPr>
        <w:t xml:space="preserve"> </w:t>
      </w:r>
      <w:r w:rsidR="00951DCE" w:rsidRPr="009B130D">
        <w:rPr>
          <w:sz w:val="20"/>
        </w:rPr>
        <w:t>of</w:t>
      </w:r>
      <w:r w:rsidR="00951DCE" w:rsidRPr="009B130D">
        <w:rPr>
          <w:spacing w:val="-5"/>
          <w:sz w:val="20"/>
        </w:rPr>
        <w:t xml:space="preserve"> </w:t>
      </w:r>
      <w:r w:rsidR="00951DCE" w:rsidRPr="009B130D">
        <w:rPr>
          <w:sz w:val="20"/>
        </w:rPr>
        <w:t>strategies</w:t>
      </w:r>
      <w:r w:rsidR="00951DCE" w:rsidRPr="009B130D">
        <w:rPr>
          <w:spacing w:val="-3"/>
          <w:sz w:val="20"/>
        </w:rPr>
        <w:t xml:space="preserve"> </w:t>
      </w:r>
      <w:r w:rsidR="00951DCE" w:rsidRPr="009B130D">
        <w:rPr>
          <w:sz w:val="20"/>
        </w:rPr>
        <w:t>with</w:t>
      </w:r>
      <w:r w:rsidR="00951DCE" w:rsidRPr="009B130D">
        <w:rPr>
          <w:spacing w:val="-4"/>
          <w:sz w:val="20"/>
        </w:rPr>
        <w:t xml:space="preserve"> </w:t>
      </w:r>
      <w:r w:rsidR="00951DCE" w:rsidRPr="009B130D">
        <w:rPr>
          <w:sz w:val="20"/>
        </w:rPr>
        <w:t>audiences</w:t>
      </w:r>
      <w:r w:rsidR="00951DCE" w:rsidRPr="009B130D">
        <w:rPr>
          <w:spacing w:val="-3"/>
          <w:sz w:val="20"/>
        </w:rPr>
        <w:t xml:space="preserve"> </w:t>
      </w:r>
      <w:r w:rsidR="00951DCE" w:rsidRPr="009B130D">
        <w:rPr>
          <w:sz w:val="20"/>
        </w:rPr>
        <w:t>throughout</w:t>
      </w:r>
      <w:r w:rsidR="00951DCE" w:rsidRPr="009B130D">
        <w:rPr>
          <w:spacing w:val="-5"/>
          <w:sz w:val="20"/>
        </w:rPr>
        <w:t xml:space="preserve"> </w:t>
      </w:r>
      <w:r w:rsidR="00951DCE" w:rsidRPr="009B130D">
        <w:rPr>
          <w:sz w:val="20"/>
        </w:rPr>
        <w:t>the campus community.</w:t>
      </w:r>
    </w:p>
    <w:p w14:paraId="5730A904" w14:textId="59C65ED7" w:rsidR="00951DCE" w:rsidRPr="009B130D" w:rsidRDefault="0012163D" w:rsidP="00953B30">
      <w:pPr>
        <w:tabs>
          <w:tab w:val="left" w:pos="720"/>
          <w:tab w:val="left" w:pos="1080"/>
          <w:tab w:val="left" w:pos="1441"/>
        </w:tabs>
        <w:spacing w:before="40" w:line="259" w:lineRule="auto"/>
        <w:ind w:left="1080" w:right="278" w:hanging="990"/>
        <w:rPr>
          <w:sz w:val="20"/>
        </w:rPr>
      </w:pPr>
      <w:r w:rsidRPr="009B130D">
        <w:rPr>
          <w:iCs/>
          <w:sz w:val="20"/>
        </w:rPr>
        <w:tab/>
        <w:t>(3)</w:t>
      </w:r>
      <w:r w:rsidRPr="009B130D">
        <w:rPr>
          <w:iCs/>
          <w:sz w:val="20"/>
        </w:rPr>
        <w:tab/>
      </w:r>
      <w:r w:rsidR="00951DCE" w:rsidRPr="009B130D">
        <w:rPr>
          <w:i/>
          <w:sz w:val="20"/>
        </w:rPr>
        <w:t xml:space="preserve">Primary </w:t>
      </w:r>
      <w:r w:rsidR="00D41089" w:rsidRPr="009B130D">
        <w:rPr>
          <w:i/>
          <w:sz w:val="20"/>
        </w:rPr>
        <w:t>P</w:t>
      </w:r>
      <w:r w:rsidR="00951DCE" w:rsidRPr="009B130D">
        <w:rPr>
          <w:i/>
          <w:sz w:val="20"/>
        </w:rPr>
        <w:t xml:space="preserve">revention </w:t>
      </w:r>
      <w:r w:rsidR="00D41089" w:rsidRPr="009B130D">
        <w:rPr>
          <w:i/>
          <w:sz w:val="20"/>
        </w:rPr>
        <w:t>P</w:t>
      </w:r>
      <w:r w:rsidR="00951DCE" w:rsidRPr="009B130D">
        <w:rPr>
          <w:i/>
          <w:sz w:val="20"/>
        </w:rPr>
        <w:t xml:space="preserve">rograms </w:t>
      </w:r>
      <w:r w:rsidR="00951DCE" w:rsidRPr="009B130D">
        <w:rPr>
          <w:sz w:val="20"/>
        </w:rPr>
        <w:t>means programming, initiatives, and strategies informed by research or assessed for value, effectiveness, or outcome that are intended to stop/deter dating violence, domestic violence, sexual assault</w:t>
      </w:r>
      <w:r w:rsidR="00D32A57">
        <w:rPr>
          <w:sz w:val="20"/>
        </w:rPr>
        <w:t>,</w:t>
      </w:r>
      <w:r w:rsidR="00951DCE" w:rsidRPr="009B130D">
        <w:rPr>
          <w:sz w:val="20"/>
        </w:rPr>
        <w:t xml:space="preserve"> and stalking before they occur through the promotion of positive and healthy behaviors that foster healthy, mutually respectful</w:t>
      </w:r>
      <w:r w:rsidR="00951DCE" w:rsidRPr="009B130D">
        <w:rPr>
          <w:spacing w:val="-5"/>
          <w:sz w:val="20"/>
        </w:rPr>
        <w:t xml:space="preserve"> </w:t>
      </w:r>
      <w:r w:rsidR="00951DCE" w:rsidRPr="009B130D">
        <w:rPr>
          <w:sz w:val="20"/>
        </w:rPr>
        <w:t>relationships</w:t>
      </w:r>
      <w:r w:rsidR="00951DCE" w:rsidRPr="009B130D">
        <w:rPr>
          <w:spacing w:val="-3"/>
          <w:sz w:val="20"/>
        </w:rPr>
        <w:t xml:space="preserve"> </w:t>
      </w:r>
      <w:r w:rsidR="00951DCE" w:rsidRPr="009B130D">
        <w:rPr>
          <w:sz w:val="20"/>
        </w:rPr>
        <w:t>and</w:t>
      </w:r>
      <w:r w:rsidR="00951DCE" w:rsidRPr="009B130D">
        <w:rPr>
          <w:spacing w:val="-4"/>
          <w:sz w:val="20"/>
        </w:rPr>
        <w:t xml:space="preserve"> </w:t>
      </w:r>
      <w:r w:rsidR="00951DCE" w:rsidRPr="009B130D">
        <w:rPr>
          <w:sz w:val="20"/>
        </w:rPr>
        <w:t>sexuality,</w:t>
      </w:r>
      <w:r w:rsidR="00951DCE" w:rsidRPr="009B130D">
        <w:rPr>
          <w:spacing w:val="-4"/>
          <w:sz w:val="20"/>
        </w:rPr>
        <w:t xml:space="preserve"> </w:t>
      </w:r>
      <w:r w:rsidR="00951DCE" w:rsidRPr="009B130D">
        <w:rPr>
          <w:sz w:val="20"/>
        </w:rPr>
        <w:t>encourage</w:t>
      </w:r>
      <w:r w:rsidR="00951DCE" w:rsidRPr="009B130D">
        <w:rPr>
          <w:spacing w:val="-4"/>
          <w:sz w:val="20"/>
        </w:rPr>
        <w:t xml:space="preserve"> </w:t>
      </w:r>
      <w:r w:rsidR="00951DCE" w:rsidRPr="009B130D">
        <w:rPr>
          <w:sz w:val="20"/>
        </w:rPr>
        <w:t>safe</w:t>
      </w:r>
      <w:r w:rsidR="00951DCE" w:rsidRPr="009B130D">
        <w:rPr>
          <w:spacing w:val="-4"/>
          <w:sz w:val="20"/>
        </w:rPr>
        <w:t xml:space="preserve"> </w:t>
      </w:r>
      <w:r w:rsidR="00951DCE" w:rsidRPr="009B130D">
        <w:rPr>
          <w:sz w:val="20"/>
        </w:rPr>
        <w:t>bystander</w:t>
      </w:r>
      <w:r w:rsidR="00951DCE" w:rsidRPr="009B130D">
        <w:rPr>
          <w:spacing w:val="-4"/>
          <w:sz w:val="20"/>
        </w:rPr>
        <w:t xml:space="preserve"> </w:t>
      </w:r>
      <w:r w:rsidR="00951DCE" w:rsidRPr="009B130D">
        <w:rPr>
          <w:sz w:val="20"/>
        </w:rPr>
        <w:t>intervention,</w:t>
      </w:r>
      <w:r w:rsidR="00951DCE" w:rsidRPr="009B130D">
        <w:rPr>
          <w:spacing w:val="-5"/>
          <w:sz w:val="20"/>
        </w:rPr>
        <w:t xml:space="preserve"> </w:t>
      </w:r>
      <w:r w:rsidR="00951DCE" w:rsidRPr="009B130D">
        <w:rPr>
          <w:sz w:val="20"/>
        </w:rPr>
        <w:t>and</w:t>
      </w:r>
      <w:r w:rsidR="00951DCE" w:rsidRPr="009B130D">
        <w:rPr>
          <w:spacing w:val="-4"/>
          <w:sz w:val="20"/>
        </w:rPr>
        <w:t xml:space="preserve"> </w:t>
      </w:r>
      <w:r w:rsidR="00951DCE" w:rsidRPr="009B130D">
        <w:rPr>
          <w:sz w:val="20"/>
        </w:rPr>
        <w:t>seek</w:t>
      </w:r>
      <w:r w:rsidR="00951DCE" w:rsidRPr="009B130D">
        <w:rPr>
          <w:spacing w:val="-5"/>
          <w:sz w:val="20"/>
        </w:rPr>
        <w:t xml:space="preserve"> </w:t>
      </w:r>
      <w:r w:rsidR="00951DCE" w:rsidRPr="009B130D">
        <w:rPr>
          <w:sz w:val="20"/>
        </w:rPr>
        <w:t>to</w:t>
      </w:r>
      <w:r w:rsidR="00951DCE" w:rsidRPr="009B130D">
        <w:rPr>
          <w:spacing w:val="-5"/>
          <w:sz w:val="20"/>
        </w:rPr>
        <w:t xml:space="preserve"> </w:t>
      </w:r>
      <w:r w:rsidR="00951DCE" w:rsidRPr="009B130D">
        <w:rPr>
          <w:sz w:val="20"/>
        </w:rPr>
        <w:t>change</w:t>
      </w:r>
      <w:r w:rsidR="00951DCE" w:rsidRPr="009B130D">
        <w:rPr>
          <w:spacing w:val="-4"/>
          <w:sz w:val="20"/>
        </w:rPr>
        <w:t xml:space="preserve"> </w:t>
      </w:r>
      <w:r w:rsidR="00951DCE" w:rsidRPr="009B130D">
        <w:rPr>
          <w:sz w:val="20"/>
        </w:rPr>
        <w:t>behavior</w:t>
      </w:r>
      <w:r w:rsidR="00951DCE" w:rsidRPr="009B130D">
        <w:rPr>
          <w:spacing w:val="-4"/>
          <w:sz w:val="20"/>
        </w:rPr>
        <w:t xml:space="preserve"> </w:t>
      </w:r>
      <w:r w:rsidR="00951DCE" w:rsidRPr="009B130D">
        <w:rPr>
          <w:sz w:val="20"/>
        </w:rPr>
        <w:t>and</w:t>
      </w:r>
      <w:r w:rsidR="00951DCE" w:rsidRPr="009B130D">
        <w:rPr>
          <w:spacing w:val="-4"/>
          <w:sz w:val="20"/>
        </w:rPr>
        <w:t xml:space="preserve"> </w:t>
      </w:r>
      <w:r w:rsidR="00951DCE" w:rsidRPr="009B130D">
        <w:rPr>
          <w:sz w:val="20"/>
        </w:rPr>
        <w:t>social norms in healthy and safe</w:t>
      </w:r>
      <w:r w:rsidR="00951DCE" w:rsidRPr="009B130D">
        <w:rPr>
          <w:spacing w:val="-20"/>
          <w:sz w:val="20"/>
        </w:rPr>
        <w:t xml:space="preserve"> </w:t>
      </w:r>
      <w:r w:rsidR="00951DCE" w:rsidRPr="009B130D">
        <w:rPr>
          <w:sz w:val="20"/>
        </w:rPr>
        <w:t>directions.</w:t>
      </w:r>
    </w:p>
    <w:p w14:paraId="00D0F0A6" w14:textId="548A7F19" w:rsidR="00951DCE" w:rsidRPr="006D4F07" w:rsidRDefault="00951DCE" w:rsidP="00953B30">
      <w:pPr>
        <w:pStyle w:val="Heading2"/>
        <w:spacing w:before="158"/>
        <w:ind w:left="90"/>
      </w:pPr>
      <w:bookmarkStart w:id="21" w:name="Keeping_Our_People_Safe_Program_–_Emerge"/>
      <w:bookmarkStart w:id="22" w:name="_Toc210036515"/>
      <w:bookmarkEnd w:id="21"/>
      <w:r w:rsidRPr="006D4F07">
        <w:rPr>
          <w:color w:val="001F5F"/>
        </w:rPr>
        <w:t>Keeping Our People Safe</w:t>
      </w:r>
      <w:r w:rsidR="007E5850">
        <w:rPr>
          <w:color w:val="001F5F"/>
        </w:rPr>
        <w:t xml:space="preserve"> (KOPS)</w:t>
      </w:r>
      <w:r w:rsidRPr="006D4F07">
        <w:rPr>
          <w:color w:val="001F5F"/>
        </w:rPr>
        <w:t xml:space="preserve"> Program – Emergency Management</w:t>
      </w:r>
      <w:bookmarkEnd w:id="22"/>
    </w:p>
    <w:p w14:paraId="6AACBCE2" w14:textId="36810A5B" w:rsidR="00951DCE" w:rsidRPr="00773093" w:rsidRDefault="00951DCE" w:rsidP="00953B30">
      <w:pPr>
        <w:pStyle w:val="BodyText"/>
        <w:spacing w:before="170"/>
        <w:ind w:left="90" w:right="235"/>
      </w:pPr>
      <w:r w:rsidRPr="00773093">
        <w:t xml:space="preserve">The </w:t>
      </w:r>
      <w:hyperlink r:id="rId17">
        <w:r w:rsidRPr="00773093">
          <w:rPr>
            <w:color w:val="0432FF"/>
            <w:u w:val="single"/>
          </w:rPr>
          <w:t>Keeping Our People Safe (KOPS) program</w:t>
        </w:r>
      </w:hyperlink>
      <w:r w:rsidRPr="00773093">
        <w:rPr>
          <w:color w:val="4F81BC"/>
        </w:rPr>
        <w:t xml:space="preserve"> </w:t>
      </w:r>
      <w:r w:rsidRPr="00773093">
        <w:t xml:space="preserve">was developed to address emergency preparedness and safety and security needs of the College community. The program includes in-person/virtual preparedness training for all new employees, and campus-wide awareness programs and initiatives for the entire College community, including life-safety training, program brochures, information on the JCCC website, booth displays, flip-chart guides, wallet cards, </w:t>
      </w:r>
      <w:r w:rsidR="00D32A57" w:rsidRPr="00773093">
        <w:t>fl</w:t>
      </w:r>
      <w:r w:rsidR="00D32A57">
        <w:t>y</w:t>
      </w:r>
      <w:r w:rsidR="00D32A57" w:rsidRPr="00773093">
        <w:t>ers</w:t>
      </w:r>
      <w:r w:rsidRPr="00773093">
        <w:t xml:space="preserve">, posters, handouts, and video training that is available year-round throughout the campus for employees and students. The KOPS Program encourages the campus community to take a proactive approach to their own personal safety and security, to engage in responsible decision-making, and to report any suspicious activity to Campus Police immediately. </w:t>
      </w:r>
    </w:p>
    <w:p w14:paraId="7FD72D39" w14:textId="77777777" w:rsidR="00951DCE" w:rsidRPr="00773093" w:rsidRDefault="00951DCE" w:rsidP="00953B30">
      <w:pPr>
        <w:pStyle w:val="BodyText"/>
        <w:spacing w:before="8"/>
        <w:ind w:left="90"/>
        <w:rPr>
          <w:sz w:val="19"/>
        </w:rPr>
      </w:pPr>
    </w:p>
    <w:p w14:paraId="7CEEEA6D" w14:textId="263559FA" w:rsidR="00951DCE" w:rsidRPr="00773093" w:rsidRDefault="00951DCE" w:rsidP="00953B30">
      <w:pPr>
        <w:pStyle w:val="BodyText"/>
        <w:spacing w:before="1"/>
        <w:ind w:left="90" w:right="433"/>
      </w:pPr>
      <w:r w:rsidRPr="00773093">
        <w:t xml:space="preserve">For more information on campus security and emergency preparedness training, contact the JCCC Emergency Management office at </w:t>
      </w:r>
      <w:hyperlink r:id="rId18">
        <w:r w:rsidRPr="00773093">
          <w:rPr>
            <w:color w:val="0432FF"/>
            <w:u w:val="single"/>
          </w:rPr>
          <w:t>emergencymanagement@jccc.edu</w:t>
        </w:r>
      </w:hyperlink>
      <w:r w:rsidRPr="00773093">
        <w:rPr>
          <w:color w:val="4F81BC"/>
        </w:rPr>
        <w:t xml:space="preserve"> </w:t>
      </w:r>
      <w:r w:rsidRPr="00773093">
        <w:t xml:space="preserve">or (913) 469-7622 or Campus Police </w:t>
      </w:r>
      <w:r w:rsidR="00A605B8">
        <w:t xml:space="preserve">at </w:t>
      </w:r>
      <w:hyperlink r:id="rId19" w:history="1">
        <w:r w:rsidR="00A605B8" w:rsidRPr="009647E6">
          <w:rPr>
            <w:rStyle w:val="Hyperlink"/>
          </w:rPr>
          <w:t>campuspolice@jccc.edu</w:t>
        </w:r>
      </w:hyperlink>
      <w:r w:rsidR="00A605B8">
        <w:t xml:space="preserve"> or</w:t>
      </w:r>
      <w:r w:rsidRPr="00773093">
        <w:t xml:space="preserve"> (913) 469-2500.</w:t>
      </w:r>
    </w:p>
    <w:p w14:paraId="74A44836" w14:textId="77777777" w:rsidR="00951DCE" w:rsidRPr="006D4F07" w:rsidRDefault="00951DCE" w:rsidP="00953B30">
      <w:pPr>
        <w:pStyle w:val="BodyText"/>
        <w:spacing w:before="6"/>
        <w:ind w:left="90"/>
        <w:rPr>
          <w:sz w:val="21"/>
        </w:rPr>
      </w:pPr>
    </w:p>
    <w:p w14:paraId="5D73401E" w14:textId="502EF20D" w:rsidR="00951DCE" w:rsidRPr="006D4F07" w:rsidRDefault="00951DCE" w:rsidP="00953B30">
      <w:pPr>
        <w:pStyle w:val="Heading2"/>
        <w:ind w:left="90"/>
      </w:pPr>
      <w:bookmarkStart w:id="23" w:name="Crime_Prevention_Unit"/>
      <w:bookmarkStart w:id="24" w:name="_Toc210036516"/>
      <w:bookmarkEnd w:id="23"/>
      <w:r w:rsidRPr="006D4F07">
        <w:rPr>
          <w:color w:val="001F5F"/>
        </w:rPr>
        <w:t>Crime Prevention Unit</w:t>
      </w:r>
      <w:bookmarkEnd w:id="24"/>
    </w:p>
    <w:p w14:paraId="296FAC85" w14:textId="041EC044" w:rsidR="00951DCE" w:rsidRPr="006D4F07" w:rsidRDefault="00951DCE" w:rsidP="00953B30">
      <w:pPr>
        <w:pStyle w:val="BodyText"/>
        <w:spacing w:before="145"/>
        <w:ind w:left="90" w:right="98"/>
      </w:pPr>
      <w:r w:rsidRPr="006D4F07">
        <w:t>The Campus Police’s Crime Prevention Unit offers the following crime prevention programming to</w:t>
      </w:r>
      <w:r w:rsidR="007E5850">
        <w:t xml:space="preserve"> help</w:t>
      </w:r>
      <w:r w:rsidRPr="006D4F07">
        <w:t xml:space="preserve"> keep the campus and members of the campus community safe and secure. The JCCC Crime Prevention Unit suggests individuals contact the JCCC Campus Police at (913) 469-2500 when they observe suspicious activity or safety concerns. The Crime Prevention Unit encourages the campus community to make safety its </w:t>
      </w:r>
      <w:proofErr w:type="gramStart"/>
      <w:r w:rsidRPr="006D4F07">
        <w:t>first priority</w:t>
      </w:r>
      <w:proofErr w:type="gramEnd"/>
      <w:r w:rsidRPr="006D4F07">
        <w:t xml:space="preserve"> when it comes to crime prevention awareness on campus.</w:t>
      </w:r>
    </w:p>
    <w:p w14:paraId="3C3A3A31" w14:textId="77777777" w:rsidR="00951DCE" w:rsidRPr="006D4F07" w:rsidRDefault="00951DCE" w:rsidP="00953B30">
      <w:pPr>
        <w:pStyle w:val="BodyText"/>
        <w:spacing w:before="1"/>
        <w:ind w:left="90"/>
      </w:pPr>
    </w:p>
    <w:p w14:paraId="20D73568" w14:textId="77777777" w:rsidR="00951DCE" w:rsidRDefault="00951DCE" w:rsidP="00880D22">
      <w:pPr>
        <w:pStyle w:val="BodyText"/>
        <w:ind w:left="90"/>
      </w:pPr>
      <w:r w:rsidRPr="006D4F07">
        <w:t>Examples of JCCC’s Crime Prevention Programs include:</w:t>
      </w:r>
    </w:p>
    <w:p w14:paraId="258A7CBE" w14:textId="77777777" w:rsidR="0012163D" w:rsidRDefault="0012163D" w:rsidP="00953B30">
      <w:pPr>
        <w:pStyle w:val="BodyText"/>
        <w:ind w:left="90"/>
      </w:pPr>
    </w:p>
    <w:p w14:paraId="42FF9358" w14:textId="0738CABB" w:rsidR="00763FBD" w:rsidRPr="009B130D" w:rsidRDefault="00763FBD" w:rsidP="00953B30">
      <w:pPr>
        <w:pStyle w:val="BodyText"/>
        <w:numPr>
          <w:ilvl w:val="0"/>
          <w:numId w:val="18"/>
        </w:numPr>
        <w:ind w:left="360" w:firstLine="0"/>
        <w:rPr>
          <w:color w:val="2032FF"/>
          <w:u w:val="single"/>
        </w:rPr>
      </w:pPr>
      <w:hyperlink r:id="rId20" w:history="1">
        <w:r w:rsidRPr="009B130D">
          <w:rPr>
            <w:rStyle w:val="Hyperlink"/>
            <w:color w:val="2032FF"/>
          </w:rPr>
          <w:t>Auto Theft Prevention</w:t>
        </w:r>
      </w:hyperlink>
    </w:p>
    <w:p w14:paraId="5358C23F" w14:textId="14FCD838" w:rsidR="0012163D" w:rsidRDefault="0012163D" w:rsidP="00953B30">
      <w:pPr>
        <w:pStyle w:val="BodyText"/>
        <w:numPr>
          <w:ilvl w:val="0"/>
          <w:numId w:val="18"/>
        </w:numPr>
        <w:ind w:left="360" w:firstLine="0"/>
        <w:rPr>
          <w:color w:val="0432FF"/>
          <w:u w:val="single"/>
        </w:rPr>
      </w:pPr>
      <w:hyperlink r:id="rId21">
        <w:r w:rsidRPr="00773093">
          <w:rPr>
            <w:color w:val="0432FF"/>
            <w:u w:val="single"/>
          </w:rPr>
          <w:t>Bomb Threat Awareness and Checklist</w:t>
        </w:r>
      </w:hyperlink>
    </w:p>
    <w:p w14:paraId="20195C0B" w14:textId="28C61531" w:rsidR="0012163D" w:rsidRDefault="0012163D" w:rsidP="00953B30">
      <w:pPr>
        <w:pStyle w:val="BodyText"/>
        <w:numPr>
          <w:ilvl w:val="0"/>
          <w:numId w:val="18"/>
        </w:numPr>
        <w:ind w:left="360" w:firstLine="0"/>
        <w:rPr>
          <w:color w:val="0432FF"/>
          <w:u w:val="single"/>
        </w:rPr>
      </w:pPr>
      <w:hyperlink r:id="rId22">
        <w:r w:rsidRPr="00773093">
          <w:rPr>
            <w:color w:val="0432FF"/>
            <w:u w:val="single"/>
          </w:rPr>
          <w:t>Child Safety: Know the Rules for Personal Safety</w:t>
        </w:r>
      </w:hyperlink>
    </w:p>
    <w:p w14:paraId="604DDD92" w14:textId="4133B777" w:rsidR="0012163D" w:rsidRPr="009B130D" w:rsidRDefault="0012163D" w:rsidP="00953B30">
      <w:pPr>
        <w:pStyle w:val="BodyText"/>
        <w:numPr>
          <w:ilvl w:val="0"/>
          <w:numId w:val="18"/>
        </w:numPr>
        <w:ind w:left="360" w:firstLine="0"/>
        <w:rPr>
          <w:color w:val="0432FF"/>
          <w:u w:val="single"/>
        </w:rPr>
      </w:pPr>
      <w:r w:rsidRPr="00213F49">
        <w:rPr>
          <w:color w:val="333333"/>
        </w:rPr>
        <w:t>Coffee with a Cop</w:t>
      </w:r>
    </w:p>
    <w:p w14:paraId="51DBAD63" w14:textId="5227C78D" w:rsidR="008C33DD" w:rsidRPr="005C0368" w:rsidRDefault="008C33DD" w:rsidP="00953B30">
      <w:pPr>
        <w:pStyle w:val="BodyText"/>
        <w:numPr>
          <w:ilvl w:val="0"/>
          <w:numId w:val="18"/>
        </w:numPr>
        <w:ind w:left="360" w:firstLine="0"/>
        <w:rPr>
          <w:color w:val="2032FF"/>
          <w:u w:val="single"/>
        </w:rPr>
      </w:pPr>
      <w:hyperlink r:id="rId23" w:history="1">
        <w:r>
          <w:rPr>
            <w:rStyle w:val="Hyperlink"/>
            <w:color w:val="2032FF"/>
          </w:rPr>
          <w:t>Crime Prevention Awareness</w:t>
        </w:r>
      </w:hyperlink>
    </w:p>
    <w:p w14:paraId="3CE38BD4" w14:textId="22F21AF1" w:rsidR="0012163D" w:rsidRPr="009B130D" w:rsidRDefault="0012163D" w:rsidP="00953B30">
      <w:pPr>
        <w:pStyle w:val="BodyText"/>
        <w:numPr>
          <w:ilvl w:val="0"/>
          <w:numId w:val="18"/>
        </w:numPr>
        <w:ind w:left="360" w:firstLine="0"/>
        <w:rPr>
          <w:color w:val="0432FF"/>
          <w:u w:val="single"/>
        </w:rPr>
      </w:pPr>
      <w:r w:rsidRPr="009B130D">
        <w:t>Distracted Driving Program</w:t>
      </w:r>
    </w:p>
    <w:p w14:paraId="07AE5EB0" w14:textId="5B1F4264" w:rsidR="0012163D" w:rsidRDefault="0012163D" w:rsidP="00953B30">
      <w:pPr>
        <w:pStyle w:val="BodyText"/>
        <w:numPr>
          <w:ilvl w:val="0"/>
          <w:numId w:val="18"/>
        </w:numPr>
        <w:ind w:left="360" w:firstLine="0"/>
        <w:rPr>
          <w:color w:val="0432FF"/>
          <w:u w:val="single"/>
        </w:rPr>
      </w:pPr>
      <w:hyperlink r:id="rId24">
        <w:r w:rsidRPr="00773093">
          <w:rPr>
            <w:color w:val="0432FF"/>
            <w:u w:val="single"/>
          </w:rPr>
          <w:t>Got Valuables? Protecting Your Personal Property</w:t>
        </w:r>
      </w:hyperlink>
    </w:p>
    <w:p w14:paraId="5EDD623E" w14:textId="5942CBD2" w:rsidR="0012163D" w:rsidRDefault="0012163D" w:rsidP="00953B30">
      <w:pPr>
        <w:pStyle w:val="BodyText"/>
        <w:numPr>
          <w:ilvl w:val="0"/>
          <w:numId w:val="18"/>
        </w:numPr>
        <w:ind w:left="360" w:firstLine="0"/>
        <w:rPr>
          <w:color w:val="0432FF"/>
          <w:u w:val="single"/>
        </w:rPr>
      </w:pPr>
      <w:hyperlink r:id="rId25">
        <w:r w:rsidRPr="00773093">
          <w:rPr>
            <w:color w:val="0432FF"/>
            <w:u w:val="single"/>
          </w:rPr>
          <w:t>Holiday Crime Prevention Top 10 Wish List</w:t>
        </w:r>
      </w:hyperlink>
    </w:p>
    <w:p w14:paraId="28DF1C12" w14:textId="49CA4BE9" w:rsidR="0012163D" w:rsidRPr="009B130D" w:rsidRDefault="00765EE2" w:rsidP="00953B30">
      <w:pPr>
        <w:pStyle w:val="BodyText"/>
        <w:numPr>
          <w:ilvl w:val="0"/>
          <w:numId w:val="18"/>
        </w:numPr>
        <w:ind w:left="360" w:firstLine="0"/>
        <w:rPr>
          <w:color w:val="0432FF"/>
          <w:u w:val="single"/>
        </w:rPr>
      </w:pPr>
      <w:r w:rsidRPr="00213F49">
        <w:rPr>
          <w:color w:val="333333"/>
        </w:rPr>
        <w:t>Personal Safety Awareness – Presentations</w:t>
      </w:r>
    </w:p>
    <w:p w14:paraId="42ADEBEC" w14:textId="5396BF50" w:rsidR="00765EE2" w:rsidRPr="0027709A" w:rsidRDefault="00765EE2" w:rsidP="00953B30">
      <w:pPr>
        <w:pStyle w:val="BodyText"/>
        <w:numPr>
          <w:ilvl w:val="0"/>
          <w:numId w:val="18"/>
        </w:numPr>
        <w:ind w:left="360" w:firstLine="0"/>
        <w:rPr>
          <w:color w:val="0432FF"/>
          <w:u w:val="single"/>
        </w:rPr>
      </w:pPr>
      <w:r w:rsidRPr="00213F49">
        <w:rPr>
          <w:color w:val="333333"/>
        </w:rPr>
        <w:t>Pizza with Police</w:t>
      </w:r>
    </w:p>
    <w:p w14:paraId="6F922EF0" w14:textId="66004908" w:rsidR="0027709A" w:rsidRPr="009B130D" w:rsidRDefault="0027709A" w:rsidP="00953B30">
      <w:pPr>
        <w:pStyle w:val="BodyText"/>
        <w:numPr>
          <w:ilvl w:val="0"/>
          <w:numId w:val="18"/>
        </w:numPr>
        <w:ind w:left="360" w:firstLine="0"/>
        <w:rPr>
          <w:color w:val="0432FF"/>
          <w:u w:val="single"/>
        </w:rPr>
      </w:pPr>
      <w:r>
        <w:rPr>
          <w:color w:val="333333"/>
        </w:rPr>
        <w:t>Popcorn with Police</w:t>
      </w:r>
    </w:p>
    <w:p w14:paraId="0E19686B" w14:textId="72921ACB" w:rsidR="00765EE2" w:rsidRDefault="00765EE2" w:rsidP="00953B30">
      <w:pPr>
        <w:pStyle w:val="BodyText"/>
        <w:numPr>
          <w:ilvl w:val="0"/>
          <w:numId w:val="18"/>
        </w:numPr>
        <w:ind w:left="360" w:firstLine="0"/>
        <w:rPr>
          <w:color w:val="0432FF"/>
          <w:u w:val="single"/>
        </w:rPr>
      </w:pPr>
      <w:hyperlink r:id="rId26">
        <w:r w:rsidRPr="00773093">
          <w:rPr>
            <w:color w:val="0432FF"/>
            <w:u w:val="single"/>
          </w:rPr>
          <w:t>Stalking: What to Know</w:t>
        </w:r>
      </w:hyperlink>
    </w:p>
    <w:p w14:paraId="7B11100A" w14:textId="468A2A53" w:rsidR="00765EE2" w:rsidRPr="00FE5B58" w:rsidRDefault="00765EE2" w:rsidP="00953B30">
      <w:pPr>
        <w:pStyle w:val="BodyText"/>
        <w:numPr>
          <w:ilvl w:val="0"/>
          <w:numId w:val="18"/>
        </w:numPr>
        <w:ind w:left="360" w:firstLine="0"/>
        <w:rPr>
          <w:color w:val="0432FF"/>
          <w:u w:val="single"/>
        </w:rPr>
      </w:pPr>
      <w:r w:rsidRPr="00213F49">
        <w:rPr>
          <w:color w:val="333333"/>
        </w:rPr>
        <w:lastRenderedPageBreak/>
        <w:t>Theft Mitigation and Robbery Awareness Training</w:t>
      </w:r>
    </w:p>
    <w:p w14:paraId="323B779B" w14:textId="6A1ABFFA" w:rsidR="00765EE2" w:rsidRPr="00FE5B58" w:rsidRDefault="00765EE2" w:rsidP="00953B30">
      <w:pPr>
        <w:pStyle w:val="BodyText"/>
        <w:numPr>
          <w:ilvl w:val="0"/>
          <w:numId w:val="18"/>
        </w:numPr>
        <w:ind w:left="360" w:firstLine="0"/>
        <w:rPr>
          <w:color w:val="0432FF"/>
          <w:u w:val="single"/>
        </w:rPr>
      </w:pPr>
      <w:hyperlink r:id="rId27">
        <w:r w:rsidRPr="00773093">
          <w:rPr>
            <w:color w:val="0432FF"/>
            <w:u w:val="single"/>
          </w:rPr>
          <w:t>Vacation Safety Tips for Home &amp; Away</w:t>
        </w:r>
      </w:hyperlink>
    </w:p>
    <w:p w14:paraId="7AAB8075" w14:textId="77777777" w:rsidR="008A6A9A" w:rsidRPr="009B130D" w:rsidRDefault="008A6A9A" w:rsidP="008A6A9A">
      <w:pPr>
        <w:pStyle w:val="BodyText"/>
        <w:numPr>
          <w:ilvl w:val="0"/>
          <w:numId w:val="18"/>
        </w:numPr>
        <w:ind w:left="360" w:firstLine="0"/>
        <w:rPr>
          <w:color w:val="0432FF"/>
          <w:u w:val="single"/>
        </w:rPr>
      </w:pPr>
      <w:r>
        <w:rPr>
          <w:color w:val="333333"/>
        </w:rPr>
        <w:t>Verbal De-Escalation</w:t>
      </w:r>
    </w:p>
    <w:p w14:paraId="0BE67DCA" w14:textId="1F43B8C2" w:rsidR="00765EE2" w:rsidRDefault="00765EE2" w:rsidP="00953B30">
      <w:pPr>
        <w:pStyle w:val="BodyText"/>
        <w:numPr>
          <w:ilvl w:val="0"/>
          <w:numId w:val="18"/>
        </w:numPr>
        <w:ind w:left="360" w:firstLine="0"/>
        <w:rPr>
          <w:color w:val="0432FF"/>
          <w:u w:val="single"/>
        </w:rPr>
      </w:pPr>
      <w:hyperlink r:id="rId28">
        <w:r w:rsidRPr="00765EE2">
          <w:rPr>
            <w:color w:val="0432FF"/>
            <w:u w:val="single"/>
          </w:rPr>
          <w:t>What’s in a Name? Preventing Identity Theft</w:t>
        </w:r>
      </w:hyperlink>
    </w:p>
    <w:p w14:paraId="677C7E3E" w14:textId="0413A347" w:rsidR="00765EE2" w:rsidRDefault="00765EE2" w:rsidP="00953B30">
      <w:pPr>
        <w:pStyle w:val="BodyText"/>
        <w:numPr>
          <w:ilvl w:val="0"/>
          <w:numId w:val="18"/>
        </w:numPr>
        <w:ind w:left="360" w:firstLine="0"/>
        <w:rPr>
          <w:color w:val="0432FF"/>
          <w:u w:val="single"/>
        </w:rPr>
      </w:pPr>
      <w:hyperlink r:id="rId29">
        <w:r w:rsidRPr="00765EE2">
          <w:rPr>
            <w:color w:val="0432FF"/>
            <w:u w:val="single"/>
          </w:rPr>
          <w:t>Where</w:t>
        </w:r>
        <w:r w:rsidR="00D33038">
          <w:rPr>
            <w:color w:val="0432FF"/>
            <w:u w:val="single"/>
          </w:rPr>
          <w:t>’</w:t>
        </w:r>
        <w:r w:rsidRPr="00765EE2">
          <w:rPr>
            <w:color w:val="0432FF"/>
            <w:u w:val="single"/>
          </w:rPr>
          <w:t>s Your Purse or Backpack? Protecting Your Stuff</w:t>
        </w:r>
      </w:hyperlink>
    </w:p>
    <w:p w14:paraId="656659F7" w14:textId="006B8222" w:rsidR="00765EE2" w:rsidRDefault="00765EE2" w:rsidP="00953B30">
      <w:pPr>
        <w:pStyle w:val="BodyText"/>
        <w:numPr>
          <w:ilvl w:val="0"/>
          <w:numId w:val="18"/>
        </w:numPr>
        <w:ind w:left="360" w:firstLine="0"/>
        <w:rPr>
          <w:color w:val="0432FF"/>
          <w:u w:val="single"/>
        </w:rPr>
      </w:pPr>
      <w:hyperlink r:id="rId30">
        <w:r w:rsidRPr="00765EE2">
          <w:rPr>
            <w:color w:val="0432FF"/>
            <w:u w:val="single"/>
          </w:rPr>
          <w:t>Winter Driving Safety</w:t>
        </w:r>
      </w:hyperlink>
      <w:r w:rsidR="00A83064">
        <w:rPr>
          <w:color w:val="0432FF"/>
          <w:u w:val="single"/>
        </w:rPr>
        <w:t xml:space="preserve"> Tips</w:t>
      </w:r>
    </w:p>
    <w:p w14:paraId="5903FC7B" w14:textId="483C2FC3" w:rsidR="00765EE2" w:rsidRPr="006D4F07" w:rsidRDefault="00765EE2" w:rsidP="00953B30">
      <w:pPr>
        <w:pStyle w:val="BodyText"/>
        <w:numPr>
          <w:ilvl w:val="0"/>
          <w:numId w:val="18"/>
        </w:numPr>
        <w:ind w:left="360" w:firstLine="0"/>
      </w:pPr>
      <w:hyperlink r:id="rId31">
        <w:r w:rsidRPr="00765EE2">
          <w:rPr>
            <w:color w:val="0432FF"/>
            <w:u w:val="single"/>
          </w:rPr>
          <w:t>Workplace Safety and Self-Protection</w:t>
        </w:r>
      </w:hyperlink>
    </w:p>
    <w:p w14:paraId="7DBE6B19" w14:textId="77777777" w:rsidR="00951DCE" w:rsidRPr="006D4F07" w:rsidRDefault="00951DCE" w:rsidP="00953B30">
      <w:pPr>
        <w:pStyle w:val="BodyText"/>
        <w:spacing w:before="6"/>
        <w:ind w:left="90"/>
        <w:rPr>
          <w:sz w:val="19"/>
        </w:rPr>
      </w:pPr>
    </w:p>
    <w:p w14:paraId="1E221C45" w14:textId="67C992DA" w:rsidR="00765EE2" w:rsidRPr="006D4F07" w:rsidRDefault="009F2D0F" w:rsidP="007C66A5">
      <w:pPr>
        <w:pStyle w:val="Heading2"/>
        <w:ind w:left="90"/>
      </w:pPr>
      <w:bookmarkStart w:id="25" w:name="KNOW_Program"/>
      <w:bookmarkStart w:id="26" w:name="_Toc210036517"/>
      <w:bookmarkEnd w:id="25"/>
      <w:r w:rsidRPr="00765EE2">
        <w:rPr>
          <w:color w:val="001F5F"/>
        </w:rPr>
        <w:t>Title IX</w:t>
      </w:r>
      <w:r w:rsidR="007E5850" w:rsidRPr="00765EE2">
        <w:rPr>
          <w:color w:val="001F5F"/>
        </w:rPr>
        <w:t xml:space="preserve"> Education Efforts</w:t>
      </w:r>
      <w:bookmarkEnd w:id="26"/>
    </w:p>
    <w:p w14:paraId="0EB802E9" w14:textId="0DAC23C5" w:rsidR="00951DCE" w:rsidRPr="006D4F07" w:rsidRDefault="009F2D0F" w:rsidP="007C66A5">
      <w:pPr>
        <w:pStyle w:val="BodyText"/>
        <w:spacing w:before="195"/>
        <w:ind w:left="90" w:right="296"/>
      </w:pPr>
      <w:r>
        <w:t xml:space="preserve">Johnson County Community College has </w:t>
      </w:r>
      <w:r w:rsidR="00951DCE" w:rsidRPr="006D4F07">
        <w:t>ongoing education effort</w:t>
      </w:r>
      <w:r>
        <w:t>s</w:t>
      </w:r>
      <w:r w:rsidR="00951DCE" w:rsidRPr="006D4F07">
        <w:t xml:space="preserve"> designed to raise awareness on topics surrounding relationship issues</w:t>
      </w:r>
      <w:r w:rsidR="00951DCE" w:rsidRPr="006D4F07">
        <w:rPr>
          <w:spacing w:val="-12"/>
        </w:rPr>
        <w:t xml:space="preserve"> </w:t>
      </w:r>
      <w:r w:rsidR="00951DCE" w:rsidRPr="006D4F07">
        <w:t>and</w:t>
      </w:r>
      <w:r w:rsidR="00951DCE" w:rsidRPr="006D4F07">
        <w:rPr>
          <w:spacing w:val="-14"/>
        </w:rPr>
        <w:t xml:space="preserve"> </w:t>
      </w:r>
      <w:r w:rsidR="00951DCE" w:rsidRPr="006D4F07">
        <w:t>personal</w:t>
      </w:r>
      <w:r w:rsidR="00951DCE" w:rsidRPr="006D4F07">
        <w:rPr>
          <w:spacing w:val="-14"/>
        </w:rPr>
        <w:t xml:space="preserve"> </w:t>
      </w:r>
      <w:r w:rsidR="00951DCE" w:rsidRPr="006D4F07">
        <w:t>safety.</w:t>
      </w:r>
      <w:r w:rsidR="00951DCE" w:rsidRPr="006D4F07">
        <w:rPr>
          <w:spacing w:val="-14"/>
        </w:rPr>
        <w:t xml:space="preserve"> </w:t>
      </w:r>
      <w:r w:rsidR="00951DCE" w:rsidRPr="006D4F07">
        <w:t>Through</w:t>
      </w:r>
      <w:r w:rsidR="00951DCE" w:rsidRPr="006D4F07">
        <w:rPr>
          <w:spacing w:val="-13"/>
        </w:rPr>
        <w:t xml:space="preserve"> </w:t>
      </w:r>
      <w:r w:rsidR="00951DCE" w:rsidRPr="006D4F07">
        <w:t>the</w:t>
      </w:r>
      <w:r w:rsidR="00951DCE" w:rsidRPr="006D4F07">
        <w:rPr>
          <w:spacing w:val="-13"/>
        </w:rPr>
        <w:t xml:space="preserve"> </w:t>
      </w:r>
      <w:hyperlink r:id="rId32" w:history="1">
        <w:r w:rsidR="00951DCE" w:rsidRPr="007A78DF">
          <w:rPr>
            <w:rStyle w:val="Hyperlink"/>
          </w:rPr>
          <w:t>website</w:t>
        </w:r>
      </w:hyperlink>
      <w:r w:rsidR="007A78DF">
        <w:t>,</w:t>
      </w:r>
      <w:r w:rsidR="00951DCE" w:rsidRPr="006D4F07">
        <w:rPr>
          <w:spacing w:val="-13"/>
        </w:rPr>
        <w:t xml:space="preserve"> </w:t>
      </w:r>
      <w:r w:rsidR="00951DCE" w:rsidRPr="006D4F07">
        <w:rPr>
          <w:spacing w:val="-10"/>
        </w:rPr>
        <w:t xml:space="preserve"> </w:t>
      </w:r>
      <w:r w:rsidR="00951DCE" w:rsidRPr="006D4F07">
        <w:t>a</w:t>
      </w:r>
      <w:r w:rsidR="00951DCE" w:rsidRPr="006D4F07">
        <w:rPr>
          <w:spacing w:val="-10"/>
        </w:rPr>
        <w:t xml:space="preserve"> </w:t>
      </w:r>
      <w:r w:rsidR="00951DCE" w:rsidRPr="006D4F07">
        <w:t>training</w:t>
      </w:r>
      <w:r w:rsidR="00765EE2">
        <w:t xml:space="preserve"> </w:t>
      </w:r>
      <w:r>
        <w:t>course is accessible</w:t>
      </w:r>
      <w:r w:rsidR="00113247">
        <w:t>;</w:t>
      </w:r>
      <w:r>
        <w:t xml:space="preserve"> </w:t>
      </w:r>
      <w:r w:rsidR="000973EC">
        <w:t xml:space="preserve">other educational tools </w:t>
      </w:r>
      <w:proofErr w:type="gramStart"/>
      <w:r w:rsidR="000973EC">
        <w:t>include:</w:t>
      </w:r>
      <w:proofErr w:type="gramEnd"/>
      <w:r w:rsidR="00951DCE" w:rsidRPr="006D4F07">
        <w:rPr>
          <w:spacing w:val="-9"/>
        </w:rPr>
        <w:t xml:space="preserve"> </w:t>
      </w:r>
      <w:r w:rsidR="00951DCE" w:rsidRPr="006D4F07">
        <w:t>printed</w:t>
      </w:r>
      <w:r w:rsidR="00951DCE" w:rsidRPr="006D4F07">
        <w:rPr>
          <w:spacing w:val="-9"/>
        </w:rPr>
        <w:t xml:space="preserve"> </w:t>
      </w:r>
      <w:r w:rsidR="00951DCE" w:rsidRPr="006D4F07">
        <w:t>materials,</w:t>
      </w:r>
      <w:r w:rsidR="00951DCE" w:rsidRPr="006D4F07">
        <w:rPr>
          <w:spacing w:val="-13"/>
        </w:rPr>
        <w:t xml:space="preserve"> </w:t>
      </w:r>
      <w:r w:rsidR="00951DCE" w:rsidRPr="006D4F07">
        <w:t>victim’s brochures,</w:t>
      </w:r>
      <w:r w:rsidR="00951DCE" w:rsidRPr="006D4F07">
        <w:rPr>
          <w:spacing w:val="-8"/>
        </w:rPr>
        <w:t xml:space="preserve"> </w:t>
      </w:r>
      <w:r w:rsidR="00951DCE" w:rsidRPr="006D4F07">
        <w:t>posters,</w:t>
      </w:r>
      <w:r w:rsidR="00951DCE" w:rsidRPr="006D4F07">
        <w:rPr>
          <w:spacing w:val="-7"/>
        </w:rPr>
        <w:t xml:space="preserve"> </w:t>
      </w:r>
      <w:r w:rsidR="00951DCE" w:rsidRPr="006D4F07">
        <w:t>and</w:t>
      </w:r>
      <w:r w:rsidR="00951DCE" w:rsidRPr="006D4F07">
        <w:rPr>
          <w:spacing w:val="-9"/>
        </w:rPr>
        <w:t xml:space="preserve"> </w:t>
      </w:r>
      <w:r w:rsidR="00951DCE" w:rsidRPr="006D4F07">
        <w:t>student</w:t>
      </w:r>
      <w:r w:rsidR="00951DCE" w:rsidRPr="006D4F07">
        <w:rPr>
          <w:spacing w:val="-9"/>
        </w:rPr>
        <w:t xml:space="preserve"> </w:t>
      </w:r>
      <w:r w:rsidR="00951DCE" w:rsidRPr="006D4F07">
        <w:t>surveys</w:t>
      </w:r>
      <w:r w:rsidR="000973EC">
        <w:t>.</w:t>
      </w:r>
      <w:r w:rsidR="00951DCE" w:rsidRPr="006D4F07">
        <w:rPr>
          <w:spacing w:val="-3"/>
        </w:rPr>
        <w:t xml:space="preserve"> </w:t>
      </w:r>
      <w:r w:rsidR="000973EC">
        <w:rPr>
          <w:spacing w:val="-2"/>
        </w:rPr>
        <w:t>T</w:t>
      </w:r>
      <w:r>
        <w:rPr>
          <w:spacing w:val="-2"/>
        </w:rPr>
        <w:t xml:space="preserve">his </w:t>
      </w:r>
      <w:r w:rsidR="00951DCE" w:rsidRPr="006D4F07">
        <w:t>program</w:t>
      </w:r>
      <w:r w:rsidR="00951DCE" w:rsidRPr="006D4F07">
        <w:rPr>
          <w:spacing w:val="-2"/>
        </w:rPr>
        <w:t xml:space="preserve"> </w:t>
      </w:r>
      <w:r w:rsidR="00951DCE" w:rsidRPr="006D4F07">
        <w:t>makes</w:t>
      </w:r>
      <w:r w:rsidR="00951DCE" w:rsidRPr="006D4F07">
        <w:rPr>
          <w:spacing w:val="-2"/>
        </w:rPr>
        <w:t xml:space="preserve"> </w:t>
      </w:r>
      <w:r w:rsidR="00951DCE" w:rsidRPr="006D4F07">
        <w:t>information</w:t>
      </w:r>
      <w:r w:rsidR="00951DCE" w:rsidRPr="006D4F07">
        <w:rPr>
          <w:spacing w:val="-4"/>
        </w:rPr>
        <w:t xml:space="preserve"> </w:t>
      </w:r>
      <w:r w:rsidR="00951DCE" w:rsidRPr="006D4F07">
        <w:t>readily</w:t>
      </w:r>
      <w:r w:rsidR="00951DCE" w:rsidRPr="006D4F07">
        <w:rPr>
          <w:spacing w:val="-1"/>
        </w:rPr>
        <w:t xml:space="preserve"> </w:t>
      </w:r>
      <w:r w:rsidR="00951DCE" w:rsidRPr="006D4F07">
        <w:t>available</w:t>
      </w:r>
      <w:r w:rsidR="00951DCE" w:rsidRPr="006D4F07">
        <w:rPr>
          <w:spacing w:val="-3"/>
        </w:rPr>
        <w:t xml:space="preserve"> </w:t>
      </w:r>
      <w:r w:rsidR="00951DCE" w:rsidRPr="006D4F07">
        <w:t>addressing</w:t>
      </w:r>
      <w:r w:rsidR="00951DCE" w:rsidRPr="006D4F07">
        <w:rPr>
          <w:spacing w:val="-3"/>
        </w:rPr>
        <w:t xml:space="preserve"> </w:t>
      </w:r>
      <w:r w:rsidR="00951DCE" w:rsidRPr="006D4F07">
        <w:t>the following:</w:t>
      </w:r>
    </w:p>
    <w:p w14:paraId="5B1D6586" w14:textId="1BD2C7C9" w:rsidR="00393A20" w:rsidRDefault="00393A20" w:rsidP="007C66A5">
      <w:pPr>
        <w:widowControl/>
        <w:autoSpaceDE/>
        <w:autoSpaceDN/>
        <w:ind w:left="90"/>
        <w:rPr>
          <w:sz w:val="20"/>
          <w:szCs w:val="20"/>
        </w:rPr>
      </w:pPr>
    </w:p>
    <w:p w14:paraId="0352E97D" w14:textId="489A1B7D" w:rsidR="00951DCE" w:rsidRPr="006D4F07" w:rsidRDefault="00951DCE" w:rsidP="007C66A5">
      <w:pPr>
        <w:pStyle w:val="BodyText"/>
        <w:spacing w:before="1"/>
        <w:ind w:left="90"/>
      </w:pPr>
      <w:r w:rsidRPr="006D4F07">
        <w:t>What is consent?</w:t>
      </w:r>
    </w:p>
    <w:p w14:paraId="1ED41B62" w14:textId="11CC9ABA" w:rsidR="00951DCE" w:rsidRPr="006D4F07" w:rsidRDefault="00951DCE" w:rsidP="007C66A5">
      <w:pPr>
        <w:pStyle w:val="BodyText"/>
        <w:spacing w:before="1"/>
        <w:ind w:left="90" w:right="5921"/>
      </w:pPr>
      <w:r w:rsidRPr="006D4F07">
        <w:t xml:space="preserve">What do I do if I have been sexually assaulted? </w:t>
      </w:r>
      <w:r w:rsidR="00393A20">
        <w:br/>
      </w:r>
      <w:r w:rsidRPr="006D4F07">
        <w:t>What is a healthy relationship?</w:t>
      </w:r>
    </w:p>
    <w:p w14:paraId="4A2B3035" w14:textId="00472DC2" w:rsidR="00951DCE" w:rsidRPr="006D4F07" w:rsidRDefault="00951DCE" w:rsidP="007C66A5">
      <w:pPr>
        <w:pStyle w:val="BodyText"/>
        <w:spacing w:before="1"/>
        <w:ind w:left="90"/>
      </w:pPr>
      <w:r w:rsidRPr="006D4F07">
        <w:t xml:space="preserve">How </w:t>
      </w:r>
      <w:r w:rsidR="000973EC">
        <w:t>can I</w:t>
      </w:r>
      <w:r w:rsidRPr="006D4F07">
        <w:t xml:space="preserve"> be an active bystander?</w:t>
      </w:r>
    </w:p>
    <w:p w14:paraId="7FE797EB" w14:textId="77777777" w:rsidR="000973EC" w:rsidRDefault="00951DCE" w:rsidP="007C66A5">
      <w:pPr>
        <w:pStyle w:val="BodyText"/>
        <w:spacing w:before="1"/>
        <w:ind w:left="90" w:right="5673"/>
      </w:pPr>
      <w:r w:rsidRPr="006D4F07">
        <w:t xml:space="preserve">Prevention strategies related to your personal safety </w:t>
      </w:r>
      <w:r w:rsidR="00393A20">
        <w:br/>
      </w:r>
      <w:r w:rsidRPr="006D4F07">
        <w:t xml:space="preserve">Signs that you may be in an unhealthy relationship </w:t>
      </w:r>
    </w:p>
    <w:p w14:paraId="75E5352C" w14:textId="3676A012" w:rsidR="00951DCE" w:rsidRPr="006D4F07" w:rsidRDefault="00951DCE" w:rsidP="007C66A5">
      <w:pPr>
        <w:pStyle w:val="BodyText"/>
        <w:spacing w:before="1"/>
        <w:ind w:left="90" w:right="5673"/>
      </w:pPr>
      <w:r w:rsidRPr="006D4F07">
        <w:t xml:space="preserve">JCCC Resources available to remain safe on campus </w:t>
      </w:r>
      <w:r w:rsidR="00393A20">
        <w:br/>
      </w:r>
      <w:r w:rsidRPr="006D4F07">
        <w:t>JCCC Police contact information</w:t>
      </w:r>
    </w:p>
    <w:p w14:paraId="3246042C" w14:textId="48013590" w:rsidR="00D32A57" w:rsidRPr="006D4F07" w:rsidRDefault="00951DCE" w:rsidP="007C66A5">
      <w:pPr>
        <w:pStyle w:val="BodyText"/>
        <w:spacing w:before="1"/>
        <w:ind w:left="90"/>
      </w:pPr>
      <w:r w:rsidRPr="006D4F07">
        <w:t>JCCC Counseling contact information</w:t>
      </w:r>
    </w:p>
    <w:p w14:paraId="2A9DFD6F" w14:textId="77777777" w:rsidR="00951DCE" w:rsidRPr="006D4F07" w:rsidRDefault="00951DCE" w:rsidP="007C66A5">
      <w:pPr>
        <w:pStyle w:val="BodyText"/>
        <w:spacing w:before="1"/>
        <w:ind w:left="90"/>
      </w:pPr>
      <w:r w:rsidRPr="006D4F07">
        <w:t>Community resources available for help and support</w:t>
      </w:r>
    </w:p>
    <w:p w14:paraId="0A104300" w14:textId="77777777" w:rsidR="00951DCE" w:rsidRPr="006D4F07" w:rsidRDefault="00951DCE" w:rsidP="00232943">
      <w:pPr>
        <w:pStyle w:val="BodyText"/>
        <w:spacing w:before="1"/>
        <w:ind w:left="90"/>
        <w:rPr>
          <w:sz w:val="18"/>
        </w:rPr>
      </w:pPr>
    </w:p>
    <w:p w14:paraId="2CE708E7" w14:textId="2D27442D" w:rsidR="00951DCE" w:rsidRDefault="000973EC" w:rsidP="00232943">
      <w:pPr>
        <w:pStyle w:val="BodyText"/>
        <w:ind w:left="90"/>
      </w:pPr>
      <w:r>
        <w:t>JCCC’s Title IX education and sexual assault prevention efforts</w:t>
      </w:r>
      <w:r w:rsidR="00951DCE" w:rsidRPr="00773093">
        <w:t xml:space="preserve"> also include programming and on-campus activities/events related to the topics below. A </w:t>
      </w:r>
      <w:hyperlink r:id="rId33" w:history="1">
        <w:r w:rsidR="00951DCE" w:rsidRPr="00ED6D53">
          <w:rPr>
            <w:rStyle w:val="Hyperlink"/>
          </w:rPr>
          <w:t xml:space="preserve">complete </w:t>
        </w:r>
        <w:r w:rsidR="00086E3A" w:rsidRPr="00ED6D53">
          <w:rPr>
            <w:rStyle w:val="Hyperlink"/>
          </w:rPr>
          <w:t xml:space="preserve">online </w:t>
        </w:r>
        <w:r w:rsidR="00951DCE" w:rsidRPr="00ED6D53">
          <w:rPr>
            <w:rStyle w:val="Hyperlink"/>
          </w:rPr>
          <w:t>calendar of events</w:t>
        </w:r>
      </w:hyperlink>
      <w:r w:rsidR="00951DCE" w:rsidRPr="00773093">
        <w:t xml:space="preserve"> is available</w:t>
      </w:r>
      <w:r w:rsidR="00ED6D53">
        <w:t>.</w:t>
      </w:r>
    </w:p>
    <w:p w14:paraId="7BCF8786" w14:textId="77777777" w:rsidR="00086E3A" w:rsidRDefault="00086E3A" w:rsidP="00232943">
      <w:pPr>
        <w:pStyle w:val="BodyText"/>
      </w:pPr>
    </w:p>
    <w:p w14:paraId="34EC99EC" w14:textId="3E9AE7CC" w:rsidR="0016745A" w:rsidRPr="00232943" w:rsidRDefault="00086E3A" w:rsidP="00232943">
      <w:pPr>
        <w:pStyle w:val="BodyText"/>
        <w:ind w:left="90"/>
        <w:rPr>
          <w:b/>
          <w:bCs/>
          <w:u w:val="single"/>
        </w:rPr>
      </w:pPr>
      <w:r w:rsidRPr="00232943">
        <w:rPr>
          <w:b/>
          <w:bCs/>
          <w:u w:val="single"/>
        </w:rPr>
        <w:t>Student Programming by Event Name</w:t>
      </w:r>
      <w:r w:rsidR="00F05C17" w:rsidRPr="00232943">
        <w:rPr>
          <w:b/>
          <w:bCs/>
          <w:u w:val="single"/>
        </w:rPr>
        <w:t>/Date</w:t>
      </w:r>
    </w:p>
    <w:p w14:paraId="3B842C5D" w14:textId="77777777" w:rsidR="00086E3A" w:rsidRPr="0042290F" w:rsidRDefault="00086E3A" w:rsidP="00232943">
      <w:pPr>
        <w:pStyle w:val="BodyText"/>
        <w:ind w:left="90"/>
        <w:rPr>
          <w:b/>
          <w:bCs/>
        </w:rPr>
      </w:pPr>
    </w:p>
    <w:p w14:paraId="441F1E77" w14:textId="77777777" w:rsidR="0016745A" w:rsidRPr="00B01F92" w:rsidRDefault="0016745A" w:rsidP="00232943">
      <w:pPr>
        <w:pStyle w:val="BodyText"/>
        <w:ind w:left="90"/>
      </w:pPr>
      <w:r w:rsidRPr="00232943">
        <w:rPr>
          <w:u w:val="single"/>
        </w:rPr>
        <w:t>Spring 2025 Events</w:t>
      </w:r>
      <w:r w:rsidRPr="00B01F92">
        <w:t>:</w:t>
      </w:r>
    </w:p>
    <w:p w14:paraId="78E0858E" w14:textId="783D847E" w:rsidR="0016745A" w:rsidRPr="00B01F92" w:rsidRDefault="0016745A" w:rsidP="00232943">
      <w:pPr>
        <w:pStyle w:val="BodyText"/>
        <w:ind w:left="90"/>
      </w:pPr>
      <w:r w:rsidRPr="00B01F92">
        <w:t>Stalking Awareness Day – Jan</w:t>
      </w:r>
      <w:r w:rsidR="007C66A5">
        <w:t>.</w:t>
      </w:r>
      <w:r w:rsidRPr="00B01F92">
        <w:t xml:space="preserve"> 29</w:t>
      </w:r>
    </w:p>
    <w:p w14:paraId="58709FFB" w14:textId="6A644ADF" w:rsidR="0016745A" w:rsidRPr="00B01F92" w:rsidRDefault="0016745A" w:rsidP="00232943">
      <w:pPr>
        <w:pStyle w:val="BodyText"/>
        <w:ind w:left="90"/>
      </w:pPr>
      <w:r w:rsidRPr="00B01F92">
        <w:t>Love is Respect Week: Red Flag/Green Flag Event – Feb</w:t>
      </w:r>
      <w:r w:rsidR="007C66A5">
        <w:t>.</w:t>
      </w:r>
      <w:r w:rsidRPr="00B01F92">
        <w:t xml:space="preserve"> 10,</w:t>
      </w:r>
      <w:r w:rsidR="0008455A">
        <w:t xml:space="preserve"> </w:t>
      </w:r>
      <w:r w:rsidRPr="00B01F92">
        <w:t>11</w:t>
      </w:r>
    </w:p>
    <w:p w14:paraId="73B642B6" w14:textId="31C6C702" w:rsidR="0016745A" w:rsidRPr="00B01F92" w:rsidRDefault="0016745A" w:rsidP="00232943">
      <w:pPr>
        <w:pStyle w:val="BodyText"/>
        <w:ind w:left="90"/>
      </w:pPr>
      <w:r w:rsidRPr="00B01F92">
        <w:t>Love is Respect Week: Love Languages Event – Feb</w:t>
      </w:r>
      <w:r w:rsidR="007C66A5">
        <w:t>.</w:t>
      </w:r>
      <w:r w:rsidRPr="00B01F92">
        <w:t xml:space="preserve"> 12-14</w:t>
      </w:r>
    </w:p>
    <w:p w14:paraId="322A3ADA" w14:textId="59D65491" w:rsidR="0016745A" w:rsidRPr="00B01F92" w:rsidRDefault="0016745A" w:rsidP="00232943">
      <w:pPr>
        <w:pStyle w:val="BodyText"/>
        <w:ind w:left="90"/>
      </w:pPr>
      <w:r w:rsidRPr="00B01F92">
        <w:t>Talk it out: Building Healthy Relationships – Feb</w:t>
      </w:r>
      <w:r w:rsidR="007C66A5">
        <w:t>.</w:t>
      </w:r>
      <w:r w:rsidRPr="00B01F92">
        <w:t xml:space="preserve"> 11</w:t>
      </w:r>
    </w:p>
    <w:p w14:paraId="1920850E" w14:textId="6A0D1C2A" w:rsidR="0016745A" w:rsidRPr="00B01F92" w:rsidRDefault="0016745A" w:rsidP="00232943">
      <w:pPr>
        <w:pStyle w:val="BodyText"/>
        <w:ind w:left="90"/>
      </w:pPr>
      <w:r w:rsidRPr="00B01F92">
        <w:t>Love is Respect: Coffee and Talkin’ Event – Feb</w:t>
      </w:r>
      <w:r w:rsidR="007C66A5">
        <w:t>.</w:t>
      </w:r>
      <w:r w:rsidRPr="00B01F92">
        <w:t xml:space="preserve"> 21</w:t>
      </w:r>
    </w:p>
    <w:p w14:paraId="0F9D24FC" w14:textId="566F4F8F" w:rsidR="0016745A" w:rsidRPr="00B01F92" w:rsidRDefault="0016745A" w:rsidP="00232943">
      <w:pPr>
        <w:pStyle w:val="BodyText"/>
        <w:ind w:left="90"/>
      </w:pPr>
      <w:r w:rsidRPr="00B01F92">
        <w:t>Safe Spring Break: Paint your Pack</w:t>
      </w:r>
      <w:r w:rsidR="007C66A5">
        <w:t xml:space="preserve"> –</w:t>
      </w:r>
      <w:r w:rsidRPr="00B01F92">
        <w:t xml:space="preserve"> Mar</w:t>
      </w:r>
      <w:r w:rsidR="007C66A5">
        <w:t>ch</w:t>
      </w:r>
      <w:r w:rsidRPr="00B01F92">
        <w:t xml:space="preserve"> 10,</w:t>
      </w:r>
      <w:r w:rsidR="0008455A">
        <w:t xml:space="preserve"> </w:t>
      </w:r>
      <w:r w:rsidRPr="00B01F92">
        <w:t>11</w:t>
      </w:r>
    </w:p>
    <w:p w14:paraId="1AA0822F" w14:textId="05B180BD" w:rsidR="0016745A" w:rsidRPr="00B01F92" w:rsidRDefault="0016745A" w:rsidP="00232943">
      <w:pPr>
        <w:pStyle w:val="BodyText"/>
        <w:ind w:left="90"/>
      </w:pPr>
      <w:r w:rsidRPr="00B01F92">
        <w:t>Safe Spring Break: Yoga and Resource Fair – Mar</w:t>
      </w:r>
      <w:r w:rsidR="007C66A5">
        <w:t>ch</w:t>
      </w:r>
      <w:r w:rsidRPr="00B01F92">
        <w:t xml:space="preserve"> 12</w:t>
      </w:r>
    </w:p>
    <w:p w14:paraId="1AAF061D" w14:textId="46FB7924" w:rsidR="0016745A" w:rsidRPr="00B01F92" w:rsidRDefault="0016745A" w:rsidP="00232943">
      <w:pPr>
        <w:pStyle w:val="BodyText"/>
        <w:ind w:left="90"/>
      </w:pPr>
      <w:r w:rsidRPr="00B01F92">
        <w:t>Start By Believing: With Counseling and Suicide Coor – Apr</w:t>
      </w:r>
      <w:r w:rsidR="007C66A5">
        <w:t>il</w:t>
      </w:r>
      <w:r w:rsidRPr="00B01F92">
        <w:t xml:space="preserve"> 3</w:t>
      </w:r>
    </w:p>
    <w:p w14:paraId="478A537D" w14:textId="02BD1B67" w:rsidR="0016745A" w:rsidRPr="00B01F92" w:rsidRDefault="0016745A" w:rsidP="00232943">
      <w:pPr>
        <w:pStyle w:val="BodyText"/>
        <w:ind w:left="90"/>
      </w:pPr>
      <w:r w:rsidRPr="00B01F92">
        <w:t>Denim Day: With Counseling and Suicide Coor – Apr</w:t>
      </w:r>
      <w:r w:rsidR="007C66A5">
        <w:t>il</w:t>
      </w:r>
      <w:r w:rsidRPr="00B01F92">
        <w:t xml:space="preserve"> 16</w:t>
      </w:r>
    </w:p>
    <w:p w14:paraId="20B1AACB" w14:textId="074BF94B" w:rsidR="0016745A" w:rsidRPr="00B01F92" w:rsidRDefault="0016535A" w:rsidP="00232943">
      <w:pPr>
        <w:pStyle w:val="BodyText"/>
        <w:ind w:left="90"/>
      </w:pPr>
      <w:r w:rsidRPr="00B01F92">
        <w:t>Self-Care</w:t>
      </w:r>
      <w:r w:rsidR="0016745A" w:rsidRPr="00B01F92">
        <w:t xml:space="preserve"> Day 1</w:t>
      </w:r>
      <w:r w:rsidR="009A3D63">
        <w:t xml:space="preserve"> –</w:t>
      </w:r>
      <w:r w:rsidR="009A3D63" w:rsidRPr="00B01F92">
        <w:t xml:space="preserve"> </w:t>
      </w:r>
      <w:r w:rsidR="0016745A" w:rsidRPr="00B01F92">
        <w:t>April 28</w:t>
      </w:r>
    </w:p>
    <w:p w14:paraId="5AF1F30E" w14:textId="08A76BA5" w:rsidR="0016745A" w:rsidRPr="00B01F92" w:rsidRDefault="0016535A" w:rsidP="00232943">
      <w:pPr>
        <w:pStyle w:val="BodyText"/>
        <w:ind w:left="90"/>
      </w:pPr>
      <w:r w:rsidRPr="00B01F92">
        <w:t>Self-Care</w:t>
      </w:r>
      <w:r w:rsidR="0016745A" w:rsidRPr="00B01F92">
        <w:t xml:space="preserve"> Day 2</w:t>
      </w:r>
      <w:r w:rsidR="009A3D63">
        <w:t xml:space="preserve"> –</w:t>
      </w:r>
      <w:r w:rsidR="0016745A" w:rsidRPr="00B01F92">
        <w:t xml:space="preserve"> Apr</w:t>
      </w:r>
      <w:r w:rsidR="007C66A5">
        <w:t>il</w:t>
      </w:r>
      <w:r w:rsidR="0016745A" w:rsidRPr="00B01F92">
        <w:t xml:space="preserve"> 29</w:t>
      </w:r>
    </w:p>
    <w:p w14:paraId="2EEC765E" w14:textId="77777777" w:rsidR="00F05C17" w:rsidRDefault="00F05C17" w:rsidP="00232943">
      <w:pPr>
        <w:pStyle w:val="BodyText"/>
        <w:ind w:left="90"/>
      </w:pPr>
    </w:p>
    <w:p w14:paraId="0F063A9A" w14:textId="6F47C20E" w:rsidR="0016745A" w:rsidRPr="000D52F9" w:rsidRDefault="0016745A" w:rsidP="00232943">
      <w:pPr>
        <w:pStyle w:val="BodyText"/>
        <w:ind w:left="90"/>
      </w:pPr>
      <w:r w:rsidRPr="00232943">
        <w:rPr>
          <w:u w:val="single"/>
        </w:rPr>
        <w:t>Fall 2025 Events</w:t>
      </w:r>
      <w:r w:rsidRPr="000D52F9">
        <w:t>:</w:t>
      </w:r>
    </w:p>
    <w:p w14:paraId="7D02E99A" w14:textId="19D951AA" w:rsidR="0016745A" w:rsidRPr="00C96963" w:rsidRDefault="0016745A" w:rsidP="00232943">
      <w:pPr>
        <w:pStyle w:val="BodyText"/>
        <w:ind w:left="90"/>
      </w:pPr>
      <w:r w:rsidRPr="00C96963">
        <w:t xml:space="preserve">Suicide Prevention </w:t>
      </w:r>
      <w:r w:rsidR="0016535A" w:rsidRPr="00C96963">
        <w:t>Week:</w:t>
      </w:r>
      <w:r w:rsidRPr="00C96963">
        <w:t xml:space="preserve"> 988 Day – Sep</w:t>
      </w:r>
      <w:r w:rsidR="007C66A5">
        <w:t>.</w:t>
      </w:r>
      <w:r w:rsidRPr="00C96963">
        <w:t xml:space="preserve"> 8,</w:t>
      </w:r>
      <w:r w:rsidR="0008455A">
        <w:t xml:space="preserve"> </w:t>
      </w:r>
      <w:r w:rsidRPr="00C96963">
        <w:t>9,</w:t>
      </w:r>
      <w:r w:rsidR="007C66A5">
        <w:t xml:space="preserve"> </w:t>
      </w:r>
      <w:r w:rsidRPr="00C96963">
        <w:t>10</w:t>
      </w:r>
    </w:p>
    <w:p w14:paraId="73C8B9F8" w14:textId="50F2803B" w:rsidR="0016745A" w:rsidRDefault="0016745A" w:rsidP="00232943">
      <w:pPr>
        <w:pStyle w:val="BodyText"/>
        <w:ind w:left="90"/>
      </w:pPr>
      <w:r w:rsidRPr="00C96963">
        <w:t>Public Safety Day</w:t>
      </w:r>
      <w:r w:rsidR="009A3D63">
        <w:t xml:space="preserve"> –</w:t>
      </w:r>
      <w:r w:rsidRPr="00C96963">
        <w:t xml:space="preserve"> Sep</w:t>
      </w:r>
      <w:r w:rsidR="007C66A5">
        <w:t>.</w:t>
      </w:r>
      <w:r w:rsidRPr="00C96963">
        <w:t xml:space="preserve"> 17</w:t>
      </w:r>
    </w:p>
    <w:p w14:paraId="6265795D" w14:textId="022E3FE3" w:rsidR="00F05C17" w:rsidRPr="00C96963" w:rsidRDefault="00F05C17" w:rsidP="00232943">
      <w:pPr>
        <w:pStyle w:val="BodyText"/>
        <w:ind w:left="90"/>
      </w:pPr>
      <w:r>
        <w:t>Stronger Together: Hazing Prevention Week – Sep</w:t>
      </w:r>
      <w:r w:rsidR="007C66A5">
        <w:t>.</w:t>
      </w:r>
      <w:r>
        <w:t xml:space="preserve"> 24</w:t>
      </w:r>
    </w:p>
    <w:p w14:paraId="76935733" w14:textId="4355A2E2" w:rsidR="0016745A" w:rsidRPr="00C96963" w:rsidRDefault="0016745A" w:rsidP="00232943">
      <w:pPr>
        <w:pStyle w:val="BodyText"/>
        <w:ind w:left="90"/>
      </w:pPr>
      <w:r w:rsidRPr="00C96963">
        <w:t>Community Resource Fair: Connect with Campus Resources – Sep</w:t>
      </w:r>
      <w:r w:rsidR="007C66A5">
        <w:t>.</w:t>
      </w:r>
      <w:r w:rsidRPr="00C96963">
        <w:t xml:space="preserve"> 25</w:t>
      </w:r>
    </w:p>
    <w:p w14:paraId="0D854654" w14:textId="47569384" w:rsidR="0016745A" w:rsidRPr="00C96963" w:rsidRDefault="0016745A" w:rsidP="00232943">
      <w:pPr>
        <w:pStyle w:val="BodyText"/>
        <w:ind w:left="90"/>
      </w:pPr>
      <w:r w:rsidRPr="00C96963">
        <w:t>Sober-Fest</w:t>
      </w:r>
      <w:r w:rsidR="009A3D63">
        <w:t xml:space="preserve"> –</w:t>
      </w:r>
      <w:r w:rsidRPr="00C96963">
        <w:t xml:space="preserve"> Oct</w:t>
      </w:r>
      <w:r w:rsidR="007C66A5">
        <w:t>.</w:t>
      </w:r>
      <w:r w:rsidRPr="00C96963">
        <w:t xml:space="preserve"> 8</w:t>
      </w:r>
    </w:p>
    <w:p w14:paraId="4CE7AF4D" w14:textId="5F661082" w:rsidR="0016745A" w:rsidRPr="00C96963" w:rsidRDefault="0016745A" w:rsidP="00232943">
      <w:pPr>
        <w:pStyle w:val="BodyText"/>
        <w:ind w:left="90"/>
      </w:pPr>
      <w:r w:rsidRPr="00C96963">
        <w:t>Domestic Violence Awaren</w:t>
      </w:r>
      <w:r w:rsidR="00B30EBF">
        <w:t>e</w:t>
      </w:r>
      <w:r w:rsidRPr="00C96963">
        <w:t>ss Day</w:t>
      </w:r>
      <w:r w:rsidR="009A3D63">
        <w:t xml:space="preserve"> –</w:t>
      </w:r>
      <w:r w:rsidR="0016535A" w:rsidRPr="00C96963">
        <w:t xml:space="preserve"> Oct</w:t>
      </w:r>
      <w:r w:rsidR="007C66A5">
        <w:t>.</w:t>
      </w:r>
      <w:r w:rsidRPr="00C96963">
        <w:t xml:space="preserve"> 22</w:t>
      </w:r>
    </w:p>
    <w:p w14:paraId="6F3CEBF2" w14:textId="69943818" w:rsidR="0016745A" w:rsidRPr="00C96963" w:rsidRDefault="0016745A" w:rsidP="00232943">
      <w:pPr>
        <w:pStyle w:val="BodyText"/>
        <w:ind w:left="90"/>
      </w:pPr>
      <w:r w:rsidRPr="00C96963">
        <w:t>Anti-Bullying Week: Kindness Tree – Nov</w:t>
      </w:r>
      <w:r w:rsidR="007C66A5">
        <w:t>.</w:t>
      </w:r>
      <w:r w:rsidRPr="00C96963">
        <w:t xml:space="preserve"> 10,</w:t>
      </w:r>
      <w:r w:rsidR="0008455A">
        <w:t xml:space="preserve"> </w:t>
      </w:r>
      <w:r w:rsidRPr="00C96963">
        <w:t>11</w:t>
      </w:r>
    </w:p>
    <w:p w14:paraId="0F348DFD" w14:textId="7638EDFF" w:rsidR="0016745A" w:rsidRPr="00C96963" w:rsidRDefault="0016745A" w:rsidP="00232943">
      <w:pPr>
        <w:pStyle w:val="BodyText"/>
        <w:ind w:left="90"/>
      </w:pPr>
      <w:r w:rsidRPr="00C96963">
        <w:t>Anti-Bullying Week: Sock Out Bullying – Nov</w:t>
      </w:r>
      <w:r w:rsidR="009A3D63">
        <w:t>.</w:t>
      </w:r>
      <w:r w:rsidRPr="00C96963">
        <w:t xml:space="preserve"> 12</w:t>
      </w:r>
    </w:p>
    <w:p w14:paraId="520B4B03" w14:textId="77777777" w:rsidR="0016745A" w:rsidRPr="00773093" w:rsidRDefault="0016745A" w:rsidP="007C66A5">
      <w:pPr>
        <w:pStyle w:val="BodyText"/>
        <w:ind w:left="90"/>
      </w:pPr>
    </w:p>
    <w:p w14:paraId="75D2F9DE" w14:textId="77777777" w:rsidR="009A3D63" w:rsidRDefault="009A3D63">
      <w:pPr>
        <w:widowControl/>
        <w:autoSpaceDE/>
        <w:autoSpaceDN/>
        <w:rPr>
          <w:b/>
          <w:bCs/>
          <w:sz w:val="20"/>
          <w:szCs w:val="20"/>
          <w:u w:val="single"/>
        </w:rPr>
      </w:pPr>
      <w:r>
        <w:rPr>
          <w:b/>
          <w:bCs/>
          <w:u w:val="single"/>
        </w:rPr>
        <w:br w:type="page"/>
      </w:r>
    </w:p>
    <w:p w14:paraId="3A7AAB46" w14:textId="6D4471E9" w:rsidR="00086E3A" w:rsidRPr="00232943" w:rsidRDefault="00086E3A" w:rsidP="00232943">
      <w:pPr>
        <w:pStyle w:val="BodyText"/>
        <w:ind w:left="90"/>
        <w:rPr>
          <w:b/>
          <w:bCs/>
          <w:u w:val="single"/>
        </w:rPr>
      </w:pPr>
      <w:r w:rsidRPr="00232943">
        <w:rPr>
          <w:b/>
          <w:bCs/>
          <w:u w:val="single"/>
        </w:rPr>
        <w:lastRenderedPageBreak/>
        <w:t>Student Programming by Area of Focus</w:t>
      </w:r>
    </w:p>
    <w:p w14:paraId="364D5EB5" w14:textId="77777777" w:rsidR="00951DCE" w:rsidRPr="006D4F07" w:rsidRDefault="00951DCE" w:rsidP="00951DCE">
      <w:pPr>
        <w:pStyle w:val="BodyText"/>
        <w:spacing w:before="1"/>
      </w:pPr>
    </w:p>
    <w:p w14:paraId="513728F5" w14:textId="77777777" w:rsidR="00951DCE" w:rsidRPr="006D4F07" w:rsidRDefault="00951DCE" w:rsidP="00880D22">
      <w:pPr>
        <w:pStyle w:val="BodyText"/>
        <w:ind w:left="120"/>
      </w:pPr>
      <w:r w:rsidRPr="006D4F07">
        <w:rPr>
          <w:u w:val="single"/>
        </w:rPr>
        <w:t>Personal Safety:</w:t>
      </w:r>
    </w:p>
    <w:p w14:paraId="4C2B2BB9" w14:textId="75F91177" w:rsidR="00951DCE" w:rsidRPr="006D4F07" w:rsidRDefault="00C168B3" w:rsidP="00953B30">
      <w:pPr>
        <w:pStyle w:val="BodyText"/>
        <w:ind w:left="720" w:right="5921"/>
      </w:pPr>
      <w:r w:rsidRPr="006D4F07">
        <w:t>C</w:t>
      </w:r>
      <w:r>
        <w:t>av</w:t>
      </w:r>
      <w:r w:rsidRPr="006D4F07">
        <w:t xml:space="preserve"> </w:t>
      </w:r>
      <w:r w:rsidR="00951DCE" w:rsidRPr="006D4F07">
        <w:t xml:space="preserve">Kickoff/Cav Craze Info Tables </w:t>
      </w:r>
    </w:p>
    <w:p w14:paraId="2F39478D" w14:textId="6B0869A2" w:rsidR="00951DCE" w:rsidRPr="006D4F07" w:rsidRDefault="00086E3A" w:rsidP="00953B30">
      <w:pPr>
        <w:pStyle w:val="BodyText"/>
        <w:ind w:left="720" w:right="5921"/>
        <w:rPr>
          <w:rFonts w:eastAsiaTheme="minorHAnsi"/>
        </w:rPr>
      </w:pPr>
      <w:r>
        <w:t xml:space="preserve">Committee </w:t>
      </w:r>
      <w:r w:rsidR="00951DCE" w:rsidRPr="006D4F07">
        <w:t>Addressing Substance Abuse Meetings</w:t>
      </w:r>
    </w:p>
    <w:p w14:paraId="10E57744" w14:textId="6F1FF29F" w:rsidR="00BD57D0" w:rsidRDefault="00951DCE" w:rsidP="00953B30">
      <w:pPr>
        <w:pStyle w:val="BodyText"/>
        <w:ind w:left="720" w:right="6353"/>
      </w:pPr>
      <w:r w:rsidRPr="006D4F07">
        <w:t>Safe Spring Break Awareness Campaign</w:t>
      </w:r>
    </w:p>
    <w:p w14:paraId="437AC2EA" w14:textId="37ABA949" w:rsidR="00951DCE" w:rsidRPr="006D4F07" w:rsidRDefault="00951DCE" w:rsidP="00953B30">
      <w:pPr>
        <w:pStyle w:val="BodyText"/>
        <w:ind w:left="720" w:right="6353"/>
      </w:pPr>
      <w:r w:rsidRPr="006D4F07">
        <w:t>Alcohol and Health Awareness</w:t>
      </w:r>
    </w:p>
    <w:p w14:paraId="73D68007" w14:textId="77777777" w:rsidR="00951DCE" w:rsidRPr="006D4F07" w:rsidRDefault="00951DCE" w:rsidP="00953B30">
      <w:pPr>
        <w:pStyle w:val="BodyText"/>
        <w:ind w:left="720" w:right="8162"/>
      </w:pPr>
      <w:r w:rsidRPr="006D4F07">
        <w:t xml:space="preserve">Student Travel Training </w:t>
      </w:r>
    </w:p>
    <w:p w14:paraId="06FA7166" w14:textId="014DC4DC" w:rsidR="00951DCE" w:rsidRPr="006D4F07" w:rsidRDefault="00951DCE" w:rsidP="00953B30">
      <w:pPr>
        <w:pStyle w:val="BodyText"/>
        <w:ind w:left="720" w:right="6530"/>
      </w:pPr>
      <w:r w:rsidRPr="006D4F07">
        <w:t xml:space="preserve">Clubs &amp; Orgs Fair </w:t>
      </w:r>
      <w:r w:rsidR="007D337D">
        <w:t>Info Tables</w:t>
      </w:r>
    </w:p>
    <w:p w14:paraId="50DD1C69" w14:textId="77777777" w:rsidR="00951DCE" w:rsidRDefault="00951DCE" w:rsidP="00953B30">
      <w:pPr>
        <w:pStyle w:val="BodyText"/>
        <w:ind w:left="720" w:right="8162"/>
      </w:pPr>
      <w:r w:rsidRPr="006D4F07">
        <w:t>Soberfest</w:t>
      </w:r>
    </w:p>
    <w:p w14:paraId="46542427" w14:textId="3CC952E1" w:rsidR="00751F6A" w:rsidRDefault="00EA603B" w:rsidP="00953B30">
      <w:pPr>
        <w:pStyle w:val="BodyText"/>
        <w:ind w:left="720" w:right="5921"/>
      </w:pPr>
      <w:r>
        <w:t>Committee</w:t>
      </w:r>
      <w:r w:rsidRPr="006D4F07">
        <w:t xml:space="preserve"> </w:t>
      </w:r>
      <w:r w:rsidR="00751F6A" w:rsidRPr="006D4F07">
        <w:t xml:space="preserve">Addressing Substance Abuse </w:t>
      </w:r>
      <w:r w:rsidR="00751F6A">
        <w:t>Speaker</w:t>
      </w:r>
    </w:p>
    <w:p w14:paraId="356D2B1C" w14:textId="4368F82C" w:rsidR="00086E3A" w:rsidRDefault="00086E3A" w:rsidP="00232943">
      <w:pPr>
        <w:pStyle w:val="BodyText"/>
        <w:ind w:left="720" w:right="5540"/>
      </w:pPr>
      <w:r>
        <w:t xml:space="preserve">988 Day </w:t>
      </w:r>
      <w:r w:rsidR="00A605B8">
        <w:t xml:space="preserve">– </w:t>
      </w:r>
      <w:r>
        <w:t xml:space="preserve">Suicide Prevention for Suicide </w:t>
      </w:r>
      <w:r w:rsidR="00A605B8">
        <w:t>P</w:t>
      </w:r>
      <w:r>
        <w:t xml:space="preserve">revention </w:t>
      </w:r>
      <w:r w:rsidR="00A605B8">
        <w:t>W</w:t>
      </w:r>
      <w:r>
        <w:t xml:space="preserve">eek </w:t>
      </w:r>
    </w:p>
    <w:p w14:paraId="76E63845" w14:textId="77777777" w:rsidR="00880D22" w:rsidRPr="006D4F07" w:rsidRDefault="00880D22" w:rsidP="00953B30">
      <w:pPr>
        <w:pStyle w:val="BodyText"/>
        <w:ind w:left="840" w:right="5921"/>
        <w:rPr>
          <w:rFonts w:eastAsiaTheme="minorHAnsi"/>
        </w:rPr>
      </w:pPr>
    </w:p>
    <w:p w14:paraId="5532AD1A" w14:textId="57E82893" w:rsidR="00951DCE" w:rsidRPr="006D4F07" w:rsidRDefault="00951DCE" w:rsidP="00953B30">
      <w:pPr>
        <w:pStyle w:val="BodyText"/>
        <w:ind w:left="120"/>
        <w:rPr>
          <w:u w:val="single"/>
        </w:rPr>
      </w:pPr>
      <w:r w:rsidRPr="006D4F07">
        <w:rPr>
          <w:u w:val="single"/>
        </w:rPr>
        <w:t>Bullying:</w:t>
      </w:r>
    </w:p>
    <w:p w14:paraId="14279E5B" w14:textId="541EF75D" w:rsidR="00951DCE" w:rsidRPr="006D4F07" w:rsidRDefault="00951DCE" w:rsidP="00953B30">
      <w:pPr>
        <w:pStyle w:val="BodyText"/>
        <w:ind w:left="120"/>
      </w:pPr>
      <w:r w:rsidRPr="006D4F07">
        <w:rPr>
          <w:w w:val="90"/>
        </w:rPr>
        <w:tab/>
      </w:r>
      <w:r w:rsidR="00005AA9" w:rsidRPr="006D4F07">
        <w:t>Ca</w:t>
      </w:r>
      <w:r w:rsidR="00005AA9">
        <w:t>v</w:t>
      </w:r>
      <w:r w:rsidR="00005AA9" w:rsidRPr="006D4F07">
        <w:t xml:space="preserve"> </w:t>
      </w:r>
      <w:r w:rsidRPr="006D4F07">
        <w:t>Kickoff/Cav Craze Info Tables</w:t>
      </w:r>
    </w:p>
    <w:p w14:paraId="4EF2CFB7" w14:textId="430499E7" w:rsidR="00951DCE" w:rsidRDefault="00951DCE" w:rsidP="00953B30">
      <w:pPr>
        <w:pStyle w:val="BodyText"/>
        <w:ind w:left="120" w:firstLine="600"/>
      </w:pPr>
      <w:r w:rsidRPr="006D4F07">
        <w:t xml:space="preserve">Clubs &amp; Orgs Fair </w:t>
      </w:r>
      <w:r w:rsidR="007D337D">
        <w:t>Info Tables</w:t>
      </w:r>
    </w:p>
    <w:p w14:paraId="464B7A60" w14:textId="54ECFDD7" w:rsidR="007D337D" w:rsidRPr="006D4F07" w:rsidRDefault="007D337D" w:rsidP="00953B30">
      <w:pPr>
        <w:pStyle w:val="BodyText"/>
        <w:ind w:left="120" w:firstLine="600"/>
      </w:pPr>
      <w:r>
        <w:t>Anti-Bullying Week</w:t>
      </w:r>
    </w:p>
    <w:p w14:paraId="54178455" w14:textId="77777777" w:rsidR="00951DCE" w:rsidRPr="006D4F07" w:rsidRDefault="00951DCE" w:rsidP="00953B30">
      <w:pPr>
        <w:pStyle w:val="BodyText"/>
      </w:pPr>
    </w:p>
    <w:p w14:paraId="253C9D74" w14:textId="77777777" w:rsidR="00951DCE" w:rsidRPr="006D4F07" w:rsidRDefault="00951DCE" w:rsidP="00953B30">
      <w:pPr>
        <w:pStyle w:val="BodyText"/>
        <w:ind w:left="90" w:right="6120"/>
        <w:rPr>
          <w:u w:val="single"/>
        </w:rPr>
      </w:pPr>
      <w:r w:rsidRPr="006D4F07">
        <w:rPr>
          <w:u w:val="single"/>
        </w:rPr>
        <w:t>Unhealthy Relationship Violence:</w:t>
      </w:r>
    </w:p>
    <w:p w14:paraId="0CD2B803" w14:textId="77777777" w:rsidR="00951DCE" w:rsidRPr="006D4F07" w:rsidRDefault="00951DCE" w:rsidP="00953B30">
      <w:pPr>
        <w:pStyle w:val="BodyText"/>
        <w:ind w:left="90" w:right="6120" w:firstLine="630"/>
      </w:pPr>
      <w:r w:rsidRPr="006D4F07">
        <w:t>Love is Respect Event</w:t>
      </w:r>
    </w:p>
    <w:p w14:paraId="0AEA03E4" w14:textId="77777777" w:rsidR="00951DCE" w:rsidRPr="006D4F07" w:rsidRDefault="00951DCE" w:rsidP="00953B30">
      <w:pPr>
        <w:pStyle w:val="BodyText"/>
        <w:ind w:left="90" w:right="6120" w:firstLine="630"/>
      </w:pPr>
      <w:r w:rsidRPr="006D4F07">
        <w:t>Awareness Posters and Table Set ups</w:t>
      </w:r>
    </w:p>
    <w:p w14:paraId="4EA3E92A" w14:textId="77777777" w:rsidR="00951DCE" w:rsidRDefault="00951DCE" w:rsidP="00953B30">
      <w:pPr>
        <w:pStyle w:val="BodyText"/>
        <w:ind w:left="90" w:right="6120" w:firstLine="630"/>
      </w:pPr>
      <w:r w:rsidRPr="006D4F07">
        <w:t>Student-Faculty Panel</w:t>
      </w:r>
    </w:p>
    <w:p w14:paraId="24C2BD6B" w14:textId="77777777" w:rsidR="00086E3A" w:rsidRPr="006D4F07" w:rsidRDefault="00086E3A" w:rsidP="00086E3A">
      <w:pPr>
        <w:pStyle w:val="BodyText"/>
        <w:ind w:left="90" w:right="6120" w:firstLine="630"/>
      </w:pPr>
      <w:r>
        <w:t>Domestic Violence Awareness Week Programming</w:t>
      </w:r>
    </w:p>
    <w:p w14:paraId="0134D7F6" w14:textId="77777777" w:rsidR="00951DCE" w:rsidRPr="006D4F07" w:rsidRDefault="00951DCE" w:rsidP="00953B30">
      <w:pPr>
        <w:pStyle w:val="BodyText"/>
        <w:ind w:right="6120"/>
      </w:pPr>
    </w:p>
    <w:p w14:paraId="634DBAD4" w14:textId="77777777" w:rsidR="00951DCE" w:rsidRPr="006D4F07" w:rsidRDefault="00951DCE" w:rsidP="00953B30">
      <w:pPr>
        <w:pStyle w:val="BodyText"/>
        <w:ind w:left="90" w:right="6120"/>
      </w:pPr>
      <w:r w:rsidRPr="006D4F07">
        <w:rPr>
          <w:u w:val="single"/>
        </w:rPr>
        <w:t>Sexual Assault</w:t>
      </w:r>
      <w:r w:rsidRPr="006D4F07">
        <w:t>:</w:t>
      </w:r>
    </w:p>
    <w:p w14:paraId="38053547" w14:textId="77777777" w:rsidR="00951DCE" w:rsidRPr="006D4F07" w:rsidRDefault="00951DCE" w:rsidP="00953B30">
      <w:pPr>
        <w:pStyle w:val="BodyText"/>
        <w:ind w:right="6120"/>
      </w:pPr>
      <w:r w:rsidRPr="006D4F07">
        <w:tab/>
        <w:t>Start By Believing Day</w:t>
      </w:r>
    </w:p>
    <w:p w14:paraId="3AD9B711" w14:textId="2569CC50" w:rsidR="00951DCE" w:rsidRPr="006D4F07" w:rsidRDefault="00951DCE" w:rsidP="00953B30">
      <w:pPr>
        <w:pStyle w:val="BodyText"/>
        <w:ind w:left="720" w:right="6120"/>
      </w:pPr>
      <w:r w:rsidRPr="006D4F07">
        <w:t>Sexual Assault Awareness Month</w:t>
      </w:r>
    </w:p>
    <w:p w14:paraId="4D50CB96" w14:textId="77777777" w:rsidR="00951DCE" w:rsidRPr="006D4F07" w:rsidRDefault="00951DCE" w:rsidP="00953B30">
      <w:pPr>
        <w:pStyle w:val="BodyText"/>
        <w:ind w:right="5220"/>
      </w:pPr>
      <w:r w:rsidRPr="006D4F07">
        <w:tab/>
        <w:t>Sexual Assault Resource Team</w:t>
      </w:r>
    </w:p>
    <w:p w14:paraId="03C6E04A" w14:textId="77777777" w:rsidR="00951DCE" w:rsidRPr="006D4F07" w:rsidRDefault="00951DCE" w:rsidP="00953B30">
      <w:pPr>
        <w:pStyle w:val="BodyText"/>
        <w:ind w:right="5220"/>
      </w:pPr>
      <w:r w:rsidRPr="006D4F07">
        <w:tab/>
        <w:t>Various Displays</w:t>
      </w:r>
    </w:p>
    <w:p w14:paraId="7F9726AF" w14:textId="77777777" w:rsidR="00951DCE" w:rsidRPr="006D4F07" w:rsidRDefault="00951DCE" w:rsidP="00953B30">
      <w:pPr>
        <w:pStyle w:val="BodyText"/>
        <w:ind w:right="5220"/>
      </w:pPr>
      <w:r w:rsidRPr="006D4F07">
        <w:tab/>
        <w:t>Student Staff Training</w:t>
      </w:r>
    </w:p>
    <w:p w14:paraId="64B4036E" w14:textId="77777777" w:rsidR="00951DCE" w:rsidRPr="006D4F07" w:rsidRDefault="00951DCE" w:rsidP="00953B30">
      <w:pPr>
        <w:pStyle w:val="BodyText"/>
        <w:ind w:right="5220"/>
      </w:pPr>
      <w:r w:rsidRPr="006D4F07">
        <w:tab/>
        <w:t>Safe Spring Break Events</w:t>
      </w:r>
    </w:p>
    <w:p w14:paraId="68F4768A" w14:textId="5022768F" w:rsidR="00951DCE" w:rsidRDefault="00951DCE" w:rsidP="00953B30">
      <w:pPr>
        <w:pStyle w:val="BodyText"/>
        <w:ind w:right="5220"/>
      </w:pPr>
      <w:r w:rsidRPr="006D4F07">
        <w:tab/>
        <w:t xml:space="preserve">#30 Days of </w:t>
      </w:r>
      <w:r w:rsidR="00637783" w:rsidRPr="006D4F07">
        <w:t>SA</w:t>
      </w:r>
      <w:r w:rsidR="00637783">
        <w:t>A</w:t>
      </w:r>
      <w:r w:rsidR="00637783" w:rsidRPr="006D4F07">
        <w:t xml:space="preserve">M </w:t>
      </w:r>
      <w:r w:rsidRPr="006D4F07">
        <w:t>Social Media Campaign</w:t>
      </w:r>
    </w:p>
    <w:p w14:paraId="5E2AF32E" w14:textId="0CAE4951" w:rsidR="00751F6A" w:rsidRPr="006D4F07" w:rsidRDefault="00751F6A" w:rsidP="00953B30">
      <w:pPr>
        <w:pStyle w:val="BodyText"/>
        <w:ind w:right="140"/>
      </w:pPr>
      <w:r>
        <w:tab/>
      </w:r>
      <w:r w:rsidRPr="0021692F">
        <w:t>Professional Development Days on Trauma</w:t>
      </w:r>
      <w:r w:rsidR="00D32A57">
        <w:t>-</w:t>
      </w:r>
      <w:r w:rsidRPr="0021692F">
        <w:t xml:space="preserve">Informed Response to </w:t>
      </w:r>
      <w:r>
        <w:t>S</w:t>
      </w:r>
      <w:r w:rsidRPr="0021692F">
        <w:t>exual Assault</w:t>
      </w:r>
    </w:p>
    <w:p w14:paraId="1F8152CB" w14:textId="153F5310" w:rsidR="00765EE2" w:rsidRDefault="00765EE2" w:rsidP="00880D22">
      <w:pPr>
        <w:widowControl/>
        <w:autoSpaceDE/>
        <w:autoSpaceDN/>
        <w:rPr>
          <w:sz w:val="20"/>
          <w:szCs w:val="20"/>
          <w:u w:val="single"/>
        </w:rPr>
      </w:pPr>
    </w:p>
    <w:p w14:paraId="5FC6189E" w14:textId="58430E1D" w:rsidR="00951DCE" w:rsidRPr="006D4F07" w:rsidRDefault="00951DCE" w:rsidP="00953B30">
      <w:pPr>
        <w:pStyle w:val="BodyText"/>
        <w:ind w:left="90" w:right="5220"/>
      </w:pPr>
      <w:r w:rsidRPr="006D4F07">
        <w:rPr>
          <w:u w:val="single"/>
        </w:rPr>
        <w:t>Stalking</w:t>
      </w:r>
      <w:r w:rsidRPr="006D4F07">
        <w:t>:</w:t>
      </w:r>
    </w:p>
    <w:p w14:paraId="4DAB3DF7" w14:textId="77777777" w:rsidR="00951DCE" w:rsidRPr="006D4F07" w:rsidRDefault="00951DCE" w:rsidP="00953B30">
      <w:pPr>
        <w:pStyle w:val="BodyText"/>
        <w:ind w:right="5220"/>
      </w:pPr>
      <w:r w:rsidRPr="006D4F07">
        <w:tab/>
        <w:t xml:space="preserve">Stalking Awareness Month </w:t>
      </w:r>
      <w:r w:rsidRPr="006D4F07">
        <w:softHyphen/>
        <w:t>–</w:t>
      </w:r>
      <w:r w:rsidRPr="006D4F07">
        <w:softHyphen/>
        <w:t xml:space="preserve"> Awareness Campaign</w:t>
      </w:r>
    </w:p>
    <w:p w14:paraId="3D74FB08" w14:textId="77777777" w:rsidR="00951DCE" w:rsidRDefault="00951DCE" w:rsidP="00953B30">
      <w:pPr>
        <w:pStyle w:val="BodyText"/>
        <w:ind w:right="5220"/>
      </w:pPr>
      <w:r w:rsidRPr="006D4F07">
        <w:tab/>
        <w:t>Stalking Awareness Programming &amp; Tabling</w:t>
      </w:r>
    </w:p>
    <w:p w14:paraId="111651E0" w14:textId="77777777" w:rsidR="00ED6D53" w:rsidRPr="006D4F07" w:rsidRDefault="00ED6D53" w:rsidP="00953B30">
      <w:pPr>
        <w:pStyle w:val="BodyText"/>
        <w:ind w:right="5220"/>
      </w:pPr>
    </w:p>
    <w:p w14:paraId="52EF4771" w14:textId="32526E7C" w:rsidR="00EA603B" w:rsidRPr="0042290F" w:rsidRDefault="00EA603B" w:rsidP="00880D22">
      <w:pPr>
        <w:rPr>
          <w:sz w:val="20"/>
          <w:szCs w:val="20"/>
          <w:u w:val="single"/>
        </w:rPr>
      </w:pPr>
      <w:r w:rsidRPr="0042290F">
        <w:rPr>
          <w:sz w:val="20"/>
          <w:szCs w:val="20"/>
        </w:rPr>
        <w:t xml:space="preserve">  </w:t>
      </w:r>
      <w:r w:rsidRPr="0042290F">
        <w:rPr>
          <w:sz w:val="20"/>
          <w:szCs w:val="20"/>
          <w:u w:val="single"/>
        </w:rPr>
        <w:t>Hazing:</w:t>
      </w:r>
    </w:p>
    <w:p w14:paraId="2B1EB210" w14:textId="77777777" w:rsidR="0008455A" w:rsidRDefault="00EA603B" w:rsidP="00880D22">
      <w:pPr>
        <w:rPr>
          <w:sz w:val="20"/>
          <w:szCs w:val="20"/>
        </w:rPr>
      </w:pPr>
      <w:r>
        <w:tab/>
      </w:r>
      <w:r w:rsidRPr="0042290F">
        <w:rPr>
          <w:sz w:val="20"/>
          <w:szCs w:val="20"/>
        </w:rPr>
        <w:t>Orientations</w:t>
      </w:r>
      <w:r w:rsidR="00235B80">
        <w:rPr>
          <w:sz w:val="20"/>
          <w:szCs w:val="20"/>
        </w:rPr>
        <w:t xml:space="preserve"> for Student Organization Leaders</w:t>
      </w:r>
    </w:p>
    <w:p w14:paraId="0E62414C" w14:textId="6A4087CF" w:rsidR="0042290F" w:rsidRDefault="0042290F" w:rsidP="00880D22">
      <w:pPr>
        <w:rPr>
          <w:sz w:val="20"/>
          <w:szCs w:val="20"/>
        </w:rPr>
      </w:pPr>
      <w:r>
        <w:rPr>
          <w:sz w:val="20"/>
          <w:szCs w:val="20"/>
        </w:rPr>
        <w:tab/>
        <w:t>Orientations for Employees</w:t>
      </w:r>
    </w:p>
    <w:p w14:paraId="3D062D3A" w14:textId="654B33B3" w:rsidR="00951DCE" w:rsidRPr="0042290F" w:rsidRDefault="0008455A" w:rsidP="0042290F">
      <w:pPr>
        <w:ind w:firstLine="720"/>
        <w:rPr>
          <w:sz w:val="20"/>
          <w:szCs w:val="20"/>
        </w:rPr>
      </w:pPr>
      <w:r>
        <w:rPr>
          <w:sz w:val="20"/>
          <w:szCs w:val="20"/>
        </w:rPr>
        <w:t>Hazing Prevention Week – Activities &amp; Tabling</w:t>
      </w:r>
    </w:p>
    <w:p w14:paraId="15EB4B74" w14:textId="3F834347" w:rsidR="0042290F" w:rsidRPr="0042290F" w:rsidRDefault="0042290F" w:rsidP="0042290F">
      <w:pPr>
        <w:ind w:firstLine="720"/>
        <w:rPr>
          <w:sz w:val="20"/>
          <w:szCs w:val="20"/>
        </w:rPr>
      </w:pPr>
      <w:r w:rsidRPr="0042290F">
        <w:rPr>
          <w:sz w:val="20"/>
          <w:szCs w:val="20"/>
        </w:rPr>
        <w:t>Other Resources</w:t>
      </w:r>
    </w:p>
    <w:p w14:paraId="7EBA676C" w14:textId="77777777" w:rsidR="0042290F" w:rsidRPr="0042290F" w:rsidRDefault="0042290F" w:rsidP="0042290F">
      <w:pPr>
        <w:numPr>
          <w:ilvl w:val="1"/>
          <w:numId w:val="39"/>
        </w:numPr>
        <w:rPr>
          <w:sz w:val="20"/>
          <w:szCs w:val="20"/>
        </w:rPr>
      </w:pPr>
      <w:r w:rsidRPr="0042290F">
        <w:rPr>
          <w:sz w:val="20"/>
          <w:szCs w:val="20"/>
        </w:rPr>
        <w:t>StopHazing.org</w:t>
      </w:r>
    </w:p>
    <w:p w14:paraId="501E9044" w14:textId="77777777" w:rsidR="0042290F" w:rsidRPr="0042290F" w:rsidRDefault="0042290F" w:rsidP="0042290F">
      <w:pPr>
        <w:numPr>
          <w:ilvl w:val="1"/>
          <w:numId w:val="39"/>
        </w:numPr>
        <w:rPr>
          <w:sz w:val="20"/>
          <w:szCs w:val="20"/>
        </w:rPr>
      </w:pPr>
      <w:r w:rsidRPr="0042290F">
        <w:rPr>
          <w:sz w:val="20"/>
          <w:szCs w:val="20"/>
        </w:rPr>
        <w:t>Hazing prevention Tabling Activities – 10 Signs Edition</w:t>
      </w:r>
    </w:p>
    <w:p w14:paraId="3F91560C" w14:textId="77777777" w:rsidR="0042290F" w:rsidRPr="0042290F" w:rsidRDefault="0042290F" w:rsidP="0042290F">
      <w:pPr>
        <w:numPr>
          <w:ilvl w:val="1"/>
          <w:numId w:val="39"/>
        </w:numPr>
        <w:rPr>
          <w:sz w:val="20"/>
          <w:szCs w:val="20"/>
        </w:rPr>
      </w:pPr>
      <w:r w:rsidRPr="0042290F">
        <w:rPr>
          <w:sz w:val="20"/>
          <w:szCs w:val="20"/>
        </w:rPr>
        <w:t>Social Media Posts from Stophazing.org</w:t>
      </w:r>
    </w:p>
    <w:p w14:paraId="459EDFED" w14:textId="77777777" w:rsidR="0042290F" w:rsidRPr="0042290F" w:rsidRDefault="0042290F" w:rsidP="0042290F">
      <w:pPr>
        <w:numPr>
          <w:ilvl w:val="1"/>
          <w:numId w:val="39"/>
        </w:numPr>
        <w:rPr>
          <w:sz w:val="20"/>
          <w:szCs w:val="20"/>
        </w:rPr>
      </w:pPr>
      <w:r w:rsidRPr="0042290F">
        <w:rPr>
          <w:sz w:val="20"/>
          <w:szCs w:val="20"/>
        </w:rPr>
        <w:t>Clubs and Orgs Leadership Retreat Presentation – dedicated slides to hazing prevention</w:t>
      </w:r>
    </w:p>
    <w:p w14:paraId="1831DE60" w14:textId="77777777" w:rsidR="00EA603B" w:rsidRPr="006D4F07" w:rsidRDefault="00EA603B" w:rsidP="00880D22"/>
    <w:p w14:paraId="3101DB12" w14:textId="77777777" w:rsidR="00951DCE" w:rsidRPr="006D4F07" w:rsidRDefault="00951DCE" w:rsidP="00953B30">
      <w:pPr>
        <w:pStyle w:val="BodyText"/>
        <w:ind w:left="90"/>
      </w:pPr>
      <w:r w:rsidRPr="006D4F07">
        <w:rPr>
          <w:u w:val="single"/>
        </w:rPr>
        <w:t>Bystander:</w:t>
      </w:r>
    </w:p>
    <w:p w14:paraId="2F3E0294" w14:textId="77777777" w:rsidR="00951DCE" w:rsidRPr="006D4F07" w:rsidRDefault="00951DCE" w:rsidP="00953B30">
      <w:pPr>
        <w:pStyle w:val="BodyText"/>
        <w:ind w:left="820"/>
      </w:pPr>
      <w:r w:rsidRPr="006D4F07">
        <w:t>Student Travel Awareness Training</w:t>
      </w:r>
    </w:p>
    <w:p w14:paraId="0522BF3A" w14:textId="295EDE04" w:rsidR="00951DCE" w:rsidRDefault="00951DCE" w:rsidP="00F05C17">
      <w:pPr>
        <w:pStyle w:val="BodyText"/>
        <w:ind w:left="820"/>
      </w:pPr>
      <w:r w:rsidRPr="006D4F07">
        <w:t>Bystander Intervention Training with MOCSA</w:t>
      </w:r>
    </w:p>
    <w:p w14:paraId="535DED26" w14:textId="77777777" w:rsidR="00ED6D53" w:rsidRPr="006D4F07" w:rsidRDefault="00ED6D53" w:rsidP="00F05C17">
      <w:pPr>
        <w:pStyle w:val="BodyText"/>
        <w:ind w:left="820"/>
        <w:rPr>
          <w:sz w:val="16"/>
        </w:rPr>
      </w:pPr>
    </w:p>
    <w:p w14:paraId="210ED988" w14:textId="77777777" w:rsidR="00951DCE" w:rsidRPr="006D4F07" w:rsidRDefault="00951DCE" w:rsidP="00953B30">
      <w:pPr>
        <w:pStyle w:val="BodyText"/>
        <w:ind w:left="100"/>
      </w:pPr>
      <w:r w:rsidRPr="006D4F07">
        <w:rPr>
          <w:u w:val="single"/>
        </w:rPr>
        <w:t>Domestic/Dating Violence:</w:t>
      </w:r>
    </w:p>
    <w:p w14:paraId="51BBF87E" w14:textId="77777777" w:rsidR="00951DCE" w:rsidRPr="006D4F07" w:rsidRDefault="00951DCE" w:rsidP="00953B30">
      <w:pPr>
        <w:pStyle w:val="BodyText"/>
        <w:ind w:left="820"/>
      </w:pPr>
      <w:r w:rsidRPr="006D4F07">
        <w:t>Love is Respect Programming</w:t>
      </w:r>
    </w:p>
    <w:p w14:paraId="3338DB8E" w14:textId="77777777" w:rsidR="00951DCE" w:rsidRDefault="00951DCE" w:rsidP="00953B30">
      <w:pPr>
        <w:pStyle w:val="BodyText"/>
        <w:ind w:left="820"/>
      </w:pPr>
      <w:r w:rsidRPr="006D4F07">
        <w:t>Red Flag Campaign</w:t>
      </w:r>
    </w:p>
    <w:p w14:paraId="08344CCC" w14:textId="110B4374" w:rsidR="007D337D" w:rsidRPr="006D4F07" w:rsidRDefault="00EA58C2" w:rsidP="00953B30">
      <w:pPr>
        <w:pStyle w:val="BodyText"/>
        <w:ind w:left="820"/>
      </w:pPr>
      <w:r>
        <w:t>Sexual Assault</w:t>
      </w:r>
      <w:r w:rsidR="007D337D">
        <w:t xml:space="preserve"> Resource Team</w:t>
      </w:r>
    </w:p>
    <w:p w14:paraId="274BB200" w14:textId="77777777" w:rsidR="00951DCE" w:rsidRPr="006D4F07" w:rsidRDefault="00951DCE" w:rsidP="00951DCE">
      <w:pPr>
        <w:pStyle w:val="BodyText"/>
        <w:spacing w:line="242" w:lineRule="exact"/>
        <w:ind w:left="820"/>
      </w:pPr>
    </w:p>
    <w:p w14:paraId="46ED4492" w14:textId="77777777" w:rsidR="00ED6D53" w:rsidRDefault="00ED6D53">
      <w:pPr>
        <w:widowControl/>
        <w:autoSpaceDE/>
        <w:autoSpaceDN/>
        <w:rPr>
          <w:sz w:val="20"/>
          <w:szCs w:val="20"/>
        </w:rPr>
      </w:pPr>
      <w:r>
        <w:br w:type="page"/>
      </w:r>
    </w:p>
    <w:p w14:paraId="1DF8748E" w14:textId="5602DD36" w:rsidR="00951DCE" w:rsidRPr="006D4F07" w:rsidRDefault="00951DCE" w:rsidP="00951DCE">
      <w:pPr>
        <w:pStyle w:val="BodyText"/>
        <w:ind w:left="100" w:right="141"/>
      </w:pPr>
      <w:r w:rsidRPr="006D4F07">
        <w:lastRenderedPageBreak/>
        <w:t>Additionally, JCCC seeks to promote safe travel by students, student teams</w:t>
      </w:r>
      <w:r w:rsidR="00D32A57">
        <w:t>,</w:t>
      </w:r>
      <w:r w:rsidRPr="006D4F07">
        <w:t xml:space="preserve"> and recognized student organizations to events and activities occurring beyond the boundaries of College Property. As a result, all students traveling on behalf of, or with funding from JCCC must complete Student Travel Training. The travel training provides students an understanding of what behaviors constitute sexual misconduct, how to stop incidents and respond to victims including bystander strategies, what constitutes consent, strategies to reduce the risk of sexual assault occurrences, JCCC’s </w:t>
      </w:r>
      <w:r w:rsidR="00602C02">
        <w:t xml:space="preserve">Code of Conduct </w:t>
      </w:r>
      <w:r w:rsidRPr="006D4F07">
        <w:t>and what resources are available to students both on and off campus. Faculty and staff who drive students are required to complete an annual verification of the status of their driver’s license</w:t>
      </w:r>
      <w:r w:rsidR="00602C02">
        <w:t>s</w:t>
      </w:r>
      <w:r w:rsidRPr="006D4F07">
        <w:t xml:space="preserve"> and motor vehicle record</w:t>
      </w:r>
      <w:r w:rsidR="00602C02">
        <w:t>s</w:t>
      </w:r>
      <w:r w:rsidRPr="006D4F07">
        <w:t xml:space="preserve">. </w:t>
      </w:r>
      <w:r w:rsidR="0042290F" w:rsidRPr="006D4F07">
        <w:t>If they drive</w:t>
      </w:r>
      <w:r w:rsidRPr="006D4F07">
        <w:t xml:space="preserve"> a passenger van, they must complete additional </w:t>
      </w:r>
      <w:r w:rsidR="00D64F85">
        <w:t xml:space="preserve">vehicle </w:t>
      </w:r>
      <w:r w:rsidRPr="006D4F07">
        <w:t>safety training.</w:t>
      </w:r>
    </w:p>
    <w:p w14:paraId="624FEFD0" w14:textId="77777777" w:rsidR="0042290F" w:rsidRPr="006D4F07" w:rsidRDefault="0042290F" w:rsidP="00951DCE">
      <w:pPr>
        <w:pStyle w:val="BodyText"/>
        <w:spacing w:before="2"/>
        <w:rPr>
          <w:sz w:val="28"/>
        </w:rPr>
      </w:pPr>
    </w:p>
    <w:p w14:paraId="079669FE" w14:textId="3B970189" w:rsidR="00951DCE" w:rsidRPr="006D4F07" w:rsidRDefault="00951DCE" w:rsidP="00951DCE">
      <w:pPr>
        <w:pStyle w:val="Heading1"/>
      </w:pPr>
      <w:bookmarkStart w:id="27" w:name="JCCC_Policies,_Procedures_and_Resources"/>
      <w:bookmarkStart w:id="28" w:name="_Toc210036518"/>
      <w:bookmarkEnd w:id="27"/>
      <w:r w:rsidRPr="006D4F07">
        <w:rPr>
          <w:color w:val="1F487C"/>
        </w:rPr>
        <w:t>JCCC Policies, Procedures</w:t>
      </w:r>
      <w:r w:rsidR="000965FB">
        <w:rPr>
          <w:color w:val="1F487C"/>
        </w:rPr>
        <w:t>,</w:t>
      </w:r>
      <w:r w:rsidRPr="006D4F07">
        <w:rPr>
          <w:color w:val="1F487C"/>
        </w:rPr>
        <w:t xml:space="preserve"> and Resources</w:t>
      </w:r>
      <w:bookmarkEnd w:id="28"/>
    </w:p>
    <w:p w14:paraId="306CDD70" w14:textId="1FBF5352" w:rsidR="00951DCE" w:rsidRPr="006D4F07" w:rsidRDefault="00951DCE" w:rsidP="00951DCE">
      <w:pPr>
        <w:pStyle w:val="BodyText"/>
        <w:spacing w:before="239"/>
        <w:ind w:left="100" w:right="102"/>
      </w:pPr>
      <w:r w:rsidRPr="006D4F07">
        <w:t>The</w:t>
      </w:r>
      <w:r w:rsidRPr="006D4F07">
        <w:rPr>
          <w:spacing w:val="-8"/>
        </w:rPr>
        <w:t xml:space="preserve"> </w:t>
      </w:r>
      <w:r w:rsidRPr="006D4F07">
        <w:t>following</w:t>
      </w:r>
      <w:r w:rsidRPr="006D4F07">
        <w:rPr>
          <w:spacing w:val="-7"/>
        </w:rPr>
        <w:t xml:space="preserve"> </w:t>
      </w:r>
      <w:r w:rsidRPr="006D4F07">
        <w:t>policies</w:t>
      </w:r>
      <w:r w:rsidRPr="006D4F07">
        <w:rPr>
          <w:spacing w:val="-7"/>
        </w:rPr>
        <w:t xml:space="preserve"> </w:t>
      </w:r>
      <w:r w:rsidRPr="006D4F07">
        <w:t>and</w:t>
      </w:r>
      <w:r w:rsidRPr="006D4F07">
        <w:rPr>
          <w:spacing w:val="-9"/>
        </w:rPr>
        <w:t xml:space="preserve"> </w:t>
      </w:r>
      <w:r w:rsidRPr="006D4F07">
        <w:t>procedures</w:t>
      </w:r>
      <w:r w:rsidRPr="006D4F07">
        <w:rPr>
          <w:spacing w:val="-6"/>
        </w:rPr>
        <w:t xml:space="preserve"> </w:t>
      </w:r>
      <w:r w:rsidRPr="006D4F07">
        <w:t>apply</w:t>
      </w:r>
      <w:r w:rsidRPr="006D4F07">
        <w:rPr>
          <w:spacing w:val="-4"/>
        </w:rPr>
        <w:t xml:space="preserve"> </w:t>
      </w:r>
      <w:r w:rsidRPr="006D4F07">
        <w:t>to all</w:t>
      </w:r>
      <w:r w:rsidRPr="006D4F07">
        <w:rPr>
          <w:spacing w:val="-10"/>
        </w:rPr>
        <w:t xml:space="preserve"> </w:t>
      </w:r>
      <w:r w:rsidRPr="006D4F07">
        <w:t>members</w:t>
      </w:r>
      <w:r w:rsidRPr="006D4F07">
        <w:rPr>
          <w:spacing w:val="-6"/>
        </w:rPr>
        <w:t xml:space="preserve"> </w:t>
      </w:r>
      <w:r w:rsidRPr="006D4F07">
        <w:t>of</w:t>
      </w:r>
      <w:r w:rsidRPr="006D4F07">
        <w:rPr>
          <w:spacing w:val="-5"/>
        </w:rPr>
        <w:t xml:space="preserve"> </w:t>
      </w:r>
      <w:r w:rsidRPr="006D4F07">
        <w:t>the</w:t>
      </w:r>
      <w:r w:rsidRPr="006D4F07">
        <w:rPr>
          <w:spacing w:val="-8"/>
        </w:rPr>
        <w:t xml:space="preserve"> </w:t>
      </w:r>
      <w:r w:rsidR="00D64F85">
        <w:t>C</w:t>
      </w:r>
      <w:r w:rsidRPr="006D4F07">
        <w:t>ollege</w:t>
      </w:r>
      <w:r w:rsidRPr="006D4F07">
        <w:rPr>
          <w:spacing w:val="-8"/>
        </w:rPr>
        <w:t xml:space="preserve"> </w:t>
      </w:r>
      <w:r w:rsidRPr="006D4F07">
        <w:t>community:</w:t>
      </w:r>
      <w:r w:rsidRPr="006D4F07">
        <w:rPr>
          <w:spacing w:val="-7"/>
        </w:rPr>
        <w:t xml:space="preserve"> </w:t>
      </w:r>
      <w:r w:rsidRPr="006D4F07">
        <w:t>students,</w:t>
      </w:r>
      <w:r w:rsidRPr="006D4F07">
        <w:rPr>
          <w:spacing w:val="-8"/>
        </w:rPr>
        <w:t xml:space="preserve"> </w:t>
      </w:r>
      <w:r w:rsidRPr="006D4F07">
        <w:t>employees,</w:t>
      </w:r>
      <w:r w:rsidRPr="006D4F07">
        <w:rPr>
          <w:spacing w:val="-8"/>
        </w:rPr>
        <w:t xml:space="preserve"> </w:t>
      </w:r>
      <w:r w:rsidRPr="006D4F07">
        <w:t>and</w:t>
      </w:r>
      <w:r w:rsidRPr="006D4F07">
        <w:rPr>
          <w:spacing w:val="-4"/>
        </w:rPr>
        <w:t xml:space="preserve"> </w:t>
      </w:r>
      <w:r w:rsidRPr="006D4F07">
        <w:t>visitors.</w:t>
      </w:r>
      <w:r w:rsidRPr="006D4F07">
        <w:rPr>
          <w:spacing w:val="-4"/>
        </w:rPr>
        <w:t xml:space="preserve"> </w:t>
      </w:r>
      <w:r w:rsidRPr="006D4F07">
        <w:t>College</w:t>
      </w:r>
      <w:r w:rsidRPr="006D4F07">
        <w:rPr>
          <w:spacing w:val="-4"/>
        </w:rPr>
        <w:t xml:space="preserve"> </w:t>
      </w:r>
      <w:r w:rsidRPr="006D4F07">
        <w:t>policy</w:t>
      </w:r>
      <w:r w:rsidRPr="006D4F07">
        <w:rPr>
          <w:spacing w:val="-4"/>
        </w:rPr>
        <w:t xml:space="preserve"> </w:t>
      </w:r>
      <w:r w:rsidRPr="006D4F07">
        <w:t>is set by the College’s Board of Trustees</w:t>
      </w:r>
      <w:r w:rsidR="00D64F85">
        <w:t xml:space="preserve"> within the bounds of</w:t>
      </w:r>
      <w:r w:rsidRPr="006D4F07">
        <w:t xml:space="preserve"> local, state, and federal laws. As a large community college whose constituents engage in a wide variety of activities, these policies and procedures affect education by </w:t>
      </w:r>
      <w:r w:rsidR="00D64F85">
        <w:t xml:space="preserve">seeking to </w:t>
      </w:r>
      <w:r w:rsidRPr="006D4F07">
        <w:t xml:space="preserve">impact the </w:t>
      </w:r>
      <w:r w:rsidR="00D64F85">
        <w:t xml:space="preserve">College </w:t>
      </w:r>
      <w:r w:rsidRPr="006D4F07">
        <w:t>community’s decision</w:t>
      </w:r>
      <w:r w:rsidR="00D64F85">
        <w:t>-</w:t>
      </w:r>
      <w:r w:rsidRPr="006D4F07">
        <w:t>making and behavior.</w:t>
      </w:r>
    </w:p>
    <w:p w14:paraId="5B77D2F3" w14:textId="77777777" w:rsidR="00951DCE" w:rsidRDefault="00951DCE" w:rsidP="00951DCE">
      <w:pPr>
        <w:pStyle w:val="BodyText"/>
        <w:spacing w:before="9"/>
        <w:rPr>
          <w:sz w:val="27"/>
        </w:rPr>
      </w:pPr>
    </w:p>
    <w:p w14:paraId="6D1859A1" w14:textId="16F96EE3" w:rsidR="00971E17" w:rsidRPr="00974B87" w:rsidRDefault="00971E17" w:rsidP="0042290F">
      <w:pPr>
        <w:ind w:left="90"/>
        <w:rPr>
          <w:rFonts w:asciiTheme="minorHAnsi" w:hAnsiTheme="minorHAnsi" w:cstheme="minorHAnsi"/>
          <w:sz w:val="20"/>
          <w:szCs w:val="20"/>
        </w:rPr>
      </w:pPr>
      <w:r w:rsidRPr="00974B87">
        <w:rPr>
          <w:rFonts w:asciiTheme="minorHAnsi" w:hAnsiTheme="minorHAnsi" w:cstheme="minorHAnsi"/>
          <w:sz w:val="20"/>
          <w:szCs w:val="20"/>
        </w:rPr>
        <w:t xml:space="preserve">The Higher Education Amendments of 1998 and the Drug-Free Workplace Act of 1988 require all schools and institutions of higher education to adopt and implement </w:t>
      </w:r>
      <w:r w:rsidR="00310723">
        <w:rPr>
          <w:rFonts w:asciiTheme="minorHAnsi" w:hAnsiTheme="minorHAnsi" w:cstheme="minorHAnsi"/>
          <w:sz w:val="20"/>
          <w:szCs w:val="20"/>
        </w:rPr>
        <w:t xml:space="preserve">policies addressing </w:t>
      </w:r>
      <w:r w:rsidRPr="00974B87">
        <w:rPr>
          <w:rFonts w:asciiTheme="minorHAnsi" w:hAnsiTheme="minorHAnsi" w:cstheme="minorHAnsi"/>
          <w:sz w:val="20"/>
          <w:szCs w:val="20"/>
        </w:rPr>
        <w:t xml:space="preserve">the illicit use of drugs and the abuse of alcohol by students and employees on </w:t>
      </w:r>
      <w:proofErr w:type="gramStart"/>
      <w:r w:rsidRPr="00974B87">
        <w:rPr>
          <w:rFonts w:asciiTheme="minorHAnsi" w:hAnsiTheme="minorHAnsi" w:cstheme="minorHAnsi"/>
          <w:sz w:val="20"/>
          <w:szCs w:val="20"/>
        </w:rPr>
        <w:t>College</w:t>
      </w:r>
      <w:proofErr w:type="gramEnd"/>
      <w:r w:rsidRPr="00974B87">
        <w:rPr>
          <w:rFonts w:asciiTheme="minorHAnsi" w:hAnsiTheme="minorHAnsi" w:cstheme="minorHAnsi"/>
          <w:sz w:val="20"/>
          <w:szCs w:val="20"/>
        </w:rPr>
        <w:t xml:space="preserve"> property or as part of any College activities</w:t>
      </w:r>
      <w:r w:rsidR="00310723">
        <w:rPr>
          <w:rFonts w:asciiTheme="minorHAnsi" w:hAnsiTheme="minorHAnsi" w:cstheme="minorHAnsi"/>
          <w:sz w:val="20"/>
          <w:szCs w:val="20"/>
        </w:rPr>
        <w:t xml:space="preserve"> and provide drug and alcohol abuse prevention programs for students and employees</w:t>
      </w:r>
      <w:r w:rsidRPr="00974B87">
        <w:rPr>
          <w:rFonts w:asciiTheme="minorHAnsi" w:hAnsiTheme="minorHAnsi" w:cstheme="minorHAnsi"/>
          <w:sz w:val="20"/>
          <w:szCs w:val="20"/>
        </w:rPr>
        <w:t>.</w:t>
      </w:r>
    </w:p>
    <w:p w14:paraId="5A3367C1" w14:textId="77777777" w:rsidR="00971E17" w:rsidRPr="00974B87" w:rsidRDefault="00971E17" w:rsidP="0042290F">
      <w:pPr>
        <w:ind w:left="90"/>
        <w:rPr>
          <w:rFonts w:asciiTheme="minorHAnsi" w:hAnsiTheme="minorHAnsi" w:cstheme="minorHAnsi"/>
          <w:sz w:val="20"/>
          <w:szCs w:val="20"/>
        </w:rPr>
      </w:pPr>
    </w:p>
    <w:p w14:paraId="01203CA5" w14:textId="77777777" w:rsidR="00971E17" w:rsidRPr="00974B87" w:rsidRDefault="00971E17" w:rsidP="0042290F">
      <w:pPr>
        <w:ind w:left="90"/>
        <w:rPr>
          <w:rFonts w:asciiTheme="minorHAnsi" w:hAnsiTheme="minorHAnsi" w:cstheme="minorHAnsi"/>
          <w:sz w:val="20"/>
          <w:szCs w:val="20"/>
        </w:rPr>
      </w:pPr>
      <w:r w:rsidRPr="00974B87">
        <w:rPr>
          <w:rFonts w:asciiTheme="minorHAnsi" w:hAnsiTheme="minorHAnsi" w:cstheme="minorHAnsi"/>
          <w:sz w:val="20"/>
          <w:szCs w:val="20"/>
        </w:rPr>
        <w:t xml:space="preserve">The </w:t>
      </w:r>
      <w:r>
        <w:rPr>
          <w:rFonts w:asciiTheme="minorHAnsi" w:hAnsiTheme="minorHAnsi" w:cstheme="minorHAnsi"/>
          <w:sz w:val="20"/>
          <w:szCs w:val="20"/>
        </w:rPr>
        <w:t>information below,</w:t>
      </w:r>
      <w:r w:rsidRPr="00974B87">
        <w:rPr>
          <w:rFonts w:asciiTheme="minorHAnsi" w:hAnsiTheme="minorHAnsi" w:cstheme="minorHAnsi"/>
          <w:sz w:val="20"/>
          <w:szCs w:val="20"/>
        </w:rPr>
        <w:t xml:space="preserve"> which is part of JCCC’s program adopted to comply with these Acts, is being distributed to you as required by law. If you have any questions regarding this statement or wish to receive further information on the College’s Drug-Free Schools and Communities Act and Drug-Free Workplace Act program, you are encouraged to contact Dr. Shelli Allen, Vice President, Student Success and Engagement/Chief Student Affairs Officer, or Christina McGee, Vice President, Human Resources.</w:t>
      </w:r>
    </w:p>
    <w:p w14:paraId="426078BC" w14:textId="1B8CF9C9" w:rsidR="00951DCE" w:rsidRPr="006D4F07" w:rsidRDefault="00951DCE" w:rsidP="00951DCE">
      <w:pPr>
        <w:pStyle w:val="Heading2"/>
        <w:spacing w:before="246"/>
      </w:pPr>
      <w:bookmarkStart w:id="29" w:name="Alcohol_and_Drug_Policies_and_Procedures"/>
      <w:bookmarkStart w:id="30" w:name="Illegal_Use_and_Sale_of_Alcohol_and_Drug"/>
      <w:bookmarkStart w:id="31" w:name="_Toc210036519"/>
      <w:bookmarkEnd w:id="29"/>
      <w:bookmarkEnd w:id="30"/>
      <w:r w:rsidRPr="006D4F07">
        <w:rPr>
          <w:color w:val="001F5F"/>
        </w:rPr>
        <w:t>Illegal Use</w:t>
      </w:r>
      <w:r w:rsidR="009948AD">
        <w:rPr>
          <w:color w:val="001F5F"/>
        </w:rPr>
        <w:t>, Possession, or</w:t>
      </w:r>
      <w:r w:rsidRPr="006D4F07">
        <w:rPr>
          <w:color w:val="001F5F"/>
        </w:rPr>
        <w:t xml:space="preserve"> Sale of Alcohol and Drugs</w:t>
      </w:r>
      <w:r w:rsidR="00310723">
        <w:rPr>
          <w:color w:val="001F5F"/>
        </w:rPr>
        <w:t xml:space="preserve"> by Students or Employees</w:t>
      </w:r>
      <w:bookmarkEnd w:id="31"/>
    </w:p>
    <w:p w14:paraId="0A048ABC" w14:textId="533F5104" w:rsidR="00951DCE" w:rsidRDefault="00951DCE" w:rsidP="00951DCE">
      <w:pPr>
        <w:pStyle w:val="BodyText"/>
        <w:ind w:left="100" w:right="296"/>
      </w:pPr>
      <w:r w:rsidRPr="0080270D">
        <w:t>The possession, sale, furnishing</w:t>
      </w:r>
      <w:r w:rsidR="00D32A57">
        <w:t>,</w:t>
      </w:r>
      <w:r w:rsidRPr="0080270D">
        <w:t xml:space="preserve"> or use of alcohol or drugs at JCCC is governed by federal law, Kansas law</w:t>
      </w:r>
      <w:r w:rsidR="00D32A57">
        <w:t>,</w:t>
      </w:r>
      <w:r w:rsidRPr="0080270D">
        <w:t xml:space="preserve"> and College policies, specifically including the following</w:t>
      </w:r>
      <w:r w:rsidR="00714869">
        <w:t>, which can be found online at jccc.edu/policies</w:t>
      </w:r>
      <w:r w:rsidRPr="0080270D">
        <w:t>:</w:t>
      </w:r>
    </w:p>
    <w:p w14:paraId="2F8FC3B4" w14:textId="77777777" w:rsidR="00714869" w:rsidRPr="0080270D" w:rsidRDefault="00714869" w:rsidP="00951DCE">
      <w:pPr>
        <w:pStyle w:val="BodyText"/>
        <w:ind w:left="100" w:right="296"/>
      </w:pPr>
    </w:p>
    <w:p w14:paraId="6B4AF7E1" w14:textId="2616990A" w:rsidR="00951DCE" w:rsidRPr="0080270D" w:rsidRDefault="00ED6D53" w:rsidP="009B130D">
      <w:pPr>
        <w:pStyle w:val="BodyText"/>
        <w:spacing w:before="10" w:line="239" w:lineRule="exact"/>
        <w:ind w:left="530"/>
      </w:pPr>
      <w:hyperlink r:id="rId34" w:history="1">
        <w:r w:rsidR="00951DCE" w:rsidRPr="00ED6D53">
          <w:rPr>
            <w:rStyle w:val="Hyperlink"/>
          </w:rPr>
          <w:t>Student Code of Conduct Policy 319.01</w:t>
        </w:r>
      </w:hyperlink>
    </w:p>
    <w:p w14:paraId="487385EB" w14:textId="77777777" w:rsidR="00951DCE" w:rsidRPr="00953B30" w:rsidRDefault="00951DCE" w:rsidP="009B130D">
      <w:pPr>
        <w:pStyle w:val="BodyText"/>
        <w:spacing w:before="10"/>
        <w:rPr>
          <w:sz w:val="18"/>
          <w:szCs w:val="18"/>
        </w:rPr>
      </w:pPr>
    </w:p>
    <w:p w14:paraId="12E55972" w14:textId="27B87E13" w:rsidR="00951DCE" w:rsidRPr="0080270D" w:rsidRDefault="00ED6D53" w:rsidP="009B130D">
      <w:pPr>
        <w:pStyle w:val="BodyText"/>
        <w:spacing w:before="10" w:line="239" w:lineRule="exact"/>
        <w:ind w:left="530"/>
      </w:pPr>
      <w:hyperlink r:id="rId35" w:history="1">
        <w:r w:rsidR="00951DCE" w:rsidRPr="00ED6D53">
          <w:rPr>
            <w:rStyle w:val="Hyperlink"/>
          </w:rPr>
          <w:t>Substance Abuse Policy 320.00 (for students)</w:t>
        </w:r>
      </w:hyperlink>
    </w:p>
    <w:p w14:paraId="738C2210" w14:textId="77777777" w:rsidR="00951DCE" w:rsidRPr="00953B30" w:rsidRDefault="00951DCE" w:rsidP="009B130D">
      <w:pPr>
        <w:pStyle w:val="BodyText"/>
        <w:spacing w:before="10"/>
        <w:rPr>
          <w:sz w:val="18"/>
          <w:szCs w:val="18"/>
        </w:rPr>
      </w:pPr>
    </w:p>
    <w:p w14:paraId="6203AEEE" w14:textId="492929C3" w:rsidR="00951DCE" w:rsidRPr="0080270D" w:rsidRDefault="00ED6D53" w:rsidP="009B130D">
      <w:pPr>
        <w:pStyle w:val="BodyText"/>
        <w:spacing w:before="10"/>
        <w:ind w:left="530"/>
      </w:pPr>
      <w:hyperlink r:id="rId36" w:history="1">
        <w:r w:rsidR="00951DCE" w:rsidRPr="00ED6D53">
          <w:rPr>
            <w:rStyle w:val="Hyperlink"/>
          </w:rPr>
          <w:t>Suspension, Demotion and Termination Policy 415.08</w:t>
        </w:r>
      </w:hyperlink>
    </w:p>
    <w:p w14:paraId="2FD1D4D1" w14:textId="77777777" w:rsidR="00951DCE" w:rsidRPr="00953B30" w:rsidRDefault="00951DCE" w:rsidP="009B130D">
      <w:pPr>
        <w:pStyle w:val="BodyText"/>
        <w:spacing w:before="10"/>
        <w:rPr>
          <w:sz w:val="18"/>
          <w:szCs w:val="18"/>
        </w:rPr>
      </w:pPr>
    </w:p>
    <w:p w14:paraId="26322E09" w14:textId="67CD9AFA" w:rsidR="00951DCE" w:rsidRPr="0080270D" w:rsidRDefault="00ED6D53" w:rsidP="00232943">
      <w:pPr>
        <w:pStyle w:val="BodyText"/>
        <w:spacing w:before="10" w:line="239" w:lineRule="exact"/>
        <w:ind w:left="530"/>
      </w:pPr>
      <w:hyperlink r:id="rId37" w:history="1">
        <w:r w:rsidR="00951DCE" w:rsidRPr="00ED6D53">
          <w:rPr>
            <w:rStyle w:val="Hyperlink"/>
          </w:rPr>
          <w:t>Substance Abuse and Alcohol Policy 424.03 (for employees)</w:t>
        </w:r>
      </w:hyperlink>
      <w:r w:rsidRPr="0080270D" w:rsidDel="00ED6D53">
        <w:t xml:space="preserve"> </w:t>
      </w:r>
    </w:p>
    <w:p w14:paraId="6E1CE968" w14:textId="77777777" w:rsidR="00951DCE" w:rsidRPr="00953B30" w:rsidRDefault="00951DCE" w:rsidP="009B130D">
      <w:pPr>
        <w:pStyle w:val="BodyText"/>
        <w:spacing w:before="10"/>
        <w:rPr>
          <w:sz w:val="18"/>
          <w:szCs w:val="18"/>
        </w:rPr>
      </w:pPr>
    </w:p>
    <w:p w14:paraId="539EE792" w14:textId="27196BCC" w:rsidR="00951DCE" w:rsidRPr="00ED6D53" w:rsidRDefault="00ED6D53" w:rsidP="00232943">
      <w:pPr>
        <w:pStyle w:val="BodyText"/>
        <w:spacing w:before="10" w:line="239" w:lineRule="exact"/>
        <w:ind w:left="530"/>
        <w:rPr>
          <w:color w:val="0432FF"/>
          <w:u w:val="single" w:color="0000FF"/>
        </w:rPr>
      </w:pPr>
      <w:hyperlink r:id="rId38" w:history="1">
        <w:r w:rsidR="00951DCE" w:rsidRPr="00ED6D53">
          <w:rPr>
            <w:rStyle w:val="Hyperlink"/>
          </w:rPr>
          <w:t>Service of Alcoholic Beverages Policy 217.06</w:t>
        </w:r>
      </w:hyperlink>
    </w:p>
    <w:p w14:paraId="1226A9B4" w14:textId="77777777" w:rsidR="00951DCE" w:rsidRPr="00953B30" w:rsidRDefault="00951DCE" w:rsidP="009B130D">
      <w:pPr>
        <w:pStyle w:val="BodyText"/>
        <w:spacing w:before="10"/>
        <w:rPr>
          <w:sz w:val="18"/>
          <w:szCs w:val="18"/>
        </w:rPr>
      </w:pPr>
    </w:p>
    <w:p w14:paraId="704913D0" w14:textId="5F39BC8A" w:rsidR="00951DCE" w:rsidRPr="0080270D" w:rsidRDefault="00ED6D53" w:rsidP="009B130D">
      <w:pPr>
        <w:pStyle w:val="BodyText"/>
        <w:spacing w:before="10" w:line="237" w:lineRule="exact"/>
        <w:ind w:left="530"/>
      </w:pPr>
      <w:hyperlink r:id="rId39" w:history="1">
        <w:r w:rsidR="00951DCE" w:rsidRPr="00ED6D53">
          <w:rPr>
            <w:rStyle w:val="Hyperlink"/>
          </w:rPr>
          <w:t>Drug-Free Schools and Communities Act and Drug-Free Workplace Act Statement</w:t>
        </w:r>
      </w:hyperlink>
    </w:p>
    <w:p w14:paraId="3E89FFF5" w14:textId="37B33F1D" w:rsidR="00951DCE" w:rsidRPr="0080270D" w:rsidRDefault="00951DCE" w:rsidP="00232943">
      <w:pPr>
        <w:pStyle w:val="ListParagraph"/>
        <w:tabs>
          <w:tab w:val="left" w:pos="890"/>
          <w:tab w:val="left" w:pos="891"/>
        </w:tabs>
        <w:spacing w:before="10" w:line="242" w:lineRule="exact"/>
        <w:ind w:left="890" w:firstLine="0"/>
        <w:rPr>
          <w:sz w:val="20"/>
          <w:szCs w:val="20"/>
        </w:rPr>
      </w:pPr>
    </w:p>
    <w:p w14:paraId="4F2D3B56" w14:textId="7EC556E4" w:rsidR="00951DCE" w:rsidRPr="006D4F07" w:rsidRDefault="00951DCE" w:rsidP="00951DCE">
      <w:pPr>
        <w:pStyle w:val="BodyText"/>
        <w:spacing w:before="151"/>
        <w:ind w:left="100" w:right="197"/>
      </w:pPr>
      <w:r w:rsidRPr="006D4F07">
        <w:t>Students, employees</w:t>
      </w:r>
      <w:r w:rsidR="00D32A57">
        <w:t>,</w:t>
      </w:r>
      <w:r w:rsidRPr="006D4F07">
        <w:t xml:space="preserve"> or visitors who violate federal or state laws concerning the possession, use</w:t>
      </w:r>
      <w:r w:rsidR="00D32A57">
        <w:t>,</w:t>
      </w:r>
      <w:r w:rsidRPr="006D4F07">
        <w:t xml:space="preserve"> or sale of drugs or alcohol are subject to criminal prosecution, as the Campus Police actively enforce these laws. In addition, for students and employees, the College considers a violation of its drug and alcohol policies to be a</w:t>
      </w:r>
      <w:r w:rsidR="002907F5">
        <w:t>n</w:t>
      </w:r>
      <w:r w:rsidRPr="006D4F07">
        <w:t xml:space="preserve"> offense that can result in mandated participation</w:t>
      </w:r>
      <w:r w:rsidR="00417DBE">
        <w:t xml:space="preserve"> in training or</w:t>
      </w:r>
      <w:r w:rsidRPr="006D4F07">
        <w:t xml:space="preserve"> in a drug or alcohol rehabilitation program, referral for criminal prosecution, and/or immediate disciplinary action, up to and including termination from employment (for employees) and either suspension or expulsion from the College (for students).</w:t>
      </w:r>
    </w:p>
    <w:p w14:paraId="154A2A36" w14:textId="77777777" w:rsidR="00951DCE" w:rsidRPr="006D4F07" w:rsidRDefault="00951DCE" w:rsidP="00951DCE">
      <w:pPr>
        <w:sectPr w:rsidR="00951DCE" w:rsidRPr="006D4F07" w:rsidSect="004E4203">
          <w:footerReference w:type="default" r:id="rId40"/>
          <w:pgSz w:w="12240" w:h="15840"/>
          <w:pgMar w:top="640" w:right="320" w:bottom="660" w:left="620" w:header="0" w:footer="460" w:gutter="0"/>
          <w:pgNumType w:start="2"/>
          <w:cols w:space="720"/>
        </w:sectPr>
      </w:pPr>
    </w:p>
    <w:p w14:paraId="0CE605A9" w14:textId="0FC3B886" w:rsidR="00971E17" w:rsidRPr="00232943" w:rsidRDefault="00971E17" w:rsidP="00232943">
      <w:pPr>
        <w:pStyle w:val="Heading2"/>
        <w:ind w:left="162"/>
        <w:rPr>
          <w:b w:val="0"/>
          <w:bCs w:val="0"/>
          <w:color w:val="001F5F"/>
        </w:rPr>
      </w:pPr>
      <w:bookmarkStart w:id="32" w:name="Student_Code_of_Conduct_–_Alcohol_and_Co"/>
      <w:bookmarkStart w:id="33" w:name="Employee_Code_of_Conduct_–_Alcohol_and_C"/>
      <w:bookmarkStart w:id="34" w:name="_Toc210036521"/>
      <w:bookmarkEnd w:id="32"/>
      <w:bookmarkEnd w:id="33"/>
      <w:r w:rsidRPr="00232943">
        <w:rPr>
          <w:color w:val="001F5F"/>
        </w:rPr>
        <w:lastRenderedPageBreak/>
        <w:t>Standards of Conduct</w:t>
      </w:r>
      <w:bookmarkEnd w:id="34"/>
    </w:p>
    <w:p w14:paraId="6F73E3A2" w14:textId="34ADA011" w:rsidR="00971E17" w:rsidRPr="00232943" w:rsidRDefault="00971E17" w:rsidP="00232943">
      <w:pPr>
        <w:ind w:left="144" w:right="250"/>
        <w:rPr>
          <w:sz w:val="20"/>
          <w:szCs w:val="20"/>
        </w:rPr>
      </w:pPr>
      <w:r w:rsidRPr="00232943">
        <w:rPr>
          <w:sz w:val="20"/>
          <w:szCs w:val="20"/>
        </w:rPr>
        <w:t xml:space="preserve">Johnson County Community College (JCCC) supports and endorses the Federal Drug-Free Workplace Act of 1988 (41 USC § 8101 et seq.) and the Drug and Alcohol Prevention section of the Higher Education Amendments of 1998 (20 USC § 1011i). Pursuant to these Acts, the unlawful manufacture, distribution, dispensation, possession or use of a controlled substance or abuse of alcohol (as defined in these Acts) by an employee or student on </w:t>
      </w:r>
      <w:proofErr w:type="gramStart"/>
      <w:r w:rsidRPr="00232943">
        <w:rPr>
          <w:sz w:val="20"/>
          <w:szCs w:val="20"/>
        </w:rPr>
        <w:t>College</w:t>
      </w:r>
      <w:proofErr w:type="gramEnd"/>
      <w:r w:rsidRPr="00232943">
        <w:rPr>
          <w:sz w:val="20"/>
          <w:szCs w:val="20"/>
        </w:rPr>
        <w:t xml:space="preserve"> property or as part of any College activities is prohibited. Any student or employee of the College found to be abusing alcohol or using, possessing, manufacturing, or distributing controlled substances in violation of the law on </w:t>
      </w:r>
      <w:proofErr w:type="gramStart"/>
      <w:r w:rsidRPr="00232943">
        <w:rPr>
          <w:sz w:val="20"/>
          <w:szCs w:val="20"/>
        </w:rPr>
        <w:t>College</w:t>
      </w:r>
      <w:proofErr w:type="gramEnd"/>
      <w:r w:rsidRPr="00232943">
        <w:rPr>
          <w:sz w:val="20"/>
          <w:szCs w:val="20"/>
        </w:rPr>
        <w:t xml:space="preserve"> property or at </w:t>
      </w:r>
      <w:proofErr w:type="gramStart"/>
      <w:r w:rsidRPr="00232943">
        <w:rPr>
          <w:sz w:val="20"/>
          <w:szCs w:val="20"/>
        </w:rPr>
        <w:t>College</w:t>
      </w:r>
      <w:proofErr w:type="gramEnd"/>
      <w:r w:rsidRPr="00232943">
        <w:rPr>
          <w:sz w:val="20"/>
          <w:szCs w:val="20"/>
        </w:rPr>
        <w:t xml:space="preserve"> events, or otherwise in violation of </w:t>
      </w:r>
      <w:proofErr w:type="gramStart"/>
      <w:r w:rsidRPr="00232943">
        <w:rPr>
          <w:sz w:val="20"/>
          <w:szCs w:val="20"/>
        </w:rPr>
        <w:t>College</w:t>
      </w:r>
      <w:proofErr w:type="gramEnd"/>
      <w:r w:rsidRPr="00232943">
        <w:rPr>
          <w:sz w:val="20"/>
          <w:szCs w:val="20"/>
        </w:rPr>
        <w:t xml:space="preserve"> policies related to alcohol and controlled substances, shall be subject to disciplinary action in accordance with applicable policies of the College. For employees, the College will take appropriate personnel action for such infractions, up to and including termination, as set forth in JCCC’s Substance Abuse and Alcohol Policy 424.03 and Suspension, Demotion and Termination Policy 415.08. </w:t>
      </w:r>
      <w:r w:rsidR="00BF6B43" w:rsidRPr="00232943">
        <w:rPr>
          <w:sz w:val="20"/>
          <w:szCs w:val="20"/>
        </w:rPr>
        <w:t>Sanctions for s</w:t>
      </w:r>
      <w:r w:rsidRPr="00232943">
        <w:rPr>
          <w:sz w:val="20"/>
          <w:szCs w:val="20"/>
        </w:rPr>
        <w:t xml:space="preserve">tudents, up to and including suspension and expulsion from the College, </w:t>
      </w:r>
      <w:r w:rsidR="00BF6B43" w:rsidRPr="00232943">
        <w:rPr>
          <w:sz w:val="20"/>
          <w:szCs w:val="20"/>
        </w:rPr>
        <w:t>are</w:t>
      </w:r>
      <w:r w:rsidRPr="00232943">
        <w:rPr>
          <w:sz w:val="20"/>
          <w:szCs w:val="20"/>
        </w:rPr>
        <w:t xml:space="preserve"> set forth in JCCC’s Substance Abuse Policy 320.00 and Student Code of Conduct Policy 319.01.</w:t>
      </w:r>
    </w:p>
    <w:p w14:paraId="4BF0A361" w14:textId="77777777" w:rsidR="00971E17" w:rsidRPr="00232943" w:rsidRDefault="00971E17" w:rsidP="00232943">
      <w:pPr>
        <w:ind w:left="144" w:right="250"/>
        <w:rPr>
          <w:sz w:val="20"/>
          <w:szCs w:val="20"/>
        </w:rPr>
      </w:pPr>
    </w:p>
    <w:p w14:paraId="69B89EDF" w14:textId="24212F81" w:rsidR="00971E17" w:rsidRPr="00232943" w:rsidRDefault="00DE0D42" w:rsidP="00232943">
      <w:pPr>
        <w:ind w:left="144" w:right="250"/>
        <w:rPr>
          <w:sz w:val="20"/>
          <w:szCs w:val="20"/>
        </w:rPr>
      </w:pPr>
      <w:r w:rsidRPr="00232943">
        <w:rPr>
          <w:sz w:val="20"/>
          <w:szCs w:val="20"/>
        </w:rPr>
        <w:t>A</w:t>
      </w:r>
      <w:r w:rsidR="00971E17" w:rsidRPr="00232943">
        <w:rPr>
          <w:sz w:val="20"/>
          <w:szCs w:val="20"/>
        </w:rPr>
        <w:t xml:space="preserve">ll employees shall abide by the terms and conditions of 41 USC § 8101 et seq. and 20 USC § 1011i. An employee must notify the College of any criminal drug statute conviction for a violation occurring in the workplace no later than five (5) days after such conviction. Such notice shall be provided in writing by the employee to </w:t>
      </w:r>
      <w:r w:rsidR="0042290F" w:rsidRPr="00232943">
        <w:rPr>
          <w:sz w:val="20"/>
          <w:szCs w:val="20"/>
        </w:rPr>
        <w:t>the director</w:t>
      </w:r>
      <w:r w:rsidR="00971E17" w:rsidRPr="00232943">
        <w:rPr>
          <w:sz w:val="20"/>
          <w:szCs w:val="20"/>
        </w:rPr>
        <w:t xml:space="preserve"> over Human Resources. The College will in turn notify, as appropriate, the applicable federal agency of the conviction within ten (10) days of its receipt of notification of the conviction. For such conviction, the College will </w:t>
      </w:r>
      <w:r w:rsidRPr="00232943">
        <w:rPr>
          <w:sz w:val="20"/>
          <w:szCs w:val="20"/>
        </w:rPr>
        <w:t xml:space="preserve">promptly </w:t>
      </w:r>
      <w:r w:rsidR="00971E17" w:rsidRPr="00232943">
        <w:rPr>
          <w:sz w:val="20"/>
          <w:szCs w:val="20"/>
        </w:rPr>
        <w:t xml:space="preserve">take appropriate personnel action, up to and including termination, </w:t>
      </w:r>
      <w:r w:rsidRPr="00232943">
        <w:rPr>
          <w:sz w:val="20"/>
          <w:szCs w:val="20"/>
        </w:rPr>
        <w:t>after</w:t>
      </w:r>
      <w:r w:rsidR="00971E17" w:rsidRPr="00232943">
        <w:rPr>
          <w:sz w:val="20"/>
          <w:szCs w:val="20"/>
        </w:rPr>
        <w:t xml:space="preserve"> receiving notice of such conviction. Employees may also be required to satisfactorily participate, at their expense, in a drug abuse assistance or rehabilitation program as approved for such purposes by a federal, state, or local health, law enforcement or other appropriate agency before being allowed to return to work, which may include drug and alcohol testing, as applicable. For purposes of this policy, a “conviction” means a finding of guilt (including a plea of nolo contendere) or imposition of sentence, or both, by any judicial body charged with the responsibility to determine violations of the federal or state criminal drug statutes.</w:t>
      </w:r>
    </w:p>
    <w:p w14:paraId="6AB3BAA9" w14:textId="77777777" w:rsidR="00971E17" w:rsidRPr="00232943" w:rsidRDefault="00971E17" w:rsidP="00232943">
      <w:pPr>
        <w:ind w:left="144" w:right="250"/>
        <w:rPr>
          <w:sz w:val="20"/>
          <w:szCs w:val="20"/>
        </w:rPr>
      </w:pPr>
    </w:p>
    <w:p w14:paraId="0C0CC395" w14:textId="77777777" w:rsidR="00971E17" w:rsidRPr="00232943" w:rsidRDefault="00971E17" w:rsidP="00232943">
      <w:pPr>
        <w:ind w:left="144" w:right="250"/>
        <w:rPr>
          <w:sz w:val="20"/>
          <w:szCs w:val="20"/>
        </w:rPr>
      </w:pPr>
      <w:r w:rsidRPr="00232943">
        <w:rPr>
          <w:sz w:val="20"/>
          <w:szCs w:val="20"/>
        </w:rPr>
        <w:t>As allowed by law, employees may also be required to undergo reasonable suspicion drug and alcohol testing as part of this program to prevent alcohol abuse and drug use at the College.</w:t>
      </w:r>
    </w:p>
    <w:p w14:paraId="4CA4BBCC" w14:textId="77777777" w:rsidR="00971E17" w:rsidRPr="006D4F07" w:rsidRDefault="00971E17" w:rsidP="00232943">
      <w:pPr>
        <w:pStyle w:val="BodyText"/>
        <w:spacing w:before="1"/>
        <w:ind w:left="90" w:right="250"/>
      </w:pPr>
    </w:p>
    <w:p w14:paraId="139367FF" w14:textId="5F1A883E" w:rsidR="00951DCE" w:rsidRPr="006D4F07" w:rsidRDefault="00951DCE" w:rsidP="00232943">
      <w:pPr>
        <w:pStyle w:val="Heading2"/>
        <w:spacing w:line="291" w:lineRule="exact"/>
        <w:ind w:left="120" w:right="250"/>
      </w:pPr>
      <w:bookmarkStart w:id="35" w:name="Prohibition_of_Underage_Drinking"/>
      <w:bookmarkStart w:id="36" w:name="_Toc210036522"/>
      <w:bookmarkEnd w:id="35"/>
      <w:r w:rsidRPr="006D4F07">
        <w:rPr>
          <w:color w:val="001F5F"/>
        </w:rPr>
        <w:t>Prohibition of Underage Drinking</w:t>
      </w:r>
      <w:bookmarkEnd w:id="36"/>
    </w:p>
    <w:p w14:paraId="19094AED" w14:textId="3A5B3803" w:rsidR="00951DCE" w:rsidRPr="006D4F07" w:rsidRDefault="00951DCE" w:rsidP="00232943">
      <w:pPr>
        <w:pStyle w:val="BodyText"/>
        <w:ind w:left="120" w:right="250"/>
      </w:pPr>
      <w:r w:rsidRPr="006D4F07">
        <w:t>No one under the age of 21 may store, possess</w:t>
      </w:r>
      <w:r w:rsidR="00D33038">
        <w:t>,</w:t>
      </w:r>
      <w:r w:rsidRPr="006D4F07">
        <w:t xml:space="preserve"> or consume alcoholic beverages on any property under the control of the College under any circumstances. No one is permitted to provide alcoholic beverages to anyone under the age of 21 on such property.</w:t>
      </w:r>
    </w:p>
    <w:p w14:paraId="148C1CCC" w14:textId="77777777" w:rsidR="00951DCE" w:rsidRPr="006D4F07" w:rsidRDefault="00951DCE" w:rsidP="00232943">
      <w:pPr>
        <w:pStyle w:val="BodyText"/>
        <w:spacing w:before="1"/>
        <w:ind w:right="250"/>
      </w:pPr>
    </w:p>
    <w:p w14:paraId="5E398883" w14:textId="780047E3" w:rsidR="00951DCE" w:rsidRPr="006D4F07" w:rsidRDefault="00951DCE" w:rsidP="00232943">
      <w:pPr>
        <w:pStyle w:val="Heading2"/>
        <w:ind w:left="120" w:right="250"/>
      </w:pPr>
      <w:bookmarkStart w:id="37" w:name="Legal_Sanctions_for_Students_and_Employe"/>
      <w:bookmarkStart w:id="38" w:name="_Toc210036523"/>
      <w:bookmarkEnd w:id="37"/>
      <w:r w:rsidRPr="006D4F07">
        <w:rPr>
          <w:color w:val="001F5F"/>
        </w:rPr>
        <w:t>Legal Sanctions for Students and Employees</w:t>
      </w:r>
      <w:bookmarkEnd w:id="38"/>
    </w:p>
    <w:p w14:paraId="6036F197" w14:textId="36A9EBBE" w:rsidR="00951DCE" w:rsidRDefault="00951DCE" w:rsidP="009C1D79">
      <w:pPr>
        <w:pStyle w:val="BodyText"/>
        <w:ind w:left="120" w:right="250"/>
      </w:pPr>
      <w:r w:rsidRPr="006D4F07">
        <w:t>Students and employees are reminded that unlawful possession, distribution</w:t>
      </w:r>
      <w:r w:rsidR="00D32A57">
        <w:t>,</w:t>
      </w:r>
      <w:r w:rsidRPr="006D4F07">
        <w:t xml:space="preserve"> or use of illicit drugs or alcohol may subject individuals to criminal prosecution. The College will refer violations or proscribed conduct to appropriate authorities for prosecution. Federal, State, and Municipal laws and regulations provide penalties </w:t>
      </w:r>
      <w:r w:rsidR="00DE0D42">
        <w:t>including</w:t>
      </w:r>
      <w:r w:rsidRPr="006D4F07">
        <w:t xml:space="preserve"> fines and</w:t>
      </w:r>
      <w:r w:rsidR="00DE0D42">
        <w:t>/or</w:t>
      </w:r>
      <w:r w:rsidRPr="006D4F07">
        <w:t xml:space="preserve"> imprisonment for violations of the criminal statutes </w:t>
      </w:r>
      <w:r w:rsidR="00DE0D42">
        <w:t xml:space="preserve">that prohibit </w:t>
      </w:r>
      <w:r w:rsidRPr="006D4F07">
        <w:t>possessing, offering for sale, possessing with the intent to offer for sale, distributing or manufacturing controlled substances such as opiates, narcotics, depressants, stimulants</w:t>
      </w:r>
      <w:r w:rsidR="00D32A57">
        <w:t>,</w:t>
      </w:r>
      <w:r w:rsidRPr="006D4F07">
        <w:t xml:space="preserve"> or hallucinogenic drugs.</w:t>
      </w:r>
    </w:p>
    <w:p w14:paraId="20900F2D" w14:textId="77777777" w:rsidR="009C1D79" w:rsidRDefault="009C1D79" w:rsidP="009C1D79">
      <w:pPr>
        <w:pStyle w:val="BodyText"/>
        <w:ind w:left="120" w:right="250"/>
      </w:pPr>
    </w:p>
    <w:p w14:paraId="23EED313" w14:textId="2E1780A4" w:rsidR="00951DCE" w:rsidRPr="006D4F07" w:rsidRDefault="00951DCE" w:rsidP="00232943">
      <w:pPr>
        <w:pStyle w:val="Heading2"/>
        <w:spacing w:before="22" w:line="291" w:lineRule="exact"/>
        <w:ind w:left="90"/>
      </w:pPr>
      <w:bookmarkStart w:id="39" w:name="Disciplinary_Sanctions_for_Students_and_"/>
      <w:bookmarkStart w:id="40" w:name="_Toc210036524"/>
      <w:bookmarkEnd w:id="39"/>
      <w:r w:rsidRPr="006D4F07">
        <w:rPr>
          <w:color w:val="001F5F"/>
        </w:rPr>
        <w:t>Disciplinary Sanctions for Students and Employees</w:t>
      </w:r>
      <w:bookmarkEnd w:id="40"/>
    </w:p>
    <w:p w14:paraId="1C243E3F" w14:textId="035BD7F1" w:rsidR="00951DCE" w:rsidRPr="006D4F07" w:rsidRDefault="00951DCE" w:rsidP="00951DCE">
      <w:pPr>
        <w:pStyle w:val="BodyText"/>
        <w:ind w:left="100" w:right="184"/>
      </w:pPr>
      <w:r w:rsidRPr="006D4F07">
        <w:t xml:space="preserve">An employee who violates any provision of the College’s alcohol and substance abuse policies shall be subject to appropriate disciplinary action including suspension, demotion, non-renewal and/or termination as provided in the Suspension, Demotion and Termination Policy 415.08. A student who violates any provision of </w:t>
      </w:r>
      <w:r w:rsidR="009613F6" w:rsidRPr="006D4F07">
        <w:t>College’s alcohol and substance abuse</w:t>
      </w:r>
      <w:r w:rsidRPr="006D4F07">
        <w:t xml:space="preserve"> policies shall be subject to appropriate disciplinary action</w:t>
      </w:r>
      <w:r w:rsidR="008C2182">
        <w:t>, up to and</w:t>
      </w:r>
      <w:r w:rsidRPr="006D4F07">
        <w:t xml:space="preserve"> including suspension </w:t>
      </w:r>
      <w:r w:rsidR="008C2182">
        <w:t>or</w:t>
      </w:r>
      <w:r w:rsidR="008C2182" w:rsidRPr="006D4F07">
        <w:t xml:space="preserve"> </w:t>
      </w:r>
      <w:r w:rsidRPr="006D4F07">
        <w:t>expulsion as provided in the</w:t>
      </w:r>
      <w:r w:rsidR="008C2182" w:rsidRPr="008C2182">
        <w:t xml:space="preserve"> </w:t>
      </w:r>
      <w:r w:rsidR="008C2182" w:rsidRPr="0021230E">
        <w:t>Student Disciplinary Action Policy 319.02</w:t>
      </w:r>
      <w:r w:rsidRPr="006D4F07">
        <w:t>. In addition, any student or employee who violates the</w:t>
      </w:r>
      <w:r w:rsidR="009613F6">
        <w:t xml:space="preserve"> </w:t>
      </w:r>
      <w:r w:rsidR="009613F6" w:rsidRPr="006D4F07">
        <w:t>College’s alcohol and substance abuse policies</w:t>
      </w:r>
      <w:r w:rsidRPr="006D4F07">
        <w:t xml:space="preserve"> may be subject to referral for prosecution.</w:t>
      </w:r>
    </w:p>
    <w:p w14:paraId="3574AF29" w14:textId="77777777" w:rsidR="00951DCE" w:rsidRPr="006D4F07" w:rsidRDefault="00951DCE" w:rsidP="00951DCE">
      <w:pPr>
        <w:pStyle w:val="BodyText"/>
        <w:spacing w:before="1"/>
      </w:pPr>
    </w:p>
    <w:p w14:paraId="68453C96" w14:textId="1AE5B1F3" w:rsidR="00971E17" w:rsidRPr="00232943" w:rsidRDefault="00971E17" w:rsidP="00951DCE">
      <w:pPr>
        <w:pStyle w:val="BodyText"/>
        <w:spacing w:line="237" w:lineRule="auto"/>
        <w:ind w:left="100" w:right="184"/>
        <w:rPr>
          <w:b/>
          <w:bCs/>
          <w:sz w:val="22"/>
          <w:szCs w:val="22"/>
        </w:rPr>
      </w:pPr>
      <w:r w:rsidRPr="00232943">
        <w:rPr>
          <w:b/>
          <w:bCs/>
          <w:sz w:val="22"/>
          <w:szCs w:val="22"/>
        </w:rPr>
        <w:t>Definitions</w:t>
      </w:r>
    </w:p>
    <w:p w14:paraId="58707B2E" w14:textId="1F3C52E7" w:rsidR="00951DCE" w:rsidRPr="006D4F07" w:rsidRDefault="00951DCE" w:rsidP="00951DCE">
      <w:pPr>
        <w:pStyle w:val="BodyText"/>
        <w:spacing w:line="237" w:lineRule="auto"/>
        <w:ind w:left="100" w:right="184"/>
      </w:pPr>
      <w:r w:rsidRPr="006D4F07">
        <w:t>The term “controlled substance” as used in th</w:t>
      </w:r>
      <w:r w:rsidR="0003680D">
        <w:t>ese</w:t>
      </w:r>
      <w:r w:rsidRPr="006D4F07">
        <w:t xml:space="preserve"> polic</w:t>
      </w:r>
      <w:r w:rsidR="0003680D">
        <w:t>ies</w:t>
      </w:r>
      <w:r w:rsidRPr="006D4F07">
        <w:t xml:space="preserve"> means substances included in Schedules I through V as defined by Section 812 of Title 21 of the United States Code and as further defined by the code of Federal Regulations, 21 C.F.R. 1300.01 through 1300.05. The term does not include the use of a controlled substance pursuant to a valid prescription or other uses authorized by law.</w:t>
      </w:r>
    </w:p>
    <w:p w14:paraId="6E3271E5" w14:textId="77777777" w:rsidR="00951DCE" w:rsidRPr="006D4F07" w:rsidRDefault="00951DCE" w:rsidP="00951DCE">
      <w:pPr>
        <w:pStyle w:val="BodyText"/>
        <w:spacing w:before="9"/>
        <w:rPr>
          <w:sz w:val="19"/>
        </w:rPr>
      </w:pPr>
    </w:p>
    <w:p w14:paraId="20484465" w14:textId="327AF57F" w:rsidR="00951DCE" w:rsidRPr="006D4F07" w:rsidRDefault="00951DCE" w:rsidP="00951DCE">
      <w:pPr>
        <w:pStyle w:val="BodyText"/>
        <w:ind w:left="100"/>
      </w:pPr>
      <w:r w:rsidRPr="006D4F07">
        <w:t xml:space="preserve">The term “alcohol” as used in this policy </w:t>
      </w:r>
      <w:r w:rsidR="00006BC4">
        <w:t xml:space="preserve">encompasses both cereal malt beverages and “alcoholic liquor,” defined in K.S.A. 41-102(c) as </w:t>
      </w:r>
      <w:r w:rsidR="00006BC4" w:rsidRPr="00006BC4">
        <w:t>alcohol, spirits, wine, beer, alcoholic candy and every liquid or solid containing alcohol, spirits, wine or beer and capable of being consumed by a human being</w:t>
      </w:r>
      <w:r w:rsidR="00006BC4">
        <w:t xml:space="preserve">. “Alcohol” in that definition </w:t>
      </w:r>
      <w:r w:rsidRPr="006D4F07">
        <w:t xml:space="preserve">means any product of distillation </w:t>
      </w:r>
      <w:r w:rsidR="00006BC4">
        <w:t>of</w:t>
      </w:r>
      <w:r w:rsidRPr="006D4F07">
        <w:t xml:space="preserve"> a fermented liquid</w:t>
      </w:r>
      <w:r w:rsidR="00006BC4">
        <w:t>, excluding denatured alcohol or wood alcohol.</w:t>
      </w:r>
      <w:r w:rsidRPr="006D4F07">
        <w:t xml:space="preserve"> </w:t>
      </w:r>
      <w:r w:rsidR="00006BC4">
        <w:t xml:space="preserve"> K.S.A. 41-102(a).</w:t>
      </w:r>
      <w:r w:rsidRPr="006D4F07">
        <w:t xml:space="preserve"> </w:t>
      </w:r>
      <w:r w:rsidR="00006BC4">
        <w:t xml:space="preserve"> </w:t>
      </w:r>
    </w:p>
    <w:p w14:paraId="0F74A73E" w14:textId="77777777" w:rsidR="00951DCE" w:rsidRPr="006D4F07" w:rsidRDefault="00951DCE" w:rsidP="00951DCE">
      <w:pPr>
        <w:pStyle w:val="BodyText"/>
        <w:spacing w:before="11"/>
        <w:rPr>
          <w:sz w:val="23"/>
        </w:rPr>
      </w:pPr>
    </w:p>
    <w:p w14:paraId="6D528E12" w14:textId="77777777" w:rsidR="009C1D79" w:rsidRDefault="009C1D79">
      <w:pPr>
        <w:widowControl/>
        <w:autoSpaceDE/>
        <w:autoSpaceDN/>
        <w:rPr>
          <w:b/>
          <w:bCs/>
          <w:color w:val="001F5F"/>
          <w:sz w:val="24"/>
          <w:szCs w:val="24"/>
        </w:rPr>
      </w:pPr>
      <w:bookmarkStart w:id="41" w:name="Health_Risks"/>
      <w:bookmarkEnd w:id="41"/>
      <w:r>
        <w:rPr>
          <w:color w:val="001F5F"/>
        </w:rPr>
        <w:br w:type="page"/>
      </w:r>
    </w:p>
    <w:p w14:paraId="0940B31E" w14:textId="4B635F28" w:rsidR="00951DCE" w:rsidRPr="006D4F07" w:rsidRDefault="00951DCE" w:rsidP="00951DCE">
      <w:pPr>
        <w:pStyle w:val="Heading2"/>
      </w:pPr>
      <w:bookmarkStart w:id="42" w:name="_Toc210036525"/>
      <w:r w:rsidRPr="006D4F07">
        <w:rPr>
          <w:color w:val="001F5F"/>
        </w:rPr>
        <w:lastRenderedPageBreak/>
        <w:t>Health Risks</w:t>
      </w:r>
      <w:bookmarkEnd w:id="42"/>
    </w:p>
    <w:p w14:paraId="12244537" w14:textId="77752E9A" w:rsidR="00951DCE" w:rsidRPr="006D4F07" w:rsidRDefault="00951DCE" w:rsidP="00951DCE">
      <w:pPr>
        <w:pStyle w:val="BodyText"/>
        <w:ind w:left="100" w:right="184"/>
        <w:jc w:val="both"/>
      </w:pPr>
      <w:r w:rsidRPr="006D4F07">
        <w:t>Abuse of alcohol and use of drugs is harmful to one’s physical, mental</w:t>
      </w:r>
      <w:r w:rsidR="00E55224">
        <w:t>,</w:t>
      </w:r>
      <w:r w:rsidRPr="006D4F07">
        <w:t xml:space="preserve"> and social well-being. Accidents and injuries are more likely to occur if alcohol and/or drugs are used. Alcohol and drug users can lose resistance to disease and destroy their health. Tolerance and psychological dependence can develop after sustained use of alcohol or drugs.</w:t>
      </w:r>
    </w:p>
    <w:p w14:paraId="1480151E" w14:textId="77777777" w:rsidR="00951DCE" w:rsidRPr="00232943" w:rsidRDefault="00951DCE" w:rsidP="00951DCE">
      <w:pPr>
        <w:pStyle w:val="BodyText"/>
        <w:spacing w:before="9"/>
        <w:rPr>
          <w:sz w:val="18"/>
          <w:szCs w:val="18"/>
        </w:rPr>
      </w:pPr>
    </w:p>
    <w:p w14:paraId="10B6D3FA" w14:textId="49C63762" w:rsidR="00951DCE" w:rsidRPr="006D4F07" w:rsidRDefault="00951DCE" w:rsidP="00951DCE">
      <w:pPr>
        <w:pStyle w:val="BodyText"/>
        <w:spacing w:before="1"/>
        <w:ind w:left="100" w:right="184"/>
      </w:pPr>
      <w:r w:rsidRPr="006D4F07">
        <w:t>Alcoholism is the number one drug problem in the United States. Alcoholism takes a toll on personal finances, health, social relationships</w:t>
      </w:r>
      <w:r w:rsidR="00D32A57">
        <w:t>,</w:t>
      </w:r>
      <w:r w:rsidRPr="006D4F07">
        <w:t xml:space="preserve"> and families. It can have significant legal consequences. Abuse of alcohol or misuse of drugs may cause an individual driving a motor vehicle to injure others and may subject the abuser to criminal prosecution. Drunk drivers are responsible for more than half of all traffic fatalities.</w:t>
      </w:r>
    </w:p>
    <w:p w14:paraId="50EEDA83" w14:textId="77777777" w:rsidR="00951DCE" w:rsidRPr="00232943" w:rsidRDefault="00951DCE" w:rsidP="00951DCE">
      <w:pPr>
        <w:pStyle w:val="BodyText"/>
        <w:spacing w:before="9"/>
        <w:rPr>
          <w:sz w:val="18"/>
          <w:szCs w:val="18"/>
        </w:rPr>
      </w:pPr>
    </w:p>
    <w:p w14:paraId="7641B25F" w14:textId="771A8589" w:rsidR="00951DCE" w:rsidRPr="006D4F07" w:rsidRDefault="00951DCE" w:rsidP="00951DCE">
      <w:pPr>
        <w:pStyle w:val="BodyText"/>
        <w:ind w:left="100"/>
      </w:pPr>
      <w:r w:rsidRPr="006D4F07">
        <w:t xml:space="preserve">More specifically, the major categories of drugs </w:t>
      </w:r>
      <w:r w:rsidR="0003680D">
        <w:t xml:space="preserve">and </w:t>
      </w:r>
      <w:r w:rsidRPr="006D4F07">
        <w:t>the significant health risks of each</w:t>
      </w:r>
      <w:r w:rsidR="0003680D">
        <w:t xml:space="preserve"> are listed below</w:t>
      </w:r>
      <w:r w:rsidRPr="006D4F07">
        <w:t>.</w:t>
      </w:r>
    </w:p>
    <w:p w14:paraId="5164DE19" w14:textId="77777777" w:rsidR="00951DCE" w:rsidRPr="006D4F07" w:rsidRDefault="00951DCE" w:rsidP="00951DCE">
      <w:pPr>
        <w:pStyle w:val="BodyText"/>
        <w:spacing w:before="9"/>
        <w:rPr>
          <w:sz w:val="19"/>
        </w:rPr>
      </w:pPr>
    </w:p>
    <w:p w14:paraId="25A93B07" w14:textId="63AF3F44" w:rsidR="00951DCE" w:rsidRPr="006D4F07" w:rsidRDefault="00951DCE" w:rsidP="00951DCE">
      <w:pPr>
        <w:pStyle w:val="BodyText"/>
        <w:ind w:left="390" w:right="35"/>
      </w:pPr>
      <w:r w:rsidRPr="006D4F07">
        <w:rPr>
          <w:i/>
          <w:color w:val="001F5F"/>
        </w:rPr>
        <w:t xml:space="preserve">AMPHETAMINES </w:t>
      </w:r>
      <w:r w:rsidRPr="006D4F07">
        <w:t>- Physical dependency, heart problems, infections, malnutrition</w:t>
      </w:r>
      <w:r w:rsidR="00D33038">
        <w:t>,</w:t>
      </w:r>
      <w:r w:rsidRPr="006D4F07">
        <w:t xml:space="preserve"> and death may result from continued high doses of amphetamines.</w:t>
      </w:r>
    </w:p>
    <w:p w14:paraId="684A3C21" w14:textId="77777777" w:rsidR="00951DCE" w:rsidRPr="00232943" w:rsidRDefault="00951DCE" w:rsidP="00951DCE">
      <w:pPr>
        <w:pStyle w:val="BodyText"/>
        <w:spacing w:before="8"/>
        <w:rPr>
          <w:sz w:val="18"/>
          <w:szCs w:val="18"/>
        </w:rPr>
      </w:pPr>
    </w:p>
    <w:p w14:paraId="02F1ADDC" w14:textId="58133967" w:rsidR="00951DCE" w:rsidRPr="006D4F07" w:rsidRDefault="00951DCE" w:rsidP="00951DCE">
      <w:pPr>
        <w:pStyle w:val="BodyText"/>
        <w:ind w:left="390"/>
      </w:pPr>
      <w:r w:rsidRPr="006D4F07">
        <w:rPr>
          <w:i/>
          <w:color w:val="001F5F"/>
        </w:rPr>
        <w:t xml:space="preserve">NARCOTICS </w:t>
      </w:r>
      <w:r w:rsidRPr="006D4F07">
        <w:t>- Chronic use of narcotics can cause lung damage, convulsions, respiratory paralysis</w:t>
      </w:r>
      <w:r w:rsidR="00D33038">
        <w:t>,</w:t>
      </w:r>
      <w:r w:rsidRPr="006D4F07">
        <w:t xml:space="preserve"> and death.</w:t>
      </w:r>
    </w:p>
    <w:p w14:paraId="0CA78BAB" w14:textId="77777777" w:rsidR="00951DCE" w:rsidRPr="00232943" w:rsidRDefault="00951DCE" w:rsidP="00951DCE">
      <w:pPr>
        <w:pStyle w:val="BodyText"/>
        <w:spacing w:before="8"/>
        <w:rPr>
          <w:sz w:val="18"/>
          <w:szCs w:val="18"/>
        </w:rPr>
      </w:pPr>
    </w:p>
    <w:p w14:paraId="12A5E230" w14:textId="3BF28328" w:rsidR="00951DCE" w:rsidRPr="006D4F07" w:rsidRDefault="00951DCE" w:rsidP="00951DCE">
      <w:pPr>
        <w:pStyle w:val="BodyText"/>
        <w:spacing w:before="1"/>
        <w:ind w:left="390" w:right="184"/>
      </w:pPr>
      <w:r w:rsidRPr="006D4F07">
        <w:rPr>
          <w:i/>
          <w:color w:val="001F5F"/>
        </w:rPr>
        <w:t xml:space="preserve">DEPRESSANTS </w:t>
      </w:r>
      <w:r w:rsidRPr="006D4F07">
        <w:t>- These drugs, such as tranquilizers and alcohol, can produce slowed reactions, slowed heart rate, damage to liver and heart, respiratory arrest, convulsions</w:t>
      </w:r>
      <w:r w:rsidR="00D33038">
        <w:t>,</w:t>
      </w:r>
      <w:r w:rsidRPr="006D4F07">
        <w:t xml:space="preserve"> and accidental overdoses.</w:t>
      </w:r>
    </w:p>
    <w:p w14:paraId="00E3055A" w14:textId="77777777" w:rsidR="00951DCE" w:rsidRPr="00232943" w:rsidRDefault="00951DCE" w:rsidP="00951DCE">
      <w:pPr>
        <w:pStyle w:val="BodyText"/>
        <w:spacing w:before="9"/>
        <w:rPr>
          <w:sz w:val="18"/>
          <w:szCs w:val="18"/>
        </w:rPr>
      </w:pPr>
    </w:p>
    <w:p w14:paraId="20510196" w14:textId="76AB4F81" w:rsidR="00951DCE" w:rsidRPr="006D4F07" w:rsidRDefault="00951DCE" w:rsidP="00951DCE">
      <w:pPr>
        <w:pStyle w:val="BodyText"/>
        <w:ind w:left="390"/>
      </w:pPr>
      <w:r w:rsidRPr="006D4F07">
        <w:rPr>
          <w:i/>
          <w:color w:val="001F5F"/>
        </w:rPr>
        <w:t xml:space="preserve">HALLUCINOGENS </w:t>
      </w:r>
      <w:r w:rsidRPr="006D4F07">
        <w:t>- May cause psychosis, convulsions, coma</w:t>
      </w:r>
      <w:r w:rsidR="00D33038">
        <w:t>,</w:t>
      </w:r>
      <w:r w:rsidRPr="006D4F07">
        <w:t xml:space="preserve"> and psychological dependency.</w:t>
      </w:r>
    </w:p>
    <w:p w14:paraId="5EB695F2" w14:textId="77777777" w:rsidR="00951DCE" w:rsidRPr="00232943" w:rsidRDefault="00951DCE" w:rsidP="00951DCE">
      <w:pPr>
        <w:pStyle w:val="BodyText"/>
        <w:spacing w:before="7"/>
        <w:rPr>
          <w:sz w:val="18"/>
          <w:szCs w:val="18"/>
        </w:rPr>
      </w:pPr>
    </w:p>
    <w:p w14:paraId="1DA34653" w14:textId="14B3BC0A" w:rsidR="00951DCE" w:rsidRPr="006D4F07" w:rsidRDefault="00951DCE" w:rsidP="00951DCE">
      <w:pPr>
        <w:pStyle w:val="Heading1"/>
      </w:pPr>
      <w:bookmarkStart w:id="43" w:name="Alcohol_and_Substance_Abuse_Prevention_P"/>
      <w:bookmarkStart w:id="44" w:name="_Toc210036526"/>
      <w:bookmarkEnd w:id="43"/>
      <w:r w:rsidRPr="006D4F07">
        <w:rPr>
          <w:color w:val="1F487C"/>
        </w:rPr>
        <w:t>Alcohol and Substance Abuse Prevention Programs and Resources</w:t>
      </w:r>
      <w:bookmarkEnd w:id="44"/>
    </w:p>
    <w:p w14:paraId="1BCD96BA" w14:textId="5D52D7E8" w:rsidR="00951DCE" w:rsidRPr="006D4F07" w:rsidRDefault="00951DCE" w:rsidP="00951DCE">
      <w:pPr>
        <w:pStyle w:val="BodyText"/>
        <w:spacing w:before="244"/>
        <w:ind w:left="100"/>
      </w:pPr>
      <w:r w:rsidRPr="006D4F07">
        <w:t>Johnson County Community College has adopted these policies to prevent the illegal possession, use</w:t>
      </w:r>
      <w:r w:rsidR="00D32A57">
        <w:t>,</w:t>
      </w:r>
      <w:r w:rsidRPr="006D4F07">
        <w:t xml:space="preserve"> and sale of alcohol and drugs by </w:t>
      </w:r>
      <w:proofErr w:type="gramStart"/>
      <w:r w:rsidRPr="006D4F07">
        <w:t>College</w:t>
      </w:r>
      <w:proofErr w:type="gramEnd"/>
      <w:r w:rsidRPr="006D4F07">
        <w:t xml:space="preserve"> students and employees on </w:t>
      </w:r>
      <w:proofErr w:type="gramStart"/>
      <w:r w:rsidRPr="006D4F07">
        <w:t>College</w:t>
      </w:r>
      <w:proofErr w:type="gramEnd"/>
      <w:r w:rsidRPr="006D4F07">
        <w:t xml:space="preserve"> premises or as part of </w:t>
      </w:r>
      <w:proofErr w:type="gramStart"/>
      <w:r w:rsidRPr="006D4F07">
        <w:t>College</w:t>
      </w:r>
      <w:proofErr w:type="gramEnd"/>
      <w:r w:rsidRPr="006D4F07">
        <w:t>-sponsored activities. In addition, the College has developed programs to prevent the illicit use of drugs and the abuse of alcohol by students and employees. These programs provide services related to alcohol and drug abuse including dissemination of informational materials, educational programs, counseling services, referrals</w:t>
      </w:r>
      <w:r w:rsidR="00D33038">
        <w:t>,</w:t>
      </w:r>
      <w:r w:rsidRPr="006D4F07">
        <w:t xml:space="preserve"> and College disciplinary actions.</w:t>
      </w:r>
    </w:p>
    <w:p w14:paraId="391C165E" w14:textId="77777777" w:rsidR="00951DCE" w:rsidRPr="006D4F07" w:rsidRDefault="00951DCE" w:rsidP="00951DCE">
      <w:pPr>
        <w:pStyle w:val="BodyText"/>
        <w:spacing w:before="11"/>
        <w:rPr>
          <w:sz w:val="19"/>
        </w:rPr>
      </w:pPr>
    </w:p>
    <w:p w14:paraId="0592E1DA" w14:textId="1E9805F9" w:rsidR="00951DCE" w:rsidRPr="006D4F07" w:rsidRDefault="00951DCE" w:rsidP="00951DCE">
      <w:pPr>
        <w:pStyle w:val="Heading2"/>
        <w:spacing w:line="293" w:lineRule="exact"/>
      </w:pPr>
      <w:bookmarkStart w:id="45" w:name="JCCC_Alcohol_and_Drug_Education_and_Assi"/>
      <w:bookmarkStart w:id="46" w:name="_Toc210036527"/>
      <w:bookmarkEnd w:id="45"/>
      <w:r w:rsidRPr="006D4F07">
        <w:rPr>
          <w:color w:val="001F5F"/>
        </w:rPr>
        <w:t>JCCC Alcohol and Drug Education and Assistance</w:t>
      </w:r>
      <w:bookmarkEnd w:id="46"/>
    </w:p>
    <w:p w14:paraId="6EEF2988" w14:textId="36422B0D" w:rsidR="00951DCE" w:rsidRPr="006D4F07" w:rsidRDefault="00951DCE" w:rsidP="00951DCE">
      <w:pPr>
        <w:pStyle w:val="ListParagraph"/>
        <w:numPr>
          <w:ilvl w:val="0"/>
          <w:numId w:val="9"/>
        </w:numPr>
        <w:tabs>
          <w:tab w:val="left" w:pos="810"/>
          <w:tab w:val="left" w:pos="811"/>
        </w:tabs>
        <w:ind w:left="810" w:right="977"/>
        <w:rPr>
          <w:sz w:val="20"/>
        </w:rPr>
      </w:pPr>
      <w:r w:rsidRPr="006D4F07">
        <w:rPr>
          <w:sz w:val="20"/>
        </w:rPr>
        <w:t>Employee Assistance Program (EAP) is administered by the Office of Human Resources. Employees may obtain information about the EAP through the Office of Human Resources (GEB 274)</w:t>
      </w:r>
      <w:r w:rsidR="00971E17">
        <w:rPr>
          <w:sz w:val="20"/>
        </w:rPr>
        <w:t>,</w:t>
      </w:r>
      <w:r w:rsidR="00F05C17">
        <w:rPr>
          <w:sz w:val="20"/>
        </w:rPr>
        <w:t xml:space="preserve"> </w:t>
      </w:r>
      <w:r w:rsidRPr="006D4F07">
        <w:rPr>
          <w:sz w:val="20"/>
        </w:rPr>
        <w:t>by visiting the Employee Benefits page</w:t>
      </w:r>
      <w:r w:rsidR="00971E17">
        <w:rPr>
          <w:sz w:val="20"/>
        </w:rPr>
        <w:t xml:space="preserve"> on InfoHub, or emailing </w:t>
      </w:r>
      <w:hyperlink r:id="rId41" w:history="1">
        <w:r w:rsidR="00910F84" w:rsidRPr="00B56E68">
          <w:rPr>
            <w:rStyle w:val="Hyperlink"/>
            <w:sz w:val="20"/>
          </w:rPr>
          <w:t>hrbenefits@jccc.edu</w:t>
        </w:r>
      </w:hyperlink>
      <w:r w:rsidR="00971E17">
        <w:rPr>
          <w:sz w:val="20"/>
        </w:rPr>
        <w:t>.</w:t>
      </w:r>
    </w:p>
    <w:p w14:paraId="430A74D9" w14:textId="3C609299" w:rsidR="0036361C" w:rsidRPr="009C1D79" w:rsidRDefault="00951DCE" w:rsidP="00232943">
      <w:pPr>
        <w:pStyle w:val="ListParagraph"/>
        <w:widowControl/>
        <w:numPr>
          <w:ilvl w:val="0"/>
          <w:numId w:val="9"/>
        </w:numPr>
        <w:tabs>
          <w:tab w:val="left" w:pos="830"/>
          <w:tab w:val="left" w:pos="831"/>
        </w:tabs>
        <w:autoSpaceDE/>
        <w:autoSpaceDN/>
        <w:spacing w:before="30"/>
        <w:ind w:left="830" w:right="394"/>
        <w:rPr>
          <w:sz w:val="20"/>
        </w:rPr>
      </w:pPr>
      <w:r w:rsidRPr="009C1D79">
        <w:rPr>
          <w:sz w:val="20"/>
        </w:rPr>
        <w:t xml:space="preserve">Student Assistance Program (SAP) is available to JCCC students referred by JCCC Counseling and Advising Services, Student Success Center </w:t>
      </w:r>
      <w:r w:rsidR="00D32A57" w:rsidRPr="009C1D79">
        <w:rPr>
          <w:sz w:val="20"/>
        </w:rPr>
        <w:t>(</w:t>
      </w:r>
      <w:r w:rsidRPr="009C1D79">
        <w:rPr>
          <w:sz w:val="20"/>
        </w:rPr>
        <w:t>SC</w:t>
      </w:r>
      <w:r w:rsidR="00D32A57" w:rsidRPr="009C1D79">
        <w:rPr>
          <w:sz w:val="20"/>
        </w:rPr>
        <w:t>,</w:t>
      </w:r>
      <w:r w:rsidRPr="009C1D79">
        <w:rPr>
          <w:sz w:val="20"/>
        </w:rPr>
        <w:t xml:space="preserve"> </w:t>
      </w:r>
      <w:r w:rsidR="00D32A57" w:rsidRPr="009C1D79">
        <w:rPr>
          <w:sz w:val="20"/>
        </w:rPr>
        <w:t>2nd floor)</w:t>
      </w:r>
      <w:r w:rsidRPr="009C1D79">
        <w:rPr>
          <w:sz w:val="20"/>
        </w:rPr>
        <w:t xml:space="preserve">. More information on the JCCC Student Assistance Program is available at the Personal </w:t>
      </w:r>
      <w:hyperlink r:id="rId42" w:history="1">
        <w:r w:rsidRPr="009C1D79">
          <w:rPr>
            <w:rStyle w:val="Hyperlink"/>
            <w:sz w:val="20"/>
          </w:rPr>
          <w:t>Counseling webpage</w:t>
        </w:r>
      </w:hyperlink>
      <w:r w:rsidRPr="009C1D79">
        <w:rPr>
          <w:sz w:val="20"/>
        </w:rPr>
        <w:t xml:space="preserve">. The </w:t>
      </w:r>
      <w:r w:rsidR="00B16BD8" w:rsidRPr="009C1D79">
        <w:rPr>
          <w:sz w:val="20"/>
        </w:rPr>
        <w:t>S</w:t>
      </w:r>
      <w:r w:rsidRPr="009C1D79">
        <w:rPr>
          <w:sz w:val="20"/>
        </w:rPr>
        <w:t xml:space="preserve">tudent </w:t>
      </w:r>
      <w:r w:rsidR="00B16BD8" w:rsidRPr="009C1D79">
        <w:rPr>
          <w:sz w:val="20"/>
        </w:rPr>
        <w:t>A</w:t>
      </w:r>
      <w:r w:rsidRPr="009C1D79">
        <w:rPr>
          <w:sz w:val="20"/>
        </w:rPr>
        <w:t xml:space="preserve">ssistance </w:t>
      </w:r>
      <w:r w:rsidR="00B16BD8" w:rsidRPr="009C1D79">
        <w:rPr>
          <w:sz w:val="20"/>
        </w:rPr>
        <w:t>P</w:t>
      </w:r>
      <w:r w:rsidRPr="009C1D79">
        <w:rPr>
          <w:sz w:val="20"/>
        </w:rPr>
        <w:t>rogram is designed to help students with issues related to emotional health, mental health</w:t>
      </w:r>
      <w:r w:rsidR="00E55224" w:rsidRPr="009C1D79">
        <w:rPr>
          <w:sz w:val="20"/>
        </w:rPr>
        <w:t>,</w:t>
      </w:r>
      <w:r w:rsidRPr="009C1D79">
        <w:rPr>
          <w:sz w:val="20"/>
        </w:rPr>
        <w:t xml:space="preserve"> and abuse of drugs and/or alcohol. Refer to the </w:t>
      </w:r>
      <w:hyperlink r:id="rId43" w:history="1">
        <w:r w:rsidRPr="00ED6D53">
          <w:rPr>
            <w:rStyle w:val="Hyperlink"/>
            <w:sz w:val="20"/>
          </w:rPr>
          <w:t>JCCC Alcohol and Drug Information Assistance Blog</w:t>
        </w:r>
      </w:hyperlink>
      <w:r w:rsidRPr="009C1D79">
        <w:rPr>
          <w:sz w:val="20"/>
        </w:rPr>
        <w:t xml:space="preserve"> for students, parents</w:t>
      </w:r>
      <w:r w:rsidR="00E55224" w:rsidRPr="009C1D79">
        <w:rPr>
          <w:sz w:val="20"/>
        </w:rPr>
        <w:t>,</w:t>
      </w:r>
      <w:r w:rsidRPr="009C1D79">
        <w:rPr>
          <w:sz w:val="20"/>
        </w:rPr>
        <w:t xml:space="preserve"> and</w:t>
      </w:r>
      <w:r w:rsidRPr="009C1D79">
        <w:rPr>
          <w:spacing w:val="-4"/>
          <w:sz w:val="20"/>
        </w:rPr>
        <w:t xml:space="preserve"> </w:t>
      </w:r>
      <w:r w:rsidRPr="009C1D79">
        <w:rPr>
          <w:sz w:val="20"/>
        </w:rPr>
        <w:t>employees</w:t>
      </w:r>
      <w:r w:rsidRPr="009C1D79">
        <w:rPr>
          <w:spacing w:val="-3"/>
          <w:sz w:val="20"/>
        </w:rPr>
        <w:t xml:space="preserve"> </w:t>
      </w:r>
      <w:r w:rsidRPr="009C1D79">
        <w:rPr>
          <w:sz w:val="20"/>
        </w:rPr>
        <w:t>regarding</w:t>
      </w:r>
      <w:r w:rsidRPr="009C1D79">
        <w:rPr>
          <w:spacing w:val="-4"/>
          <w:sz w:val="20"/>
        </w:rPr>
        <w:t xml:space="preserve"> </w:t>
      </w:r>
      <w:r w:rsidRPr="009C1D79">
        <w:rPr>
          <w:sz w:val="20"/>
        </w:rPr>
        <w:t>information</w:t>
      </w:r>
      <w:r w:rsidRPr="009C1D79">
        <w:rPr>
          <w:spacing w:val="-5"/>
          <w:sz w:val="20"/>
        </w:rPr>
        <w:t xml:space="preserve"> </w:t>
      </w:r>
      <w:r w:rsidRPr="009C1D79">
        <w:rPr>
          <w:sz w:val="20"/>
        </w:rPr>
        <w:t>about</w:t>
      </w:r>
      <w:r w:rsidRPr="009C1D79">
        <w:rPr>
          <w:spacing w:val="-6"/>
          <w:sz w:val="20"/>
        </w:rPr>
        <w:t xml:space="preserve"> </w:t>
      </w:r>
      <w:r w:rsidRPr="009C1D79">
        <w:rPr>
          <w:sz w:val="20"/>
        </w:rPr>
        <w:t>campus</w:t>
      </w:r>
      <w:r w:rsidRPr="009C1D79">
        <w:rPr>
          <w:spacing w:val="-3"/>
          <w:sz w:val="20"/>
        </w:rPr>
        <w:t xml:space="preserve"> </w:t>
      </w:r>
      <w:r w:rsidRPr="009C1D79">
        <w:rPr>
          <w:sz w:val="20"/>
        </w:rPr>
        <w:t>recovery group</w:t>
      </w:r>
      <w:r w:rsidRPr="009C1D79">
        <w:rPr>
          <w:spacing w:val="-5"/>
          <w:sz w:val="20"/>
        </w:rPr>
        <w:t xml:space="preserve"> </w:t>
      </w:r>
      <w:r w:rsidRPr="009C1D79">
        <w:rPr>
          <w:sz w:val="20"/>
        </w:rPr>
        <w:t>meeting</w:t>
      </w:r>
      <w:r w:rsidRPr="009C1D79">
        <w:rPr>
          <w:spacing w:val="-4"/>
          <w:sz w:val="20"/>
        </w:rPr>
        <w:t xml:space="preserve"> </w:t>
      </w:r>
      <w:r w:rsidRPr="009C1D79">
        <w:rPr>
          <w:sz w:val="20"/>
        </w:rPr>
        <w:t>times</w:t>
      </w:r>
      <w:r w:rsidRPr="009C1D79">
        <w:rPr>
          <w:spacing w:val="-2"/>
          <w:sz w:val="20"/>
        </w:rPr>
        <w:t xml:space="preserve"> </w:t>
      </w:r>
      <w:r w:rsidRPr="009C1D79">
        <w:rPr>
          <w:sz w:val="20"/>
        </w:rPr>
        <w:t>and</w:t>
      </w:r>
      <w:r w:rsidRPr="009C1D79">
        <w:rPr>
          <w:spacing w:val="-4"/>
          <w:sz w:val="20"/>
        </w:rPr>
        <w:t xml:space="preserve"> </w:t>
      </w:r>
      <w:r w:rsidRPr="009C1D79">
        <w:rPr>
          <w:sz w:val="20"/>
        </w:rPr>
        <w:t>locations</w:t>
      </w:r>
      <w:r w:rsidRPr="009C1D79">
        <w:rPr>
          <w:spacing w:val="-3"/>
          <w:sz w:val="20"/>
        </w:rPr>
        <w:t xml:space="preserve"> </w:t>
      </w:r>
      <w:r w:rsidRPr="009C1D79">
        <w:rPr>
          <w:sz w:val="20"/>
        </w:rPr>
        <w:t>and</w:t>
      </w:r>
      <w:r w:rsidRPr="009C1D79">
        <w:rPr>
          <w:spacing w:val="-4"/>
          <w:sz w:val="20"/>
        </w:rPr>
        <w:t xml:space="preserve"> </w:t>
      </w:r>
      <w:r w:rsidRPr="009C1D79">
        <w:rPr>
          <w:sz w:val="20"/>
        </w:rPr>
        <w:t>additional resources.</w:t>
      </w:r>
    </w:p>
    <w:p w14:paraId="2935C8C5" w14:textId="2DC0FDBB" w:rsidR="00951DCE" w:rsidRPr="0036361C" w:rsidRDefault="00951DCE" w:rsidP="00B830C9">
      <w:pPr>
        <w:pStyle w:val="ListParagraph"/>
        <w:numPr>
          <w:ilvl w:val="0"/>
          <w:numId w:val="9"/>
        </w:numPr>
        <w:tabs>
          <w:tab w:val="left" w:pos="830"/>
          <w:tab w:val="left" w:pos="831"/>
        </w:tabs>
        <w:spacing w:before="30"/>
        <w:ind w:left="830" w:right="394"/>
        <w:rPr>
          <w:sz w:val="20"/>
        </w:rPr>
      </w:pPr>
      <w:r w:rsidRPr="0036361C">
        <w:rPr>
          <w:sz w:val="20"/>
        </w:rPr>
        <w:t>JCCC’s Academic Achievement Center offers a College/Life Success course designed to introduce skills necessary for college and career success, which includes education on maintaining a healthy lifestyle and understanding addictions to smoking, alcohol</w:t>
      </w:r>
      <w:r w:rsidR="00D32A57">
        <w:rPr>
          <w:sz w:val="20"/>
        </w:rPr>
        <w:t>,</w:t>
      </w:r>
      <w:r w:rsidRPr="0036361C">
        <w:rPr>
          <w:sz w:val="20"/>
        </w:rPr>
        <w:t xml:space="preserve"> and illegal drugs. For more information about this course, contact the Academic Achievement Center in the Academic Resource Center on the first floor of the </w:t>
      </w:r>
      <w:proofErr w:type="gramStart"/>
      <w:r w:rsidRPr="0036361C">
        <w:rPr>
          <w:sz w:val="20"/>
        </w:rPr>
        <w:t>Library</w:t>
      </w:r>
      <w:proofErr w:type="gramEnd"/>
      <w:r w:rsidRPr="0036361C">
        <w:rPr>
          <w:sz w:val="20"/>
        </w:rPr>
        <w:t>.</w:t>
      </w:r>
    </w:p>
    <w:p w14:paraId="0F63FB58" w14:textId="77777777" w:rsidR="00951DCE" w:rsidRPr="006D4F07" w:rsidRDefault="00951DCE" w:rsidP="00951DCE">
      <w:pPr>
        <w:pStyle w:val="BodyText"/>
        <w:spacing w:before="2"/>
        <w:rPr>
          <w:sz w:val="25"/>
        </w:rPr>
      </w:pPr>
    </w:p>
    <w:p w14:paraId="09AE2747" w14:textId="3EF889CA" w:rsidR="00951DCE" w:rsidRPr="006D4F07" w:rsidRDefault="00951DCE" w:rsidP="00951DCE">
      <w:pPr>
        <w:pStyle w:val="Heading2"/>
        <w:spacing w:before="1"/>
        <w:ind w:left="120"/>
      </w:pPr>
      <w:bookmarkStart w:id="47" w:name="Counseling,_Treatment_or_Rehabilitation_"/>
      <w:bookmarkStart w:id="48" w:name="_Toc210036528"/>
      <w:bookmarkEnd w:id="47"/>
      <w:r w:rsidRPr="006D4F07">
        <w:rPr>
          <w:color w:val="001F5F"/>
        </w:rPr>
        <w:t>Counseling, Treatment</w:t>
      </w:r>
      <w:r w:rsidR="000965FB">
        <w:rPr>
          <w:color w:val="001F5F"/>
        </w:rPr>
        <w:t>,</w:t>
      </w:r>
      <w:r w:rsidRPr="006D4F07">
        <w:rPr>
          <w:color w:val="001F5F"/>
        </w:rPr>
        <w:t xml:space="preserve"> or Rehabilitation Programs</w:t>
      </w:r>
      <w:bookmarkEnd w:id="48"/>
    </w:p>
    <w:p w14:paraId="79258D21" w14:textId="3F8D726E" w:rsidR="00951DCE" w:rsidRPr="006D4F07" w:rsidRDefault="00951DCE" w:rsidP="00951DCE">
      <w:pPr>
        <w:pStyle w:val="ListParagraph"/>
        <w:numPr>
          <w:ilvl w:val="0"/>
          <w:numId w:val="9"/>
        </w:numPr>
        <w:tabs>
          <w:tab w:val="left" w:pos="840"/>
          <w:tab w:val="left" w:pos="841"/>
        </w:tabs>
        <w:spacing w:before="4" w:line="252" w:lineRule="exact"/>
        <w:ind w:left="840"/>
        <w:rPr>
          <w:sz w:val="20"/>
        </w:rPr>
      </w:pPr>
      <w:r w:rsidRPr="006D4F07">
        <w:rPr>
          <w:sz w:val="20"/>
        </w:rPr>
        <w:t>JCCC offers personal counseling services to students on many issues, including drug and alcohol</w:t>
      </w:r>
      <w:r w:rsidRPr="006D4F07">
        <w:rPr>
          <w:spacing w:val="12"/>
          <w:sz w:val="20"/>
        </w:rPr>
        <w:t xml:space="preserve"> </w:t>
      </w:r>
      <w:r w:rsidRPr="006D4F07">
        <w:rPr>
          <w:sz w:val="20"/>
        </w:rPr>
        <w:t>abuse</w:t>
      </w:r>
      <w:r w:rsidR="00B16BD8">
        <w:rPr>
          <w:sz w:val="20"/>
        </w:rPr>
        <w:t>, and has contractual arrangements for an on-campus licensed mental health counselor and for referrals to licensed mental health counselors.</w:t>
      </w:r>
    </w:p>
    <w:p w14:paraId="30A42FFD" w14:textId="5FE4BEB0" w:rsidR="00951DCE" w:rsidRPr="006D4F07" w:rsidRDefault="00951DCE" w:rsidP="00951DCE">
      <w:pPr>
        <w:pStyle w:val="ListParagraph"/>
        <w:numPr>
          <w:ilvl w:val="0"/>
          <w:numId w:val="9"/>
        </w:numPr>
        <w:tabs>
          <w:tab w:val="left" w:pos="841"/>
        </w:tabs>
        <w:ind w:left="840" w:right="463"/>
        <w:rPr>
          <w:sz w:val="20"/>
        </w:rPr>
      </w:pPr>
      <w:r w:rsidRPr="006D4F07">
        <w:rPr>
          <w:sz w:val="20"/>
        </w:rPr>
        <w:t xml:space="preserve">Students seeking additional information about health problems and treatment related to alcohol and/or drug problems may contact a student counselor through the JCCC Counseling Center on the second floor of the Student Center or visit the </w:t>
      </w:r>
      <w:hyperlink r:id="rId44" w:history="1">
        <w:r w:rsidRPr="00C973F0">
          <w:rPr>
            <w:rStyle w:val="Hyperlink"/>
            <w:sz w:val="20"/>
          </w:rPr>
          <w:t>JCCC Counseling and Advising Services webpage</w:t>
        </w:r>
      </w:hyperlink>
      <w:r w:rsidRPr="006D4F07">
        <w:rPr>
          <w:sz w:val="20"/>
        </w:rPr>
        <w:t xml:space="preserve"> on Alcohol and Drug Issues</w:t>
      </w:r>
      <w:r w:rsidR="004E48E0">
        <w:rPr>
          <w:sz w:val="20"/>
        </w:rPr>
        <w:t>.</w:t>
      </w:r>
    </w:p>
    <w:p w14:paraId="7AC9FC37" w14:textId="77E3513A" w:rsidR="00951DCE" w:rsidRPr="006D4F07" w:rsidRDefault="00951DCE" w:rsidP="00951DCE">
      <w:pPr>
        <w:pStyle w:val="ListParagraph"/>
        <w:numPr>
          <w:ilvl w:val="0"/>
          <w:numId w:val="9"/>
        </w:numPr>
        <w:tabs>
          <w:tab w:val="left" w:pos="840"/>
          <w:tab w:val="left" w:pos="841"/>
        </w:tabs>
        <w:ind w:left="840" w:right="586"/>
        <w:rPr>
          <w:sz w:val="20"/>
        </w:rPr>
      </w:pPr>
      <w:r w:rsidRPr="006D4F07">
        <w:rPr>
          <w:sz w:val="20"/>
        </w:rPr>
        <w:t>In</w:t>
      </w:r>
      <w:r w:rsidRPr="006D4F07">
        <w:rPr>
          <w:spacing w:val="-4"/>
          <w:sz w:val="20"/>
        </w:rPr>
        <w:t xml:space="preserve"> </w:t>
      </w:r>
      <w:r w:rsidRPr="006D4F07">
        <w:rPr>
          <w:sz w:val="20"/>
        </w:rPr>
        <w:t>addition</w:t>
      </w:r>
      <w:r w:rsidRPr="006D4F07">
        <w:rPr>
          <w:spacing w:val="1"/>
          <w:sz w:val="20"/>
        </w:rPr>
        <w:t xml:space="preserve"> </w:t>
      </w:r>
      <w:r w:rsidRPr="006D4F07">
        <w:rPr>
          <w:sz w:val="20"/>
        </w:rPr>
        <w:t>to</w:t>
      </w:r>
      <w:r w:rsidRPr="006D4F07">
        <w:rPr>
          <w:spacing w:val="-4"/>
          <w:sz w:val="20"/>
        </w:rPr>
        <w:t xml:space="preserve"> </w:t>
      </w:r>
      <w:r w:rsidRPr="006D4F07">
        <w:rPr>
          <w:sz w:val="20"/>
        </w:rPr>
        <w:t>the</w:t>
      </w:r>
      <w:r w:rsidRPr="006D4F07">
        <w:rPr>
          <w:spacing w:val="-2"/>
          <w:sz w:val="20"/>
        </w:rPr>
        <w:t xml:space="preserve"> </w:t>
      </w:r>
      <w:r w:rsidRPr="006D4F07">
        <w:rPr>
          <w:sz w:val="20"/>
        </w:rPr>
        <w:t>programs</w:t>
      </w:r>
      <w:r w:rsidRPr="006D4F07">
        <w:rPr>
          <w:spacing w:val="-2"/>
          <w:sz w:val="20"/>
        </w:rPr>
        <w:t xml:space="preserve"> </w:t>
      </w:r>
      <w:r w:rsidRPr="006D4F07">
        <w:rPr>
          <w:sz w:val="20"/>
        </w:rPr>
        <w:t>and</w:t>
      </w:r>
      <w:r w:rsidRPr="006D4F07">
        <w:rPr>
          <w:spacing w:val="-3"/>
          <w:sz w:val="20"/>
        </w:rPr>
        <w:t xml:space="preserve"> </w:t>
      </w:r>
      <w:r w:rsidRPr="006D4F07">
        <w:rPr>
          <w:sz w:val="20"/>
        </w:rPr>
        <w:t>services</w:t>
      </w:r>
      <w:r w:rsidRPr="006D4F07">
        <w:rPr>
          <w:spacing w:val="-2"/>
          <w:sz w:val="20"/>
        </w:rPr>
        <w:t xml:space="preserve"> </w:t>
      </w:r>
      <w:r w:rsidRPr="006D4F07">
        <w:rPr>
          <w:sz w:val="20"/>
        </w:rPr>
        <w:t>offered</w:t>
      </w:r>
      <w:r w:rsidRPr="006D4F07">
        <w:rPr>
          <w:spacing w:val="-4"/>
          <w:sz w:val="20"/>
        </w:rPr>
        <w:t xml:space="preserve"> </w:t>
      </w:r>
      <w:r w:rsidRPr="006D4F07">
        <w:rPr>
          <w:sz w:val="20"/>
        </w:rPr>
        <w:t>by</w:t>
      </w:r>
      <w:r w:rsidRPr="006D4F07">
        <w:rPr>
          <w:spacing w:val="-4"/>
          <w:sz w:val="20"/>
        </w:rPr>
        <w:t xml:space="preserve"> </w:t>
      </w:r>
      <w:r w:rsidRPr="006D4F07">
        <w:rPr>
          <w:sz w:val="20"/>
        </w:rPr>
        <w:t>JCCC,</w:t>
      </w:r>
      <w:r w:rsidRPr="006D4F07">
        <w:rPr>
          <w:spacing w:val="-3"/>
          <w:sz w:val="20"/>
        </w:rPr>
        <w:t xml:space="preserve"> </w:t>
      </w:r>
      <w:r w:rsidRPr="006D4F07">
        <w:rPr>
          <w:sz w:val="20"/>
        </w:rPr>
        <w:t>many</w:t>
      </w:r>
      <w:r w:rsidRPr="006D4F07">
        <w:rPr>
          <w:spacing w:val="-4"/>
          <w:sz w:val="20"/>
        </w:rPr>
        <w:t xml:space="preserve"> </w:t>
      </w:r>
      <w:r w:rsidRPr="006D4F07">
        <w:rPr>
          <w:sz w:val="20"/>
        </w:rPr>
        <w:t>community</w:t>
      </w:r>
      <w:r w:rsidRPr="006D4F07">
        <w:rPr>
          <w:spacing w:val="-4"/>
          <w:sz w:val="20"/>
        </w:rPr>
        <w:t xml:space="preserve"> </w:t>
      </w:r>
      <w:r w:rsidRPr="006D4F07">
        <w:rPr>
          <w:sz w:val="20"/>
        </w:rPr>
        <w:t>agencies</w:t>
      </w:r>
      <w:r w:rsidRPr="006D4F07">
        <w:rPr>
          <w:spacing w:val="-2"/>
          <w:sz w:val="20"/>
        </w:rPr>
        <w:t xml:space="preserve"> </w:t>
      </w:r>
      <w:r w:rsidRPr="006D4F07">
        <w:rPr>
          <w:sz w:val="20"/>
        </w:rPr>
        <w:t>are</w:t>
      </w:r>
      <w:r w:rsidRPr="006D4F07">
        <w:rPr>
          <w:spacing w:val="-3"/>
          <w:sz w:val="20"/>
        </w:rPr>
        <w:t xml:space="preserve"> </w:t>
      </w:r>
      <w:r w:rsidRPr="006D4F07">
        <w:rPr>
          <w:sz w:val="20"/>
        </w:rPr>
        <w:t>available</w:t>
      </w:r>
      <w:r w:rsidRPr="006D4F07">
        <w:rPr>
          <w:spacing w:val="-3"/>
          <w:sz w:val="20"/>
        </w:rPr>
        <w:t xml:space="preserve"> </w:t>
      </w:r>
      <w:r w:rsidRPr="006D4F07">
        <w:rPr>
          <w:sz w:val="20"/>
        </w:rPr>
        <w:t>to</w:t>
      </w:r>
      <w:r w:rsidRPr="006D4F07">
        <w:rPr>
          <w:spacing w:val="-4"/>
          <w:sz w:val="20"/>
        </w:rPr>
        <w:t xml:space="preserve"> </w:t>
      </w:r>
      <w:r w:rsidRPr="006D4F07">
        <w:rPr>
          <w:sz w:val="20"/>
        </w:rPr>
        <w:t>assist</w:t>
      </w:r>
      <w:r w:rsidRPr="006D4F07">
        <w:rPr>
          <w:spacing w:val="-5"/>
          <w:sz w:val="20"/>
        </w:rPr>
        <w:t xml:space="preserve"> </w:t>
      </w:r>
      <w:r w:rsidRPr="006D4F07">
        <w:rPr>
          <w:sz w:val="20"/>
        </w:rPr>
        <w:t>employees</w:t>
      </w:r>
      <w:r w:rsidRPr="006D4F07">
        <w:rPr>
          <w:spacing w:val="-2"/>
          <w:sz w:val="20"/>
        </w:rPr>
        <w:t xml:space="preserve"> </w:t>
      </w:r>
      <w:r w:rsidRPr="006D4F07">
        <w:rPr>
          <w:sz w:val="20"/>
        </w:rPr>
        <w:t xml:space="preserve">and students seeking alcohol and drug counseling and treatment. Among these agencies is </w:t>
      </w:r>
      <w:r w:rsidR="00F05C17">
        <w:rPr>
          <w:sz w:val="20"/>
        </w:rPr>
        <w:t>AllOne Health</w:t>
      </w:r>
      <w:r w:rsidRPr="006D4F07">
        <w:rPr>
          <w:sz w:val="20"/>
        </w:rPr>
        <w:t>, which provides the College-sponsored Employee Assistance Program (for full-time and part-time regular College staff and dependents)</w:t>
      </w:r>
      <w:r w:rsidR="00006BC4">
        <w:rPr>
          <w:sz w:val="20"/>
        </w:rPr>
        <w:t xml:space="preserve"> and the Student Assistance Program</w:t>
      </w:r>
      <w:r w:rsidRPr="006D4F07">
        <w:rPr>
          <w:sz w:val="20"/>
        </w:rPr>
        <w:t>, the Johnson County Mental Health Center, the Johnson County Substance Abuse Center, the Johnson/Leavenworth Regional Prevention Center</w:t>
      </w:r>
      <w:r w:rsidR="00D32A57">
        <w:rPr>
          <w:sz w:val="20"/>
        </w:rPr>
        <w:t>,</w:t>
      </w:r>
      <w:r w:rsidRPr="006D4F07">
        <w:rPr>
          <w:sz w:val="20"/>
        </w:rPr>
        <w:t xml:space="preserve"> and Heart of America Family and Children Services. In addition to these, many area hospitals and community agencies are available to provide drug and alcohol treatment and rehabilitation.</w:t>
      </w:r>
    </w:p>
    <w:p w14:paraId="31DDD26D" w14:textId="77777777" w:rsidR="00951DCE" w:rsidRPr="006D4F07" w:rsidRDefault="00951DCE" w:rsidP="00951DCE">
      <w:pPr>
        <w:pStyle w:val="BodyText"/>
        <w:spacing w:before="9"/>
      </w:pPr>
    </w:p>
    <w:p w14:paraId="25DE7099" w14:textId="58CD2921" w:rsidR="00951DCE" w:rsidRPr="006D4F07" w:rsidRDefault="00951DCE" w:rsidP="00951DCE">
      <w:pPr>
        <w:pStyle w:val="Heading2"/>
        <w:spacing w:line="293" w:lineRule="exact"/>
        <w:ind w:left="120"/>
      </w:pPr>
      <w:bookmarkStart w:id="49" w:name="Referral_Services"/>
      <w:bookmarkStart w:id="50" w:name="_Toc210036529"/>
      <w:bookmarkEnd w:id="49"/>
      <w:r w:rsidRPr="006D4F07">
        <w:rPr>
          <w:color w:val="001F5F"/>
        </w:rPr>
        <w:t>Referral Services</w:t>
      </w:r>
      <w:bookmarkEnd w:id="50"/>
    </w:p>
    <w:p w14:paraId="61925E9E" w14:textId="5B67E51D" w:rsidR="00951DCE" w:rsidRPr="006D4F07" w:rsidRDefault="00951DCE" w:rsidP="00951DCE">
      <w:pPr>
        <w:pStyle w:val="ListParagraph"/>
        <w:numPr>
          <w:ilvl w:val="0"/>
          <w:numId w:val="9"/>
        </w:numPr>
        <w:tabs>
          <w:tab w:val="left" w:pos="840"/>
          <w:tab w:val="left" w:pos="841"/>
        </w:tabs>
        <w:ind w:left="840" w:right="523"/>
        <w:rPr>
          <w:sz w:val="20"/>
        </w:rPr>
      </w:pPr>
      <w:r w:rsidRPr="006D4F07">
        <w:rPr>
          <w:sz w:val="20"/>
        </w:rPr>
        <w:t>College departments, including Student Success and Engagement Services, Counseling and Advising Services, and Human Resources, will provide referrals to students and employees seeking assistance, education</w:t>
      </w:r>
      <w:r w:rsidR="00D32A57">
        <w:rPr>
          <w:sz w:val="20"/>
        </w:rPr>
        <w:t>,</w:t>
      </w:r>
      <w:r w:rsidRPr="006D4F07">
        <w:rPr>
          <w:sz w:val="20"/>
        </w:rPr>
        <w:t xml:space="preserve"> and prevention strategies regarding drug and alcohol</w:t>
      </w:r>
      <w:r w:rsidRPr="006D4F07">
        <w:rPr>
          <w:spacing w:val="-2"/>
          <w:sz w:val="20"/>
        </w:rPr>
        <w:t xml:space="preserve"> </w:t>
      </w:r>
      <w:r w:rsidRPr="006D4F07">
        <w:rPr>
          <w:sz w:val="20"/>
        </w:rPr>
        <w:t>abuse.</w:t>
      </w:r>
    </w:p>
    <w:p w14:paraId="3CD751F5" w14:textId="77777777" w:rsidR="00951DCE" w:rsidRPr="006D4F07" w:rsidRDefault="00951DCE" w:rsidP="00951DCE">
      <w:pPr>
        <w:pStyle w:val="BodyText"/>
      </w:pPr>
      <w:bookmarkStart w:id="51" w:name="Disciplinary_Sanctions"/>
      <w:bookmarkEnd w:id="51"/>
    </w:p>
    <w:p w14:paraId="0289B7B9" w14:textId="6BEC2CA1" w:rsidR="00951DCE" w:rsidRPr="006D4F07" w:rsidRDefault="00951DCE" w:rsidP="00951DCE">
      <w:pPr>
        <w:pStyle w:val="Heading2"/>
        <w:ind w:left="120"/>
      </w:pPr>
      <w:bookmarkStart w:id="52" w:name="Community_Resources_for_Drug_and_Alcohol"/>
      <w:bookmarkStart w:id="53" w:name="_Toc210036530"/>
      <w:bookmarkEnd w:id="52"/>
      <w:r w:rsidRPr="006D4F07">
        <w:rPr>
          <w:color w:val="001F5F"/>
        </w:rPr>
        <w:t>Community Resources for Drug and Alcohol Abuse</w:t>
      </w:r>
      <w:bookmarkEnd w:id="53"/>
    </w:p>
    <w:p w14:paraId="7859E043" w14:textId="239511CE" w:rsidR="00951DCE" w:rsidRPr="006D4F07" w:rsidRDefault="00951DCE" w:rsidP="00951DCE">
      <w:pPr>
        <w:pStyle w:val="BodyText"/>
        <w:spacing w:before="114"/>
        <w:ind w:left="110" w:right="579"/>
      </w:pPr>
      <w:r w:rsidRPr="006D4F07">
        <w:t>The resources below will provide some helpful information</w:t>
      </w:r>
      <w:r w:rsidR="004E48E0">
        <w:t>.</w:t>
      </w:r>
    </w:p>
    <w:p w14:paraId="2AFD630E" w14:textId="77777777" w:rsidR="00951DCE" w:rsidRPr="006D4F07" w:rsidRDefault="00951DCE" w:rsidP="00951DCE">
      <w:pPr>
        <w:pStyle w:val="BodyText"/>
        <w:spacing w:before="1"/>
      </w:pPr>
    </w:p>
    <w:p w14:paraId="55CDCC1A" w14:textId="77777777" w:rsidR="00951DCE" w:rsidRPr="006D4F07" w:rsidRDefault="00951DCE" w:rsidP="00951DCE">
      <w:pPr>
        <w:pStyle w:val="Heading3"/>
        <w:ind w:left="740"/>
      </w:pPr>
      <w:r w:rsidRPr="006D4F07">
        <w:t>FirstCall</w:t>
      </w:r>
    </w:p>
    <w:p w14:paraId="531BEE3E" w14:textId="39EA4E01" w:rsidR="00951DCE" w:rsidRPr="006D4F07" w:rsidRDefault="00951DCE" w:rsidP="00951DCE">
      <w:pPr>
        <w:pStyle w:val="BodyText"/>
        <w:spacing w:before="2" w:line="237" w:lineRule="auto"/>
        <w:ind w:left="740" w:right="130"/>
      </w:pPr>
      <w:r w:rsidRPr="006D4F07">
        <w:t xml:space="preserve">This is the local chapter of the National Council on Alcohol and Drug Prevention and Recovery. Call 816-361-5900 or visit </w:t>
      </w:r>
      <w:hyperlink r:id="rId45">
        <w:r w:rsidRPr="006D4F07">
          <w:rPr>
            <w:color w:val="0000FF"/>
            <w:u w:val="single" w:color="0000FF"/>
          </w:rPr>
          <w:t>FirstCall</w:t>
        </w:r>
      </w:hyperlink>
      <w:r w:rsidRPr="009B130D">
        <w:rPr>
          <w:color w:val="0000FF"/>
        </w:rPr>
        <w:t xml:space="preserve"> </w:t>
      </w:r>
      <w:r w:rsidRPr="006D4F07">
        <w:t>online</w:t>
      </w:r>
      <w:r w:rsidR="00AF51EB">
        <w:t xml:space="preserve">. </w:t>
      </w:r>
      <w:r w:rsidRPr="006D4F07">
        <w:t>This is a great place to find available resources and information on treatment and recovery options, and to take self-tests for alcohol, drug</w:t>
      </w:r>
      <w:r w:rsidR="00E55224">
        <w:t>,</w:t>
      </w:r>
      <w:r w:rsidRPr="006D4F07">
        <w:t xml:space="preserve"> and gambling problems.</w:t>
      </w:r>
    </w:p>
    <w:p w14:paraId="718F9078" w14:textId="77777777" w:rsidR="00951DCE" w:rsidRPr="006D4F07" w:rsidRDefault="00951DCE" w:rsidP="00951DCE">
      <w:pPr>
        <w:pStyle w:val="BodyText"/>
        <w:spacing w:before="2"/>
      </w:pPr>
    </w:p>
    <w:p w14:paraId="2BA64488" w14:textId="77777777" w:rsidR="00951DCE" w:rsidRPr="006D4F07" w:rsidRDefault="00951DCE" w:rsidP="00951DCE">
      <w:pPr>
        <w:pStyle w:val="Heading3"/>
        <w:ind w:left="740"/>
      </w:pPr>
      <w:r w:rsidRPr="006D4F07">
        <w:t>Valley Hope Treatment Centers</w:t>
      </w:r>
    </w:p>
    <w:p w14:paraId="249FCF7A" w14:textId="77777777" w:rsidR="00951DCE" w:rsidRPr="006D4F07" w:rsidRDefault="00951DCE" w:rsidP="00951DCE">
      <w:pPr>
        <w:pStyle w:val="BodyText"/>
        <w:ind w:left="740"/>
      </w:pPr>
      <w:hyperlink r:id="rId46">
        <w:r w:rsidRPr="006D4F07">
          <w:rPr>
            <w:color w:val="0000FF"/>
            <w:u w:val="single" w:color="0000FF"/>
          </w:rPr>
          <w:t>Valley Hope</w:t>
        </w:r>
        <w:r w:rsidRPr="009B130D">
          <w:rPr>
            <w:color w:val="0000FF"/>
            <w:u w:color="0000FF"/>
          </w:rPr>
          <w:t xml:space="preserve"> </w:t>
        </w:r>
        <w:r w:rsidRPr="006D4F07">
          <w:t>i</w:t>
        </w:r>
      </w:hyperlink>
      <w:r w:rsidRPr="006D4F07">
        <w:t>s a nonprofit organization, grounded in a 12-step philosophy, that provides alcohol and drug dependency addiction treatment at an affordable price. The staff at Valley Hope encourages family participation to focus on healing as a family.</w:t>
      </w:r>
    </w:p>
    <w:p w14:paraId="21E74C65" w14:textId="3D87CF74" w:rsidR="00951DCE" w:rsidRPr="006D4F07" w:rsidRDefault="00951DCE" w:rsidP="00951DCE">
      <w:pPr>
        <w:pStyle w:val="BodyText"/>
        <w:ind w:left="740"/>
      </w:pPr>
      <w:r w:rsidRPr="006D4F07">
        <w:t>Treatment options include medically monitored detox, residential treatment, day/partial outpatient treatment</w:t>
      </w:r>
      <w:r w:rsidR="00D32A57">
        <w:t>,</w:t>
      </w:r>
      <w:r w:rsidRPr="006D4F07">
        <w:t xml:space="preserve"> and continuing care. Call 1-800-544-5101 or visit </w:t>
      </w:r>
      <w:hyperlink r:id="rId47">
        <w:r w:rsidR="00AF51EB">
          <w:rPr>
            <w:color w:val="0000FF"/>
            <w:u w:val="single"/>
          </w:rPr>
          <w:t>the Valley Hope website</w:t>
        </w:r>
      </w:hyperlink>
      <w:r w:rsidR="00910F84">
        <w:t xml:space="preserve"> </w:t>
      </w:r>
      <w:r w:rsidRPr="006D4F07">
        <w:t>for admissions information and to locate a treatment facility near you.</w:t>
      </w:r>
    </w:p>
    <w:p w14:paraId="416A86B3" w14:textId="77777777" w:rsidR="00951DCE" w:rsidRPr="006D4F07" w:rsidRDefault="00951DCE" w:rsidP="00951DCE">
      <w:pPr>
        <w:pStyle w:val="BodyText"/>
        <w:spacing w:before="6"/>
      </w:pPr>
    </w:p>
    <w:p w14:paraId="2EBE49DC" w14:textId="77777777" w:rsidR="00951DCE" w:rsidRPr="006D4F07" w:rsidRDefault="00951DCE" w:rsidP="00951DCE">
      <w:pPr>
        <w:pStyle w:val="Heading3"/>
        <w:spacing w:before="1"/>
        <w:ind w:left="740"/>
      </w:pPr>
      <w:r w:rsidRPr="006D4F07">
        <w:t>Alcoholics Anonymous Support Groups</w:t>
      </w:r>
    </w:p>
    <w:p w14:paraId="552445AD" w14:textId="774D3A61" w:rsidR="00951DCE" w:rsidRPr="006D4F07" w:rsidRDefault="00951DCE" w:rsidP="00951DCE">
      <w:pPr>
        <w:pStyle w:val="BodyText"/>
        <w:spacing w:before="3" w:line="237" w:lineRule="auto"/>
        <w:ind w:left="740"/>
      </w:pPr>
      <w:hyperlink r:id="rId48">
        <w:r w:rsidRPr="006D4F07">
          <w:rPr>
            <w:color w:val="0000FF"/>
            <w:u w:val="single" w:color="0000FF"/>
          </w:rPr>
          <w:t>This 12-step organization</w:t>
        </w:r>
      </w:hyperlink>
      <w:r w:rsidRPr="009B130D">
        <w:rPr>
          <w:color w:val="0000FF"/>
          <w:u w:color="0000FF"/>
        </w:rPr>
        <w:t xml:space="preserve"> </w:t>
      </w:r>
      <w:r w:rsidRPr="006D4F07">
        <w:t>is a fellowship of men and women who share their experiences, strengths</w:t>
      </w:r>
      <w:r w:rsidR="00D32A57">
        <w:t>,</w:t>
      </w:r>
      <w:r w:rsidRPr="006D4F07">
        <w:t xml:space="preserve"> and hopes with each other so that they may solve their common problem and help others recover from alcoholism. Check the website for meeting times and locations. The Kansas City area central office can be reached </w:t>
      </w:r>
      <w:hyperlink r:id="rId49">
        <w:r w:rsidRPr="006D4F07">
          <w:rPr>
            <w:color w:val="0000FF"/>
            <w:u w:val="single" w:color="0000FF"/>
          </w:rPr>
          <w:t>online</w:t>
        </w:r>
        <w:r w:rsidRPr="009B130D">
          <w:rPr>
            <w:color w:val="0000FF"/>
            <w:u w:color="0000FF"/>
          </w:rPr>
          <w:t xml:space="preserve"> </w:t>
        </w:r>
      </w:hyperlink>
      <w:r w:rsidRPr="006D4F07">
        <w:t>or by calling 816-471-7229.</w:t>
      </w:r>
    </w:p>
    <w:p w14:paraId="10C0AEE8" w14:textId="68C58017" w:rsidR="0036361C" w:rsidRDefault="0036361C">
      <w:pPr>
        <w:widowControl/>
        <w:autoSpaceDE/>
        <w:autoSpaceDN/>
        <w:rPr>
          <w:b/>
          <w:bCs/>
          <w:sz w:val="20"/>
          <w:szCs w:val="20"/>
        </w:rPr>
      </w:pPr>
    </w:p>
    <w:p w14:paraId="573153E8" w14:textId="0C6EC678" w:rsidR="00951DCE" w:rsidRPr="006D4F07" w:rsidRDefault="00951DCE" w:rsidP="00951DCE">
      <w:pPr>
        <w:pStyle w:val="Heading3"/>
        <w:spacing w:before="45" w:line="242" w:lineRule="exact"/>
        <w:ind w:left="720"/>
        <w:jc w:val="both"/>
      </w:pPr>
      <w:r w:rsidRPr="006D4F07">
        <w:t>Al-Anon and Support Groups</w:t>
      </w:r>
    </w:p>
    <w:p w14:paraId="1A6CD741" w14:textId="7D1DFB7D" w:rsidR="00951DCE" w:rsidRPr="006D4F07" w:rsidRDefault="00951DCE" w:rsidP="00951DCE">
      <w:pPr>
        <w:pStyle w:val="BodyText"/>
        <w:ind w:left="720" w:right="151"/>
        <w:jc w:val="both"/>
      </w:pPr>
      <w:r w:rsidRPr="006D4F07">
        <w:t>Relatives</w:t>
      </w:r>
      <w:r w:rsidRPr="006D4F07">
        <w:rPr>
          <w:spacing w:val="-6"/>
        </w:rPr>
        <w:t xml:space="preserve"> </w:t>
      </w:r>
      <w:r w:rsidRPr="006D4F07">
        <w:t>and</w:t>
      </w:r>
      <w:r w:rsidRPr="006D4F07">
        <w:rPr>
          <w:spacing w:val="-4"/>
        </w:rPr>
        <w:t xml:space="preserve"> </w:t>
      </w:r>
      <w:r w:rsidRPr="006D4F07">
        <w:t>friends</w:t>
      </w:r>
      <w:r w:rsidRPr="006D4F07">
        <w:rPr>
          <w:spacing w:val="-6"/>
        </w:rPr>
        <w:t xml:space="preserve"> </w:t>
      </w:r>
      <w:r w:rsidRPr="006D4F07">
        <w:t>of</w:t>
      </w:r>
      <w:r w:rsidRPr="006D4F07">
        <w:rPr>
          <w:spacing w:val="-10"/>
        </w:rPr>
        <w:t xml:space="preserve"> </w:t>
      </w:r>
      <w:r w:rsidRPr="006D4F07">
        <w:t>alcoholics</w:t>
      </w:r>
      <w:r w:rsidRPr="006D4F07">
        <w:rPr>
          <w:spacing w:val="-6"/>
        </w:rPr>
        <w:t xml:space="preserve"> </w:t>
      </w:r>
      <w:r w:rsidRPr="006D4F07">
        <w:t>share</w:t>
      </w:r>
      <w:r w:rsidRPr="006D4F07">
        <w:rPr>
          <w:spacing w:val="-7"/>
        </w:rPr>
        <w:t xml:space="preserve"> </w:t>
      </w:r>
      <w:r w:rsidRPr="006D4F07">
        <w:t>their</w:t>
      </w:r>
      <w:r w:rsidRPr="006D4F07">
        <w:rPr>
          <w:spacing w:val="-3"/>
        </w:rPr>
        <w:t xml:space="preserve"> </w:t>
      </w:r>
      <w:r w:rsidRPr="006D4F07">
        <w:t>experiences,</w:t>
      </w:r>
      <w:r w:rsidRPr="006D4F07">
        <w:rPr>
          <w:spacing w:val="-2"/>
        </w:rPr>
        <w:t xml:space="preserve"> </w:t>
      </w:r>
      <w:r w:rsidRPr="006D4F07">
        <w:t>strengths</w:t>
      </w:r>
      <w:r w:rsidR="00D5434B">
        <w:t>,</w:t>
      </w:r>
      <w:r w:rsidRPr="006D4F07">
        <w:rPr>
          <w:spacing w:val="-6"/>
        </w:rPr>
        <w:t xml:space="preserve"> </w:t>
      </w:r>
      <w:r w:rsidRPr="006D4F07">
        <w:t>and hope</w:t>
      </w:r>
      <w:r w:rsidRPr="006D4F07">
        <w:rPr>
          <w:spacing w:val="-4"/>
        </w:rPr>
        <w:t xml:space="preserve"> </w:t>
      </w:r>
      <w:r w:rsidRPr="006D4F07">
        <w:t>in</w:t>
      </w:r>
      <w:r w:rsidRPr="006D4F07">
        <w:rPr>
          <w:spacing w:val="-4"/>
        </w:rPr>
        <w:t xml:space="preserve"> </w:t>
      </w:r>
      <w:r w:rsidRPr="006D4F07">
        <w:t>order</w:t>
      </w:r>
      <w:r w:rsidRPr="006D4F07">
        <w:rPr>
          <w:spacing w:val="-3"/>
        </w:rPr>
        <w:t xml:space="preserve"> </w:t>
      </w:r>
      <w:r w:rsidRPr="006D4F07">
        <w:t>to</w:t>
      </w:r>
      <w:r w:rsidRPr="006D4F07">
        <w:rPr>
          <w:spacing w:val="-4"/>
        </w:rPr>
        <w:t xml:space="preserve"> </w:t>
      </w:r>
      <w:r w:rsidRPr="006D4F07">
        <w:t>solve</w:t>
      </w:r>
      <w:r w:rsidRPr="006D4F07">
        <w:rPr>
          <w:spacing w:val="-9"/>
        </w:rPr>
        <w:t xml:space="preserve"> </w:t>
      </w:r>
      <w:r w:rsidRPr="006D4F07">
        <w:t>their</w:t>
      </w:r>
      <w:r w:rsidRPr="006D4F07">
        <w:rPr>
          <w:spacing w:val="-8"/>
        </w:rPr>
        <w:t xml:space="preserve"> </w:t>
      </w:r>
      <w:r w:rsidRPr="006D4F07">
        <w:t>common</w:t>
      </w:r>
      <w:r w:rsidRPr="006D4F07">
        <w:rPr>
          <w:spacing w:val="-4"/>
        </w:rPr>
        <w:t xml:space="preserve"> </w:t>
      </w:r>
      <w:r w:rsidRPr="006D4F07">
        <w:t>problems</w:t>
      </w:r>
      <w:r w:rsidRPr="006D4F07">
        <w:rPr>
          <w:spacing w:val="-1"/>
        </w:rPr>
        <w:t xml:space="preserve"> </w:t>
      </w:r>
      <w:r w:rsidRPr="006D4F07">
        <w:t xml:space="preserve">through </w:t>
      </w:r>
      <w:hyperlink r:id="rId50">
        <w:r w:rsidRPr="006D4F07">
          <w:rPr>
            <w:color w:val="0000FF"/>
            <w:u w:val="single" w:color="0000FF"/>
          </w:rPr>
          <w:t>these</w:t>
        </w:r>
        <w:r w:rsidRPr="006D4F07">
          <w:rPr>
            <w:color w:val="0000FF"/>
            <w:spacing w:val="-8"/>
            <w:u w:val="single" w:color="0000FF"/>
          </w:rPr>
          <w:t xml:space="preserve"> </w:t>
        </w:r>
        <w:r w:rsidRPr="006D4F07">
          <w:rPr>
            <w:color w:val="0000FF"/>
            <w:u w:val="single" w:color="0000FF"/>
          </w:rPr>
          <w:t>groups</w:t>
        </w:r>
        <w:r w:rsidRPr="006D4F07">
          <w:t>.</w:t>
        </w:r>
      </w:hyperlink>
      <w:r w:rsidRPr="006D4F07">
        <w:rPr>
          <w:spacing w:val="-4"/>
        </w:rPr>
        <w:t xml:space="preserve"> </w:t>
      </w:r>
      <w:r w:rsidRPr="006D4F07">
        <w:t>Check</w:t>
      </w:r>
      <w:r w:rsidRPr="006D4F07">
        <w:rPr>
          <w:spacing w:val="-4"/>
        </w:rPr>
        <w:t xml:space="preserve"> </w:t>
      </w:r>
      <w:r w:rsidRPr="006D4F07">
        <w:t>the</w:t>
      </w:r>
      <w:r w:rsidRPr="006D4F07">
        <w:rPr>
          <w:spacing w:val="-3"/>
        </w:rPr>
        <w:t xml:space="preserve"> </w:t>
      </w:r>
      <w:hyperlink r:id="rId51">
        <w:r w:rsidRPr="006D4F07">
          <w:rPr>
            <w:color w:val="0000FF"/>
            <w:u w:val="single" w:color="0000FF"/>
          </w:rPr>
          <w:t>website</w:t>
        </w:r>
        <w:r w:rsidRPr="009B130D">
          <w:rPr>
            <w:color w:val="0000FF"/>
            <w:spacing w:val="-8"/>
            <w:u w:color="0000FF"/>
          </w:rPr>
          <w:t xml:space="preserve"> </w:t>
        </w:r>
      </w:hyperlink>
      <w:r w:rsidRPr="006D4F07">
        <w:t>for</w:t>
      </w:r>
      <w:r w:rsidRPr="006D4F07">
        <w:rPr>
          <w:spacing w:val="-3"/>
        </w:rPr>
        <w:t xml:space="preserve"> </w:t>
      </w:r>
      <w:r w:rsidRPr="006D4F07">
        <w:t>meeting</w:t>
      </w:r>
      <w:r w:rsidRPr="006D4F07">
        <w:rPr>
          <w:spacing w:val="-8"/>
        </w:rPr>
        <w:t xml:space="preserve"> </w:t>
      </w:r>
      <w:r w:rsidRPr="006D4F07">
        <w:t>times</w:t>
      </w:r>
      <w:r w:rsidRPr="006D4F07">
        <w:rPr>
          <w:spacing w:val="-1"/>
        </w:rPr>
        <w:t xml:space="preserve"> </w:t>
      </w:r>
      <w:r w:rsidRPr="006D4F07">
        <w:t>and</w:t>
      </w:r>
      <w:r w:rsidRPr="006D4F07">
        <w:rPr>
          <w:spacing w:val="-3"/>
        </w:rPr>
        <w:t xml:space="preserve"> </w:t>
      </w:r>
      <w:r w:rsidRPr="006D4F07">
        <w:t>locations.</w:t>
      </w:r>
      <w:r w:rsidRPr="006D4F07">
        <w:rPr>
          <w:spacing w:val="-4"/>
        </w:rPr>
        <w:t xml:space="preserve"> </w:t>
      </w:r>
      <w:r w:rsidRPr="006D4F07">
        <w:t>The</w:t>
      </w:r>
      <w:r w:rsidRPr="006D4F07">
        <w:rPr>
          <w:spacing w:val="-3"/>
        </w:rPr>
        <w:t xml:space="preserve"> </w:t>
      </w:r>
      <w:r w:rsidR="00AF51EB" w:rsidRPr="00232943">
        <w:t xml:space="preserve">Kansas Al-Anon Office </w:t>
      </w:r>
      <w:r w:rsidRPr="006D4F07">
        <w:t>can</w:t>
      </w:r>
      <w:r w:rsidRPr="006D4F07">
        <w:rPr>
          <w:spacing w:val="-4"/>
        </w:rPr>
        <w:t xml:space="preserve"> </w:t>
      </w:r>
      <w:r w:rsidRPr="006D4F07">
        <w:t>be</w:t>
      </w:r>
      <w:r w:rsidRPr="006D4F07">
        <w:rPr>
          <w:spacing w:val="-8"/>
        </w:rPr>
        <w:t xml:space="preserve"> </w:t>
      </w:r>
      <w:r w:rsidRPr="006D4F07">
        <w:t>reached</w:t>
      </w:r>
      <w:r w:rsidRPr="006D4F07">
        <w:rPr>
          <w:spacing w:val="-3"/>
        </w:rPr>
        <w:t xml:space="preserve"> </w:t>
      </w:r>
      <w:r w:rsidRPr="006D4F07">
        <w:t>by</w:t>
      </w:r>
      <w:r w:rsidRPr="006D4F07">
        <w:rPr>
          <w:spacing w:val="-4"/>
        </w:rPr>
        <w:t xml:space="preserve"> </w:t>
      </w:r>
      <w:r w:rsidRPr="006D4F07">
        <w:t>visiting</w:t>
      </w:r>
      <w:r w:rsidR="00AF51EB">
        <w:t xml:space="preserve"> </w:t>
      </w:r>
      <w:hyperlink r:id="rId52" w:history="1">
        <w:r w:rsidR="00AF51EB" w:rsidRPr="00AF51EB">
          <w:rPr>
            <w:rStyle w:val="Hyperlink"/>
          </w:rPr>
          <w:t>their website</w:t>
        </w:r>
      </w:hyperlink>
      <w:r w:rsidRPr="006D4F07">
        <w:rPr>
          <w:spacing w:val="-2"/>
        </w:rPr>
        <w:t xml:space="preserve"> </w:t>
      </w:r>
      <w:r w:rsidR="00AF51EB">
        <w:t xml:space="preserve">their website </w:t>
      </w:r>
      <w:r w:rsidRPr="006D4F07">
        <w:t>or</w:t>
      </w:r>
      <w:r w:rsidRPr="006D4F07">
        <w:rPr>
          <w:spacing w:val="-7"/>
        </w:rPr>
        <w:t xml:space="preserve"> </w:t>
      </w:r>
      <w:r w:rsidRPr="006D4F07">
        <w:t>calling</w:t>
      </w:r>
      <w:r w:rsidRPr="006D4F07">
        <w:rPr>
          <w:spacing w:val="-7"/>
        </w:rPr>
        <w:t xml:space="preserve"> </w:t>
      </w:r>
      <w:r w:rsidRPr="006D4F07">
        <w:t>816-373-8566</w:t>
      </w:r>
      <w:r w:rsidRPr="006D4F07">
        <w:rPr>
          <w:spacing w:val="-4"/>
        </w:rPr>
        <w:t xml:space="preserve"> </w:t>
      </w:r>
      <w:r w:rsidRPr="006D4F07">
        <w:t>in</w:t>
      </w:r>
      <w:r w:rsidRPr="006D4F07">
        <w:rPr>
          <w:spacing w:val="-8"/>
        </w:rPr>
        <w:t xml:space="preserve"> </w:t>
      </w:r>
      <w:r w:rsidRPr="006D4F07">
        <w:t>Missouri</w:t>
      </w:r>
      <w:r w:rsidRPr="006D4F07">
        <w:rPr>
          <w:spacing w:val="-8"/>
        </w:rPr>
        <w:t xml:space="preserve"> </w:t>
      </w:r>
      <w:r w:rsidRPr="006D4F07">
        <w:t>or</w:t>
      </w:r>
      <w:r w:rsidRPr="006D4F07">
        <w:rPr>
          <w:spacing w:val="-7"/>
        </w:rPr>
        <w:t xml:space="preserve"> </w:t>
      </w:r>
      <w:r w:rsidRPr="006D4F07">
        <w:t>913-384-4653</w:t>
      </w:r>
      <w:r w:rsidRPr="006D4F07">
        <w:rPr>
          <w:spacing w:val="-9"/>
        </w:rPr>
        <w:t xml:space="preserve"> </w:t>
      </w:r>
      <w:r w:rsidRPr="006D4F07">
        <w:t>in</w:t>
      </w:r>
      <w:r w:rsidRPr="006D4F07">
        <w:rPr>
          <w:spacing w:val="-8"/>
        </w:rPr>
        <w:t xml:space="preserve"> </w:t>
      </w:r>
      <w:r w:rsidRPr="006D4F07">
        <w:t>Kansas.</w:t>
      </w:r>
    </w:p>
    <w:p w14:paraId="5C8AA8A3" w14:textId="77777777" w:rsidR="00951DCE" w:rsidRPr="006D4F07" w:rsidRDefault="00951DCE" w:rsidP="00951DCE">
      <w:pPr>
        <w:pStyle w:val="BodyText"/>
        <w:spacing w:before="5"/>
        <w:rPr>
          <w:sz w:val="15"/>
        </w:rPr>
      </w:pPr>
    </w:p>
    <w:p w14:paraId="4E744EC1" w14:textId="77777777" w:rsidR="00951DCE" w:rsidRPr="006D4F07" w:rsidRDefault="00951DCE" w:rsidP="00951DCE">
      <w:pPr>
        <w:pStyle w:val="Heading3"/>
        <w:spacing w:before="60"/>
        <w:ind w:left="720"/>
      </w:pPr>
      <w:r w:rsidRPr="006D4F07">
        <w:t>Alateen</w:t>
      </w:r>
    </w:p>
    <w:p w14:paraId="5EFE1E46" w14:textId="40017EBD" w:rsidR="00951DCE" w:rsidRPr="006D4F07" w:rsidRDefault="00951DCE" w:rsidP="00951DCE">
      <w:pPr>
        <w:pStyle w:val="BodyText"/>
        <w:spacing w:before="3" w:line="237" w:lineRule="auto"/>
        <w:ind w:left="720"/>
      </w:pPr>
      <w:hyperlink r:id="rId53">
        <w:r w:rsidRPr="006D4F07">
          <w:rPr>
            <w:color w:val="0000FF"/>
            <w:u w:val="single" w:color="0000FF"/>
          </w:rPr>
          <w:t>Alateen</w:t>
        </w:r>
        <w:r w:rsidRPr="00232943">
          <w:rPr>
            <w:color w:val="0000FF"/>
          </w:rPr>
          <w:t xml:space="preserve"> </w:t>
        </w:r>
      </w:hyperlink>
      <w:r w:rsidRPr="006D4F07">
        <w:t>is an organization which grew out of Al-Anon. This organization offers a recovery program for young people. Alateens are sponsored by Al-Anon members. The Kansas City Al-Anon office can be reached at 816-373-8566 in Missouri or 913-384-4653 in Kansas.</w:t>
      </w:r>
    </w:p>
    <w:p w14:paraId="55DC4D4D" w14:textId="77777777" w:rsidR="00951DCE" w:rsidRPr="006D4F07" w:rsidRDefault="00951DCE" w:rsidP="00951DCE">
      <w:pPr>
        <w:pStyle w:val="BodyText"/>
        <w:spacing w:before="2"/>
      </w:pPr>
    </w:p>
    <w:p w14:paraId="7F8E760F" w14:textId="77777777" w:rsidR="00951DCE" w:rsidRPr="006D4F07" w:rsidRDefault="00951DCE" w:rsidP="00951DCE">
      <w:pPr>
        <w:pStyle w:val="Heading3"/>
        <w:ind w:left="720"/>
      </w:pPr>
      <w:r w:rsidRPr="006D4F07">
        <w:t>Adult Children of Alcoholics Network (ACOA)</w:t>
      </w:r>
    </w:p>
    <w:p w14:paraId="17541DA8" w14:textId="3ABCC611" w:rsidR="00951DCE" w:rsidRPr="006D4F07" w:rsidRDefault="00951DCE" w:rsidP="00951DCE">
      <w:pPr>
        <w:pStyle w:val="BodyText"/>
        <w:ind w:left="720" w:right="509"/>
      </w:pPr>
      <w:r w:rsidRPr="006D4F07">
        <w:t xml:space="preserve">This is a network of support groups for adult children and grandchildren of alcoholics. A current listing of meeting times and locations can be found on its </w:t>
      </w:r>
      <w:r w:rsidRPr="006D4F07">
        <w:rPr>
          <w:color w:val="0000FF"/>
          <w:u w:val="single" w:color="0000FF"/>
        </w:rPr>
        <w:t>website</w:t>
      </w:r>
      <w:r w:rsidR="00910F84" w:rsidRPr="00910F84">
        <w:t>.</w:t>
      </w:r>
    </w:p>
    <w:p w14:paraId="1102616B" w14:textId="77777777" w:rsidR="00951DCE" w:rsidRPr="006D4F07" w:rsidRDefault="00951DCE" w:rsidP="00951DCE">
      <w:pPr>
        <w:pStyle w:val="BodyText"/>
        <w:spacing w:before="9"/>
        <w:rPr>
          <w:sz w:val="14"/>
        </w:rPr>
      </w:pPr>
    </w:p>
    <w:p w14:paraId="235FFFDE" w14:textId="77777777" w:rsidR="00951DCE" w:rsidRPr="006D4F07" w:rsidRDefault="00951DCE" w:rsidP="00951DCE">
      <w:pPr>
        <w:pStyle w:val="Heading3"/>
        <w:spacing w:before="60"/>
        <w:ind w:left="720"/>
      </w:pPr>
      <w:r w:rsidRPr="006D4F07">
        <w:t>Cocaine Anonymous</w:t>
      </w:r>
    </w:p>
    <w:p w14:paraId="34E7B1C1" w14:textId="37CA2469" w:rsidR="00951DCE" w:rsidRPr="006D4F07" w:rsidRDefault="00951DCE" w:rsidP="00951DCE">
      <w:pPr>
        <w:pStyle w:val="BodyText"/>
        <w:ind w:left="720"/>
      </w:pPr>
      <w:r w:rsidRPr="006D4F07">
        <w:t>Self-test, meeting locations</w:t>
      </w:r>
      <w:r w:rsidR="00D32A57">
        <w:t>,</w:t>
      </w:r>
      <w:r w:rsidRPr="006D4F07">
        <w:t xml:space="preserve"> and literature related to cocaine addiction can be found </w:t>
      </w:r>
      <w:hyperlink r:id="rId54">
        <w:r w:rsidRPr="006D4F07">
          <w:rPr>
            <w:color w:val="0000FF"/>
            <w:u w:val="single" w:color="0000FF"/>
          </w:rPr>
          <w:t>online</w:t>
        </w:r>
      </w:hyperlink>
      <w:r w:rsidR="00E6217B" w:rsidRPr="009B130D">
        <w:rPr>
          <w:color w:val="000000" w:themeColor="text1"/>
          <w:u w:color="0000FF"/>
        </w:rPr>
        <w:t>.</w:t>
      </w:r>
    </w:p>
    <w:p w14:paraId="379B053E" w14:textId="77777777" w:rsidR="00951DCE" w:rsidRPr="006D4F07" w:rsidRDefault="00951DCE" w:rsidP="00951DCE">
      <w:pPr>
        <w:pStyle w:val="BodyText"/>
        <w:spacing w:before="2"/>
        <w:rPr>
          <w:sz w:val="15"/>
        </w:rPr>
      </w:pPr>
    </w:p>
    <w:p w14:paraId="5124E3FA" w14:textId="77777777" w:rsidR="00951DCE" w:rsidRPr="006D4F07" w:rsidRDefault="00951DCE" w:rsidP="00951DCE">
      <w:pPr>
        <w:pStyle w:val="Heading3"/>
        <w:spacing w:before="60"/>
        <w:ind w:left="720"/>
      </w:pPr>
      <w:r w:rsidRPr="006D4F07">
        <w:t>Narcotics Anonymous</w:t>
      </w:r>
    </w:p>
    <w:p w14:paraId="4691E542" w14:textId="47090387" w:rsidR="00951DCE" w:rsidRPr="006D4F07" w:rsidRDefault="00951DCE" w:rsidP="00232943">
      <w:pPr>
        <w:pStyle w:val="BodyText"/>
        <w:spacing w:before="2" w:line="237" w:lineRule="auto"/>
        <w:ind w:left="720" w:right="250"/>
      </w:pPr>
      <w:r w:rsidRPr="006D4F07">
        <w:t>Call the helpline at 1-800-561-2250 o</w:t>
      </w:r>
      <w:r w:rsidR="00910F84" w:rsidRPr="006D4F07">
        <w:t xml:space="preserve">r email </w:t>
      </w:r>
      <w:hyperlink r:id="rId55" w:history="1">
        <w:r w:rsidR="00910F84" w:rsidRPr="00B56E68">
          <w:rPr>
            <w:rStyle w:val="Hyperlink"/>
          </w:rPr>
          <w:t>info@kansascityna.org</w:t>
        </w:r>
      </w:hyperlink>
      <w:r w:rsidR="00910F84" w:rsidRPr="006D4F07">
        <w:t>.</w:t>
      </w:r>
      <w:r w:rsidRPr="006D4F07">
        <w:t xml:space="preserve"> Meeting locations, information</w:t>
      </w:r>
      <w:r w:rsidR="00D32A57">
        <w:t>,</w:t>
      </w:r>
      <w:r w:rsidRPr="006D4F07">
        <w:t xml:space="preserve"> and self-tests are available on the </w:t>
      </w:r>
      <w:hyperlink r:id="rId56">
        <w:r w:rsidRPr="006D4F07">
          <w:rPr>
            <w:color w:val="0000FF"/>
            <w:u w:val="single" w:color="0000FF"/>
          </w:rPr>
          <w:t>website</w:t>
        </w:r>
      </w:hyperlink>
      <w:r w:rsidR="00E6217B" w:rsidRPr="009B130D">
        <w:rPr>
          <w:color w:val="000000" w:themeColor="text1"/>
        </w:rPr>
        <w:t>.</w:t>
      </w:r>
    </w:p>
    <w:p w14:paraId="46F2D7D7" w14:textId="77777777" w:rsidR="00047A47" w:rsidRDefault="00047A47">
      <w:pPr>
        <w:widowControl/>
        <w:autoSpaceDE/>
        <w:autoSpaceDN/>
        <w:rPr>
          <w:b/>
          <w:bCs/>
          <w:color w:val="1F487C"/>
          <w:sz w:val="28"/>
          <w:szCs w:val="28"/>
        </w:rPr>
      </w:pPr>
      <w:bookmarkStart w:id="54" w:name="Sexual_Harassment_and_Sexual_Misconduct_"/>
      <w:bookmarkEnd w:id="54"/>
      <w:r>
        <w:rPr>
          <w:color w:val="1F487C"/>
        </w:rPr>
        <w:br w:type="page"/>
      </w:r>
    </w:p>
    <w:p w14:paraId="6614FF5F" w14:textId="00270293" w:rsidR="00951DCE" w:rsidRPr="006D4F07" w:rsidRDefault="00951DCE" w:rsidP="00951DCE">
      <w:pPr>
        <w:pStyle w:val="Heading1"/>
        <w:spacing w:before="170"/>
      </w:pPr>
      <w:bookmarkStart w:id="55" w:name="_Toc210036531"/>
      <w:r w:rsidRPr="006D4F07">
        <w:rPr>
          <w:color w:val="1F487C"/>
        </w:rPr>
        <w:lastRenderedPageBreak/>
        <w:t>Sexual Harassment and Sexual Misconduct Policies</w:t>
      </w:r>
      <w:bookmarkEnd w:id="55"/>
    </w:p>
    <w:p w14:paraId="4E95DD04" w14:textId="346F0846" w:rsidR="00951DCE" w:rsidRPr="006D4F07" w:rsidRDefault="00951DCE" w:rsidP="00951DCE">
      <w:pPr>
        <w:pStyle w:val="BodyText"/>
        <w:spacing w:before="238"/>
        <w:ind w:left="100" w:right="481"/>
      </w:pPr>
      <w:r w:rsidRPr="006D4F07">
        <w:t>JCCC is committed to maintaining a positive and safe learning and working environment. JCCC students and employees are responsible for assuring that JCCC maintains an environment for study and work free from sexual harassment or misconduct.</w:t>
      </w:r>
    </w:p>
    <w:p w14:paraId="0F50B6AD" w14:textId="56CEFDEE" w:rsidR="00C168B3" w:rsidRPr="007C655D" w:rsidRDefault="00951DCE" w:rsidP="009B130D">
      <w:pPr>
        <w:pStyle w:val="BodyText"/>
        <w:spacing w:before="120" w:after="240"/>
        <w:ind w:left="101"/>
      </w:pPr>
      <w:hyperlink r:id="rId57" w:history="1">
        <w:r w:rsidRPr="00C973F0">
          <w:rPr>
            <w:rStyle w:val="Hyperlink"/>
            <w:b/>
          </w:rPr>
          <w:t>JCCC Policies</w:t>
        </w:r>
      </w:hyperlink>
      <w:r w:rsidRPr="007C655D">
        <w:rPr>
          <w:b/>
          <w:color w:val="001F5F"/>
        </w:rPr>
        <w:t xml:space="preserve"> </w:t>
      </w:r>
    </w:p>
    <w:p w14:paraId="16D75DCE" w14:textId="0BB5A300" w:rsidR="00C168B3" w:rsidRDefault="00C168B3" w:rsidP="00C168B3">
      <w:pPr>
        <w:pStyle w:val="BodyText"/>
        <w:spacing w:before="120" w:after="240"/>
        <w:ind w:left="101"/>
      </w:pPr>
      <w:hyperlink r:id="rId58" w:history="1">
        <w:r w:rsidRPr="009B130D">
          <w:rPr>
            <w:rStyle w:val="Hyperlink"/>
          </w:rPr>
          <w:t>Sexual Harassment – Policy 650.00</w:t>
        </w:r>
      </w:hyperlink>
      <w:r w:rsidRPr="009B130D">
        <w:rPr>
          <w:rFonts w:ascii="MS Gothic" w:eastAsia="MS Gothic" w:hAnsi="MS Gothic" w:cs="MS Gothic"/>
        </w:rPr>
        <w:br/>
      </w:r>
      <w:r w:rsidRPr="009B130D">
        <w:t>and</w:t>
      </w:r>
      <w:r w:rsidRPr="009B130D">
        <w:rPr>
          <w:rFonts w:ascii="MS Gothic" w:eastAsia="MS Gothic" w:hAnsi="MS Gothic" w:cs="MS Gothic"/>
        </w:rPr>
        <w:br/>
      </w:r>
      <w:hyperlink r:id="rId59" w:history="1">
        <w:r w:rsidRPr="009B130D">
          <w:rPr>
            <w:rStyle w:val="Hyperlink"/>
          </w:rPr>
          <w:t>Sexual Harassment Complaint Operating Procedure 650.01</w:t>
        </w:r>
      </w:hyperlink>
    </w:p>
    <w:p w14:paraId="6A02A472" w14:textId="7BF2CF75" w:rsidR="00C168B3" w:rsidRDefault="00C168B3" w:rsidP="00C168B3">
      <w:pPr>
        <w:pStyle w:val="BodyText"/>
        <w:spacing w:before="120" w:after="240"/>
        <w:ind w:left="101"/>
        <w:rPr>
          <w:rFonts w:ascii="AppleSystemUIFont" w:eastAsiaTheme="minorHAnsi" w:hAnsi="AppleSystemUIFont" w:cs="AppleSystemUIFont"/>
        </w:rPr>
      </w:pPr>
      <w:hyperlink r:id="rId60" w:history="1">
        <w:r w:rsidRPr="009B130D">
          <w:rPr>
            <w:rStyle w:val="Hyperlink"/>
          </w:rPr>
          <w:t>Student Code of Conduct Policy 319.01</w:t>
        </w:r>
      </w:hyperlink>
    </w:p>
    <w:p w14:paraId="7D44F5F0" w14:textId="4EBB7AB2" w:rsidR="00C168B3" w:rsidRDefault="00C168B3" w:rsidP="00C168B3">
      <w:pPr>
        <w:pStyle w:val="BodyText"/>
        <w:spacing w:before="120" w:after="240"/>
        <w:ind w:left="101"/>
        <w:rPr>
          <w:rFonts w:ascii="AppleSystemUIFont" w:eastAsiaTheme="minorHAnsi" w:hAnsi="AppleSystemUIFont" w:cs="AppleSystemUIFont"/>
        </w:rPr>
      </w:pPr>
      <w:hyperlink r:id="rId61" w:history="1">
        <w:r w:rsidRPr="009B130D">
          <w:rPr>
            <w:rStyle w:val="Hyperlink"/>
          </w:rPr>
          <w:t>Student Discrimination, Harassment or Retaliation Policy 319.05</w:t>
        </w:r>
      </w:hyperlink>
      <w:r w:rsidRPr="009B130D">
        <w:rPr>
          <w:rFonts w:ascii="MS Gothic" w:eastAsia="MS Gothic" w:hAnsi="MS Gothic" w:cs="MS Gothic"/>
        </w:rPr>
        <w:br/>
      </w:r>
      <w:r w:rsidRPr="009B130D">
        <w:rPr>
          <w:rFonts w:ascii="AppleSystemUIFont" w:eastAsiaTheme="minorHAnsi" w:hAnsi="AppleSystemUIFont" w:cs="AppleSystemUIFont"/>
        </w:rPr>
        <w:t>and</w:t>
      </w:r>
      <w:r w:rsidRPr="009B130D">
        <w:rPr>
          <w:rFonts w:ascii="MS Gothic" w:eastAsia="MS Gothic" w:hAnsi="MS Gothic" w:cs="MS Gothic"/>
        </w:rPr>
        <w:br/>
      </w:r>
      <w:hyperlink r:id="rId62" w:history="1">
        <w:r w:rsidRPr="009B130D">
          <w:rPr>
            <w:rStyle w:val="Hyperlink"/>
          </w:rPr>
          <w:t>Student Discrimination Harassment or Retaliation Complaint Operating Procedure 319.05</w:t>
        </w:r>
      </w:hyperlink>
    </w:p>
    <w:p w14:paraId="0E07E13D" w14:textId="0995EBB0" w:rsidR="00C168B3" w:rsidRDefault="00C168B3" w:rsidP="00C168B3">
      <w:pPr>
        <w:pStyle w:val="BodyText"/>
        <w:spacing w:before="120" w:after="240"/>
        <w:ind w:left="101"/>
        <w:rPr>
          <w:rFonts w:ascii="AppleSystemUIFont" w:eastAsiaTheme="minorHAnsi" w:hAnsi="AppleSystemUIFont" w:cs="AppleSystemUIFont"/>
        </w:rPr>
      </w:pPr>
      <w:hyperlink r:id="rId63" w:history="1">
        <w:r w:rsidRPr="009B130D">
          <w:rPr>
            <w:rStyle w:val="Hyperlink"/>
          </w:rPr>
          <w:t>Student Disciplinary Action Policy 319.02</w:t>
        </w:r>
      </w:hyperlink>
      <w:r w:rsidRPr="009B130D">
        <w:rPr>
          <w:rFonts w:ascii="MS Gothic" w:eastAsia="MS Gothic" w:hAnsi="MS Gothic" w:cs="MS Gothic"/>
        </w:rPr>
        <w:br/>
      </w:r>
      <w:r w:rsidRPr="009B130D">
        <w:rPr>
          <w:rFonts w:ascii="AppleSystemUIFont" w:eastAsiaTheme="minorHAnsi" w:hAnsi="AppleSystemUIFont" w:cs="AppleSystemUIFont"/>
        </w:rPr>
        <w:t>and</w:t>
      </w:r>
      <w:r w:rsidRPr="009B130D">
        <w:rPr>
          <w:rFonts w:ascii="MS Gothic" w:eastAsia="MS Gothic" w:hAnsi="MS Gothic" w:cs="MS Gothic"/>
        </w:rPr>
        <w:br/>
      </w:r>
      <w:hyperlink r:id="rId64" w:history="1">
        <w:r w:rsidRPr="009B130D">
          <w:rPr>
            <w:rStyle w:val="Hyperlink"/>
          </w:rPr>
          <w:t>Student Disciplinary Action Operating Procedure 319.02</w:t>
        </w:r>
      </w:hyperlink>
      <w:r w:rsidRPr="009B130D">
        <w:rPr>
          <w:rFonts w:ascii="MS Gothic" w:eastAsia="MS Gothic" w:hAnsi="MS Gothic" w:cs="MS Gothic"/>
        </w:rPr>
        <w:br/>
      </w:r>
      <w:r w:rsidRPr="009B130D">
        <w:rPr>
          <w:rFonts w:ascii="AppleSystemUIFont" w:eastAsiaTheme="minorHAnsi" w:hAnsi="AppleSystemUIFont" w:cs="AppleSystemUIFont"/>
        </w:rPr>
        <w:t>and</w:t>
      </w:r>
      <w:r w:rsidRPr="009B130D">
        <w:rPr>
          <w:rFonts w:ascii="MS Gothic" w:eastAsia="MS Gothic" w:hAnsi="MS Gothic" w:cs="MS Gothic"/>
        </w:rPr>
        <w:br/>
      </w:r>
      <w:hyperlink r:id="rId65" w:history="1">
        <w:r w:rsidRPr="009B130D">
          <w:rPr>
            <w:rStyle w:val="Hyperlink"/>
          </w:rPr>
          <w:t>Student Disciplinary Action Appeals Operating Procedure 319.03</w:t>
        </w:r>
      </w:hyperlink>
    </w:p>
    <w:p w14:paraId="43BEF483" w14:textId="2CFA64C2" w:rsidR="00C168B3" w:rsidRDefault="00C168B3" w:rsidP="00C168B3">
      <w:pPr>
        <w:pStyle w:val="BodyText"/>
        <w:spacing w:before="120" w:after="240"/>
        <w:ind w:left="101"/>
        <w:rPr>
          <w:rFonts w:ascii="AppleSystemUIFont" w:eastAsiaTheme="minorHAnsi" w:hAnsi="AppleSystemUIFont" w:cs="AppleSystemUIFont"/>
        </w:rPr>
      </w:pPr>
      <w:hyperlink r:id="rId66" w:history="1">
        <w:r w:rsidRPr="009B130D">
          <w:rPr>
            <w:rStyle w:val="Hyperlink"/>
          </w:rPr>
          <w:t>Student Complaints – Policy 319.04</w:t>
        </w:r>
      </w:hyperlink>
    </w:p>
    <w:p w14:paraId="0CD081B0" w14:textId="0623CFB1" w:rsidR="00C168B3" w:rsidRDefault="00C168B3" w:rsidP="009B130D">
      <w:pPr>
        <w:pStyle w:val="BodyText"/>
        <w:spacing w:before="120" w:after="240"/>
        <w:ind w:left="101"/>
        <w:rPr>
          <w:rFonts w:ascii="AppleSystemUIFont" w:eastAsiaTheme="minorHAnsi" w:hAnsi="AppleSystemUIFont" w:cs="AppleSystemUIFont"/>
        </w:rPr>
      </w:pPr>
      <w:hyperlink r:id="rId67" w:history="1">
        <w:r w:rsidRPr="009B130D">
          <w:rPr>
            <w:rStyle w:val="Hyperlink"/>
          </w:rPr>
          <w:t>Employee Discrimination, Harassment or Retaliation Policy 420.00</w:t>
        </w:r>
      </w:hyperlink>
      <w:r w:rsidRPr="009B130D">
        <w:rPr>
          <w:rFonts w:ascii="MS Gothic" w:eastAsia="MS Gothic" w:hAnsi="MS Gothic" w:cs="MS Gothic"/>
        </w:rPr>
        <w:br/>
      </w:r>
      <w:r w:rsidRPr="009B130D">
        <w:rPr>
          <w:rFonts w:ascii="AppleSystemUIFont" w:eastAsiaTheme="minorHAnsi" w:hAnsi="AppleSystemUIFont" w:cs="AppleSystemUIFont"/>
        </w:rPr>
        <w:t>and</w:t>
      </w:r>
      <w:r w:rsidRPr="009B130D">
        <w:rPr>
          <w:rFonts w:ascii="MS Gothic" w:eastAsia="MS Gothic" w:hAnsi="MS Gothic" w:cs="MS Gothic"/>
        </w:rPr>
        <w:br/>
      </w:r>
      <w:hyperlink r:id="rId68" w:history="1">
        <w:r w:rsidRPr="009B130D">
          <w:rPr>
            <w:rStyle w:val="Hyperlink"/>
          </w:rPr>
          <w:t>Employee Discrimination, Harassment or Retaliation Complaint Operating Procedure 420.01</w:t>
        </w:r>
      </w:hyperlink>
    </w:p>
    <w:p w14:paraId="05670CDF" w14:textId="612C72E5" w:rsidR="00951DCE" w:rsidRPr="009B130D" w:rsidRDefault="00C168B3" w:rsidP="009B130D">
      <w:pPr>
        <w:pStyle w:val="BodyText"/>
        <w:ind w:left="90"/>
      </w:pPr>
      <w:hyperlink r:id="rId69" w:history="1">
        <w:r w:rsidRPr="009B130D">
          <w:rPr>
            <w:rStyle w:val="Hyperlink"/>
          </w:rPr>
          <w:t>Preventing Sexual Harassment – Title IX Student Resources</w:t>
        </w:r>
      </w:hyperlink>
    </w:p>
    <w:p w14:paraId="5D656B6D" w14:textId="77777777" w:rsidR="00951DCE" w:rsidRPr="006D4F07" w:rsidRDefault="00951DCE" w:rsidP="00951DCE">
      <w:pPr>
        <w:pStyle w:val="BodyText"/>
        <w:spacing w:before="8"/>
        <w:rPr>
          <w:sz w:val="17"/>
        </w:rPr>
      </w:pPr>
    </w:p>
    <w:p w14:paraId="0CD96023" w14:textId="77777777" w:rsidR="008E20E3" w:rsidRDefault="008E20E3">
      <w:pPr>
        <w:widowControl/>
        <w:autoSpaceDE/>
        <w:autoSpaceDN/>
        <w:rPr>
          <w:b/>
          <w:bCs/>
          <w:color w:val="001F5F"/>
          <w:sz w:val="24"/>
          <w:szCs w:val="24"/>
        </w:rPr>
      </w:pPr>
      <w:bookmarkStart w:id="56" w:name="Sexual_Harassment–_Sexual_Assault,_Domes"/>
      <w:bookmarkEnd w:id="56"/>
      <w:r>
        <w:rPr>
          <w:color w:val="001F5F"/>
        </w:rPr>
        <w:br w:type="page"/>
      </w:r>
    </w:p>
    <w:p w14:paraId="16D71914" w14:textId="62474AB9" w:rsidR="00951DCE" w:rsidRPr="006D4F07" w:rsidRDefault="00951DCE" w:rsidP="00951DCE">
      <w:pPr>
        <w:pStyle w:val="Heading2"/>
        <w:spacing w:before="52"/>
      </w:pPr>
      <w:bookmarkStart w:id="57" w:name="_Toc210036532"/>
      <w:r w:rsidRPr="00232943">
        <w:rPr>
          <w:color w:val="001F5F"/>
        </w:rPr>
        <w:lastRenderedPageBreak/>
        <w:t>Sexual Harassment</w:t>
      </w:r>
      <w:r w:rsidR="00734AA2">
        <w:rPr>
          <w:color w:val="001F5F"/>
        </w:rPr>
        <w:t xml:space="preserve"> </w:t>
      </w:r>
      <w:r w:rsidRPr="006D4F07">
        <w:rPr>
          <w:color w:val="001F5F"/>
        </w:rPr>
        <w:t>– Sexual Assault, Domestic Violence, Dating Violence</w:t>
      </w:r>
      <w:r w:rsidR="009D096F">
        <w:rPr>
          <w:color w:val="001F5F"/>
        </w:rPr>
        <w:t>,</w:t>
      </w:r>
      <w:r w:rsidRPr="006D4F07">
        <w:rPr>
          <w:color w:val="001F5F"/>
        </w:rPr>
        <w:t xml:space="preserve"> &amp; Stalking</w:t>
      </w:r>
      <w:bookmarkEnd w:id="57"/>
    </w:p>
    <w:p w14:paraId="54E9DDFE" w14:textId="70A99BB9" w:rsidR="00951DCE" w:rsidRPr="006D4F07" w:rsidRDefault="00951DCE" w:rsidP="00951DCE">
      <w:pPr>
        <w:pStyle w:val="BodyText"/>
        <w:ind w:left="100" w:right="831"/>
      </w:pPr>
      <w:r w:rsidRPr="006D4F07">
        <w:t>In support of the Violence Against Women Reauthorization Act, Title IX</w:t>
      </w:r>
      <w:r w:rsidR="00E55224">
        <w:t>,</w:t>
      </w:r>
      <w:r w:rsidRPr="006D4F07">
        <w:t xml:space="preserve"> and the Clery Act, JCCC prohibits the following</w:t>
      </w:r>
      <w:r w:rsidR="009A215B">
        <w:t>:</w:t>
      </w:r>
      <w:r w:rsidRPr="006D4F07">
        <w:t xml:space="preserve">  </w:t>
      </w:r>
      <w:r w:rsidR="009A215B">
        <w:t xml:space="preserve">sexual assault (including </w:t>
      </w:r>
      <w:r w:rsidRPr="006D4F07">
        <w:t>rape</w:t>
      </w:r>
      <w:r w:rsidR="009A215B">
        <w:t>, fondling, incest and statutory rape)</w:t>
      </w:r>
      <w:r w:rsidRPr="006D4F07">
        <w:t xml:space="preserve"> domestic and dating violence, and stalking.</w:t>
      </w:r>
    </w:p>
    <w:p w14:paraId="2AF64F49" w14:textId="77777777" w:rsidR="00951DCE" w:rsidRPr="006D4F07" w:rsidRDefault="00951DCE" w:rsidP="00951DCE">
      <w:pPr>
        <w:pStyle w:val="BodyText"/>
        <w:spacing w:before="9"/>
        <w:rPr>
          <w:sz w:val="19"/>
        </w:rPr>
      </w:pPr>
    </w:p>
    <w:p w14:paraId="464C8095" w14:textId="77777777" w:rsidR="00951DCE" w:rsidRPr="006D4F07" w:rsidRDefault="00951DCE" w:rsidP="00951DCE">
      <w:pPr>
        <w:pStyle w:val="BodyText"/>
        <w:ind w:left="100" w:right="627"/>
      </w:pPr>
      <w:r w:rsidRPr="006D4F07">
        <w:rPr>
          <w:b/>
        </w:rPr>
        <w:t>Domestic/Dating/Partner Violence</w:t>
      </w:r>
      <w:r w:rsidRPr="006D4F07">
        <w:t>: JCCC is committed to providing an institutional environment where all persons may pursue their studies, careers, duties, and activities in an atmosphere free of threat of interpersonal violence. The College will support those who have been victimized by dating/domestic/partner violence by providing information and counseling services and, depending on the individual case, will refer the matter to the appropriate office or department to be handled under applicable College policies and procedures or Kansas criminal statutes.</w:t>
      </w:r>
    </w:p>
    <w:p w14:paraId="7FED9E87" w14:textId="77777777" w:rsidR="00951DCE" w:rsidRPr="006D4F07" w:rsidRDefault="00951DCE" w:rsidP="00951DCE">
      <w:pPr>
        <w:pStyle w:val="BodyText"/>
        <w:spacing w:before="8"/>
        <w:rPr>
          <w:sz w:val="19"/>
        </w:rPr>
      </w:pPr>
    </w:p>
    <w:p w14:paraId="2841071E" w14:textId="54B0C144" w:rsidR="00951DCE" w:rsidRPr="006D4F07" w:rsidRDefault="00951DCE" w:rsidP="00474A96">
      <w:pPr>
        <w:pStyle w:val="BodyText"/>
        <w:ind w:left="100" w:right="627"/>
      </w:pPr>
      <w:r w:rsidRPr="006D4F07">
        <w:rPr>
          <w:b/>
        </w:rPr>
        <w:t>Stalking</w:t>
      </w:r>
      <w:r w:rsidRPr="006D4F07">
        <w:t xml:space="preserve">: Stalking is a crime under Kansas Statute, K.S.A. 21-5427. Stalking behavior is prohibited and will not be tolerated at JCCC. JCCC defines stalking as engaging in a course of conduct directed at a specific person that would cause a reasonable person to fear for the person’s safety or the safety of others; or suffer substantial emotional distress. Course of conduct means two or more acts, including, but not limited to, acts in which the stalker directly, indirectly, or through third parties, by any action, method, device, or means, follows, monitors, observes, surveils, threatens, or communicates to or about a person, or interferes with a person’s property. Reasonable person means a reasonable person under similar circumstances and with similar identities to the victim. Substantial emotional distress means significant mental suffering or anguish that </w:t>
      </w:r>
      <w:r w:rsidR="00C973F0" w:rsidRPr="006D4F07">
        <w:t>may but</w:t>
      </w:r>
      <w:r w:rsidRPr="006D4F07">
        <w:t xml:space="preserve"> does not necessarily require medical or other professional treatment or counseling. While certain acts can be classified as crimes, others that do not rise to criminal behavior may still be subject to the campus disciplinary process. The College can </w:t>
      </w:r>
      <w:proofErr w:type="gramStart"/>
      <w:r w:rsidRPr="006D4F07">
        <w:t>take action</w:t>
      </w:r>
      <w:proofErr w:type="gramEnd"/>
      <w:r w:rsidRPr="006D4F07">
        <w:t xml:space="preserve"> and has the right to place sanctions on an offender. Incidents occurring on or off campus </w:t>
      </w:r>
      <w:r w:rsidR="001E0BDB">
        <w:t xml:space="preserve">may be </w:t>
      </w:r>
      <w:r w:rsidRPr="006D4F07">
        <w:t xml:space="preserve">subject to </w:t>
      </w:r>
      <w:proofErr w:type="gramStart"/>
      <w:r w:rsidRPr="006D4F07">
        <w:t>College</w:t>
      </w:r>
      <w:proofErr w:type="gramEnd"/>
      <w:r w:rsidRPr="006D4F07">
        <w:t xml:space="preserve"> discipline when such actions violate College policy. Legal options available to victims of stalking include reporting to the Campus Police or local police, seeking a remedy through civil proceedings, and/or using the campus</w:t>
      </w:r>
      <w:r w:rsidR="00474A96" w:rsidRPr="006D4F07">
        <w:t xml:space="preserve"> </w:t>
      </w:r>
      <w:r w:rsidRPr="006D4F07">
        <w:t>complaint reporting process. This policy applies equally to all members of the JCCC community: students, employees</w:t>
      </w:r>
      <w:r w:rsidR="00E55224">
        <w:t>,</w:t>
      </w:r>
      <w:r w:rsidRPr="006D4F07">
        <w:t xml:space="preserve"> and visitors. JCCC is committed to protecting the right of all individuals to pursue their intellectual, vocational</w:t>
      </w:r>
      <w:r w:rsidR="00E55224">
        <w:t>,</w:t>
      </w:r>
      <w:r w:rsidRPr="006D4F07">
        <w:t xml:space="preserve"> and personal interests without harassment or interference. The College is also committed to providing an environment in which </w:t>
      </w:r>
      <w:r w:rsidR="0016535A" w:rsidRPr="006D4F07">
        <w:t>visitors</w:t>
      </w:r>
      <w:r w:rsidRPr="006D4F07">
        <w:t xml:space="preserve"> and members of the campus community are treated with dignity, respect, and regard for their welfare and learning needs.</w:t>
      </w:r>
    </w:p>
    <w:p w14:paraId="61BAD7AC" w14:textId="77777777" w:rsidR="00951DCE" w:rsidRPr="006D4F07" w:rsidRDefault="00951DCE" w:rsidP="00951DCE">
      <w:pPr>
        <w:pStyle w:val="BodyText"/>
        <w:spacing w:before="10"/>
        <w:rPr>
          <w:sz w:val="18"/>
        </w:rPr>
      </w:pPr>
    </w:p>
    <w:p w14:paraId="57F0D027" w14:textId="1AAF0133" w:rsidR="00951DCE" w:rsidRPr="006D4F07" w:rsidRDefault="00951DCE" w:rsidP="00951DCE">
      <w:pPr>
        <w:pStyle w:val="BodyText"/>
        <w:spacing w:before="1"/>
        <w:ind w:left="100" w:right="155"/>
      </w:pPr>
      <w:r w:rsidRPr="007C655D">
        <w:t xml:space="preserve">The College’s </w:t>
      </w:r>
      <w:hyperlink r:id="rId70">
        <w:r w:rsidRPr="00773093">
          <w:rPr>
            <w:color w:val="0432FF"/>
            <w:u w:val="single"/>
          </w:rPr>
          <w:t>Sexual Harassment Policy 650.00</w:t>
        </w:r>
      </w:hyperlink>
      <w:r w:rsidRPr="007C655D">
        <w:rPr>
          <w:color w:val="4F81BC"/>
        </w:rPr>
        <w:t xml:space="preserve"> </w:t>
      </w:r>
      <w:r w:rsidRPr="007C655D">
        <w:t>prohibits</w:t>
      </w:r>
      <w:r w:rsidRPr="006D4F07">
        <w:t xml:space="preserve"> Sexual Harassment</w:t>
      </w:r>
      <w:r w:rsidR="007E009D">
        <w:t>, including quid pro quo sexual harassment, hostile environment sexual harassment, and sexual assault</w:t>
      </w:r>
      <w:r w:rsidRPr="006D4F07">
        <w:t xml:space="preserve"> (which encompasses rape, </w:t>
      </w:r>
      <w:r w:rsidR="007E009D">
        <w:t>fondling, incest, statutory</w:t>
      </w:r>
      <w:r w:rsidRPr="006D4F07">
        <w:t xml:space="preserve"> rape, domestic and dating violence, </w:t>
      </w:r>
      <w:r w:rsidR="007E009D">
        <w:t>and</w:t>
      </w:r>
      <w:r w:rsidRPr="006D4F07">
        <w:t xml:space="preserve"> stalking</w:t>
      </w:r>
      <w:r w:rsidR="00A605B8">
        <w:t>)</w:t>
      </w:r>
      <w:r w:rsidR="007E009D">
        <w:t xml:space="preserve"> </w:t>
      </w:r>
      <w:r w:rsidRPr="006D4F07">
        <w:t xml:space="preserve">and related retaliation of any nature against or by any student or employee. The College’s Student Discrimination, Harassment or Retaliation Policy 319.05 and Employee Discrimination, Harassment or Retaliation Policy 420.00 prohibit sexual misconduct </w:t>
      </w:r>
      <w:r w:rsidR="00E61783">
        <w:t xml:space="preserve">that </w:t>
      </w:r>
      <w:r w:rsidR="00B37C25">
        <w:t>does</w:t>
      </w:r>
      <w:r w:rsidRPr="006D4F07">
        <w:t xml:space="preserve"> not </w:t>
      </w:r>
      <w:r w:rsidR="00B37C25">
        <w:t xml:space="preserve">meet the definition of </w:t>
      </w:r>
      <w:r w:rsidRPr="006D4F07">
        <w:t>Sexual Harassment under</w:t>
      </w:r>
      <w:r w:rsidR="00E61783">
        <w:t xml:space="preserve"> the Sexual Harassment Policy 650.00</w:t>
      </w:r>
      <w:r w:rsidRPr="006D4F07">
        <w:t>, as well as other forms of harassment, discrimination</w:t>
      </w:r>
      <w:r w:rsidR="00E55224">
        <w:t>,</w:t>
      </w:r>
      <w:r w:rsidRPr="006D4F07">
        <w:t xml:space="preserve"> and retaliation. Sexual misconduct is a broad term encompassing unwelcome sexual advances, requests for sexual favors</w:t>
      </w:r>
      <w:r w:rsidR="00C03B48">
        <w:t>,</w:t>
      </w:r>
      <w:r w:rsidRPr="006D4F07">
        <w:t xml:space="preserve"> and any other verbal or physical conduct of a sexual or gender-based nature, whether intentional or unintentional, where:</w:t>
      </w:r>
    </w:p>
    <w:p w14:paraId="4C6E4CDF" w14:textId="77777777" w:rsidR="00951DCE" w:rsidRPr="006D4F07" w:rsidRDefault="00951DCE" w:rsidP="00951DCE">
      <w:pPr>
        <w:pStyle w:val="BodyText"/>
        <w:spacing w:before="3"/>
        <w:rPr>
          <w:sz w:val="18"/>
        </w:rPr>
      </w:pPr>
    </w:p>
    <w:p w14:paraId="3E87E5A6" w14:textId="4C4A633D" w:rsidR="00951DCE" w:rsidRPr="00953B30" w:rsidRDefault="00951DCE" w:rsidP="00951DCE">
      <w:pPr>
        <w:pStyle w:val="ListParagraph"/>
        <w:numPr>
          <w:ilvl w:val="0"/>
          <w:numId w:val="9"/>
        </w:numPr>
        <w:tabs>
          <w:tab w:val="left" w:pos="820"/>
          <w:tab w:val="left" w:pos="821"/>
        </w:tabs>
        <w:spacing w:line="237" w:lineRule="auto"/>
        <w:ind w:left="820" w:right="705"/>
        <w:rPr>
          <w:spacing w:val="-4"/>
          <w:sz w:val="20"/>
        </w:rPr>
      </w:pPr>
      <w:r w:rsidRPr="00953B30">
        <w:rPr>
          <w:spacing w:val="-4"/>
          <w:sz w:val="20"/>
        </w:rPr>
        <w:t>an individual’s submission to or rejection of the conduct is made, either explicitly or implicitly, a term or condition of employment or of status in</w:t>
      </w:r>
      <w:r w:rsidRPr="00880D22">
        <w:rPr>
          <w:spacing w:val="-4"/>
          <w:sz w:val="20"/>
        </w:rPr>
        <w:t xml:space="preserve"> </w:t>
      </w:r>
      <w:r w:rsidRPr="00953B30">
        <w:rPr>
          <w:spacing w:val="-4"/>
          <w:sz w:val="20"/>
        </w:rPr>
        <w:t>a</w:t>
      </w:r>
      <w:r w:rsidRPr="00880D22">
        <w:rPr>
          <w:spacing w:val="-4"/>
          <w:sz w:val="20"/>
        </w:rPr>
        <w:t xml:space="preserve"> </w:t>
      </w:r>
      <w:r w:rsidRPr="00953B30">
        <w:rPr>
          <w:spacing w:val="-4"/>
          <w:sz w:val="20"/>
        </w:rPr>
        <w:t>course, program</w:t>
      </w:r>
      <w:r w:rsidR="00E55224" w:rsidRPr="00953B30">
        <w:rPr>
          <w:spacing w:val="-4"/>
          <w:sz w:val="20"/>
        </w:rPr>
        <w:t>,</w:t>
      </w:r>
      <w:r w:rsidRPr="00953B30">
        <w:rPr>
          <w:spacing w:val="-4"/>
          <w:sz w:val="20"/>
        </w:rPr>
        <w:t xml:space="preserve"> or activity, or is used as a</w:t>
      </w:r>
      <w:r w:rsidRPr="00880D22">
        <w:rPr>
          <w:spacing w:val="-4"/>
          <w:sz w:val="20"/>
        </w:rPr>
        <w:t xml:space="preserve"> </w:t>
      </w:r>
      <w:r w:rsidRPr="00953B30">
        <w:rPr>
          <w:spacing w:val="-4"/>
          <w:sz w:val="20"/>
        </w:rPr>
        <w:t>basis for an</w:t>
      </w:r>
      <w:r w:rsidRPr="00880D22">
        <w:rPr>
          <w:spacing w:val="-4"/>
          <w:sz w:val="20"/>
        </w:rPr>
        <w:t xml:space="preserve"> </w:t>
      </w:r>
      <w:r w:rsidRPr="00953B30">
        <w:rPr>
          <w:spacing w:val="-4"/>
          <w:sz w:val="20"/>
        </w:rPr>
        <w:t>employment or academic decision; or</w:t>
      </w:r>
    </w:p>
    <w:p w14:paraId="7E81D496" w14:textId="06F44BC5" w:rsidR="00951DCE" w:rsidRPr="006D4F07" w:rsidRDefault="00951DCE" w:rsidP="00951DCE">
      <w:pPr>
        <w:pStyle w:val="ListParagraph"/>
        <w:numPr>
          <w:ilvl w:val="0"/>
          <w:numId w:val="9"/>
        </w:numPr>
        <w:tabs>
          <w:tab w:val="left" w:pos="820"/>
          <w:tab w:val="left" w:pos="821"/>
        </w:tabs>
        <w:spacing w:before="120"/>
        <w:ind w:left="820" w:right="789"/>
        <w:rPr>
          <w:sz w:val="20"/>
        </w:rPr>
      </w:pPr>
      <w:r w:rsidRPr="006D4F07">
        <w:rPr>
          <w:sz w:val="20"/>
        </w:rPr>
        <w:t>the conduct is sufficiently severe, persistent</w:t>
      </w:r>
      <w:r w:rsidR="00C03B48">
        <w:rPr>
          <w:sz w:val="20"/>
        </w:rPr>
        <w:t>,</w:t>
      </w:r>
      <w:r w:rsidRPr="006D4F07">
        <w:rPr>
          <w:sz w:val="20"/>
        </w:rPr>
        <w:t xml:space="preserve"> or pervasive such that it has the purpose or effect of unreasonably interfering</w:t>
      </w:r>
      <w:r w:rsidRPr="006D4F07">
        <w:rPr>
          <w:spacing w:val="-2"/>
          <w:sz w:val="20"/>
        </w:rPr>
        <w:t xml:space="preserve"> </w:t>
      </w:r>
      <w:r w:rsidRPr="006D4F07">
        <w:rPr>
          <w:sz w:val="20"/>
        </w:rPr>
        <w:t>with</w:t>
      </w:r>
      <w:r w:rsidRPr="006D4F07">
        <w:rPr>
          <w:spacing w:val="-9"/>
          <w:sz w:val="20"/>
        </w:rPr>
        <w:t xml:space="preserve"> </w:t>
      </w:r>
      <w:r w:rsidRPr="006D4F07">
        <w:rPr>
          <w:sz w:val="20"/>
        </w:rPr>
        <w:t>an</w:t>
      </w:r>
      <w:r w:rsidRPr="006D4F07">
        <w:rPr>
          <w:spacing w:val="-4"/>
          <w:sz w:val="20"/>
        </w:rPr>
        <w:t xml:space="preserve"> </w:t>
      </w:r>
      <w:r w:rsidRPr="006D4F07">
        <w:rPr>
          <w:sz w:val="20"/>
        </w:rPr>
        <w:t>individual’s</w:t>
      </w:r>
      <w:r w:rsidRPr="006D4F07">
        <w:rPr>
          <w:spacing w:val="-6"/>
          <w:sz w:val="20"/>
        </w:rPr>
        <w:t xml:space="preserve"> </w:t>
      </w:r>
      <w:r w:rsidRPr="006D4F07">
        <w:rPr>
          <w:sz w:val="20"/>
        </w:rPr>
        <w:t>work</w:t>
      </w:r>
      <w:r w:rsidRPr="006D4F07">
        <w:rPr>
          <w:spacing w:val="-9"/>
          <w:sz w:val="20"/>
        </w:rPr>
        <w:t xml:space="preserve"> </w:t>
      </w:r>
      <w:r w:rsidRPr="006D4F07">
        <w:rPr>
          <w:sz w:val="20"/>
        </w:rPr>
        <w:t>performance,</w:t>
      </w:r>
      <w:r w:rsidRPr="006D4F07">
        <w:rPr>
          <w:spacing w:val="-8"/>
          <w:sz w:val="20"/>
        </w:rPr>
        <w:t xml:space="preserve"> </w:t>
      </w:r>
      <w:r w:rsidRPr="006D4F07">
        <w:rPr>
          <w:sz w:val="20"/>
        </w:rPr>
        <w:t>academic</w:t>
      </w:r>
      <w:r w:rsidRPr="006D4F07">
        <w:rPr>
          <w:spacing w:val="-8"/>
          <w:sz w:val="20"/>
        </w:rPr>
        <w:t xml:space="preserve"> </w:t>
      </w:r>
      <w:r w:rsidRPr="006D4F07">
        <w:rPr>
          <w:sz w:val="20"/>
        </w:rPr>
        <w:t>performance</w:t>
      </w:r>
      <w:r w:rsidR="00E55224">
        <w:rPr>
          <w:sz w:val="20"/>
        </w:rPr>
        <w:t>,</w:t>
      </w:r>
      <w:r w:rsidRPr="006D4F07">
        <w:rPr>
          <w:spacing w:val="-7"/>
          <w:sz w:val="20"/>
        </w:rPr>
        <w:t xml:space="preserve"> </w:t>
      </w:r>
      <w:r w:rsidRPr="006D4F07">
        <w:rPr>
          <w:sz w:val="20"/>
        </w:rPr>
        <w:t>or</w:t>
      </w:r>
      <w:r w:rsidRPr="006D4F07">
        <w:rPr>
          <w:spacing w:val="-8"/>
          <w:sz w:val="20"/>
        </w:rPr>
        <w:t xml:space="preserve"> </w:t>
      </w:r>
      <w:r w:rsidRPr="006D4F07">
        <w:rPr>
          <w:sz w:val="20"/>
        </w:rPr>
        <w:t>educational</w:t>
      </w:r>
      <w:r w:rsidRPr="006D4F07">
        <w:rPr>
          <w:spacing w:val="-9"/>
          <w:sz w:val="20"/>
        </w:rPr>
        <w:t xml:space="preserve"> </w:t>
      </w:r>
      <w:r w:rsidRPr="006D4F07">
        <w:rPr>
          <w:sz w:val="20"/>
        </w:rPr>
        <w:t>experience,</w:t>
      </w:r>
      <w:r w:rsidRPr="006D4F07">
        <w:rPr>
          <w:spacing w:val="-7"/>
          <w:sz w:val="20"/>
        </w:rPr>
        <w:t xml:space="preserve"> </w:t>
      </w:r>
      <w:r w:rsidRPr="006D4F07">
        <w:rPr>
          <w:sz w:val="20"/>
        </w:rPr>
        <w:t>or</w:t>
      </w:r>
      <w:r w:rsidRPr="006D4F07">
        <w:rPr>
          <w:spacing w:val="-8"/>
          <w:sz w:val="20"/>
        </w:rPr>
        <w:t xml:space="preserve"> </w:t>
      </w:r>
      <w:r w:rsidRPr="006D4F07">
        <w:rPr>
          <w:sz w:val="20"/>
        </w:rPr>
        <w:t>of</w:t>
      </w:r>
      <w:r w:rsidRPr="006D4F07">
        <w:rPr>
          <w:spacing w:val="-5"/>
          <w:sz w:val="20"/>
        </w:rPr>
        <w:t xml:space="preserve"> </w:t>
      </w:r>
      <w:r w:rsidRPr="006D4F07">
        <w:rPr>
          <w:sz w:val="20"/>
        </w:rPr>
        <w:t>creating</w:t>
      </w:r>
      <w:r w:rsidRPr="006D4F07">
        <w:rPr>
          <w:spacing w:val="-7"/>
          <w:sz w:val="20"/>
        </w:rPr>
        <w:t xml:space="preserve"> </w:t>
      </w:r>
      <w:r w:rsidRPr="006D4F07">
        <w:rPr>
          <w:sz w:val="20"/>
        </w:rPr>
        <w:t>an intimidating,</w:t>
      </w:r>
      <w:r w:rsidRPr="006D4F07">
        <w:rPr>
          <w:spacing w:val="-4"/>
          <w:sz w:val="20"/>
        </w:rPr>
        <w:t xml:space="preserve"> </w:t>
      </w:r>
      <w:r w:rsidRPr="006D4F07">
        <w:rPr>
          <w:sz w:val="20"/>
        </w:rPr>
        <w:t>hostile,</w:t>
      </w:r>
      <w:r w:rsidRPr="006D4F07">
        <w:rPr>
          <w:spacing w:val="-4"/>
          <w:sz w:val="20"/>
        </w:rPr>
        <w:t xml:space="preserve"> </w:t>
      </w:r>
      <w:r w:rsidRPr="006D4F07">
        <w:rPr>
          <w:sz w:val="20"/>
        </w:rPr>
        <w:t>humiliating</w:t>
      </w:r>
      <w:r w:rsidR="00E55224">
        <w:rPr>
          <w:sz w:val="20"/>
        </w:rPr>
        <w:t>,</w:t>
      </w:r>
      <w:r w:rsidRPr="006D4F07">
        <w:rPr>
          <w:spacing w:val="-4"/>
          <w:sz w:val="20"/>
        </w:rPr>
        <w:t xml:space="preserve"> </w:t>
      </w:r>
      <w:r w:rsidRPr="006D4F07">
        <w:rPr>
          <w:sz w:val="20"/>
        </w:rPr>
        <w:t>or</w:t>
      </w:r>
      <w:r w:rsidRPr="006D4F07">
        <w:rPr>
          <w:spacing w:val="-4"/>
          <w:sz w:val="20"/>
        </w:rPr>
        <w:t xml:space="preserve"> </w:t>
      </w:r>
      <w:r w:rsidRPr="006D4F07">
        <w:rPr>
          <w:sz w:val="20"/>
        </w:rPr>
        <w:t>offensive</w:t>
      </w:r>
      <w:r w:rsidRPr="006D4F07">
        <w:rPr>
          <w:spacing w:val="-4"/>
          <w:sz w:val="20"/>
        </w:rPr>
        <w:t xml:space="preserve"> </w:t>
      </w:r>
      <w:r w:rsidRPr="006D4F07">
        <w:rPr>
          <w:sz w:val="20"/>
        </w:rPr>
        <w:t>working</w:t>
      </w:r>
      <w:r w:rsidRPr="006D4F07">
        <w:rPr>
          <w:spacing w:val="-4"/>
          <w:sz w:val="20"/>
        </w:rPr>
        <w:t xml:space="preserve"> </w:t>
      </w:r>
      <w:r w:rsidRPr="006D4F07">
        <w:rPr>
          <w:sz w:val="20"/>
        </w:rPr>
        <w:t>or</w:t>
      </w:r>
      <w:r w:rsidRPr="006D4F07">
        <w:rPr>
          <w:spacing w:val="-4"/>
          <w:sz w:val="20"/>
        </w:rPr>
        <w:t xml:space="preserve"> </w:t>
      </w:r>
      <w:r w:rsidRPr="006D4F07">
        <w:rPr>
          <w:sz w:val="20"/>
        </w:rPr>
        <w:t>educational</w:t>
      </w:r>
      <w:r w:rsidRPr="006D4F07">
        <w:rPr>
          <w:spacing w:val="-6"/>
          <w:sz w:val="20"/>
        </w:rPr>
        <w:t xml:space="preserve"> </w:t>
      </w:r>
      <w:r w:rsidRPr="006D4F07">
        <w:rPr>
          <w:sz w:val="20"/>
        </w:rPr>
        <w:t>environment;</w:t>
      </w:r>
      <w:r w:rsidRPr="006D4F07">
        <w:rPr>
          <w:spacing w:val="-3"/>
          <w:sz w:val="20"/>
        </w:rPr>
        <w:t xml:space="preserve"> </w:t>
      </w:r>
      <w:r w:rsidRPr="006D4F07">
        <w:rPr>
          <w:sz w:val="20"/>
        </w:rPr>
        <w:t>but</w:t>
      </w:r>
    </w:p>
    <w:p w14:paraId="55C5830A" w14:textId="77777777" w:rsidR="00951DCE" w:rsidRPr="006D4F07" w:rsidRDefault="00951DCE" w:rsidP="00951DCE">
      <w:pPr>
        <w:pStyle w:val="ListParagraph"/>
        <w:numPr>
          <w:ilvl w:val="0"/>
          <w:numId w:val="9"/>
        </w:numPr>
        <w:tabs>
          <w:tab w:val="left" w:pos="820"/>
          <w:tab w:val="left" w:pos="821"/>
        </w:tabs>
        <w:spacing w:before="119"/>
        <w:ind w:left="820"/>
        <w:rPr>
          <w:sz w:val="20"/>
        </w:rPr>
      </w:pPr>
      <w:r w:rsidRPr="006D4F07">
        <w:rPr>
          <w:sz w:val="20"/>
        </w:rPr>
        <w:t>Does</w:t>
      </w:r>
      <w:r w:rsidRPr="006D4F07">
        <w:rPr>
          <w:spacing w:val="-3"/>
          <w:sz w:val="20"/>
        </w:rPr>
        <w:t xml:space="preserve"> </w:t>
      </w:r>
      <w:r w:rsidRPr="006D4F07">
        <w:rPr>
          <w:sz w:val="20"/>
        </w:rPr>
        <w:t>not</w:t>
      </w:r>
      <w:r w:rsidRPr="006D4F07">
        <w:rPr>
          <w:spacing w:val="-6"/>
          <w:sz w:val="20"/>
        </w:rPr>
        <w:t xml:space="preserve"> </w:t>
      </w:r>
      <w:r w:rsidRPr="006D4F07">
        <w:rPr>
          <w:sz w:val="20"/>
        </w:rPr>
        <w:t>include</w:t>
      </w:r>
      <w:r w:rsidRPr="006D4F07">
        <w:rPr>
          <w:spacing w:val="-4"/>
          <w:sz w:val="20"/>
        </w:rPr>
        <w:t xml:space="preserve"> </w:t>
      </w:r>
      <w:r w:rsidRPr="006D4F07">
        <w:rPr>
          <w:sz w:val="20"/>
        </w:rPr>
        <w:t>Sexual</w:t>
      </w:r>
      <w:r w:rsidRPr="006D4F07">
        <w:rPr>
          <w:spacing w:val="-5"/>
          <w:sz w:val="20"/>
        </w:rPr>
        <w:t xml:space="preserve"> </w:t>
      </w:r>
      <w:r w:rsidRPr="006D4F07">
        <w:rPr>
          <w:sz w:val="20"/>
        </w:rPr>
        <w:t>Harassment</w:t>
      </w:r>
      <w:r w:rsidRPr="006D4F07">
        <w:rPr>
          <w:spacing w:val="-6"/>
          <w:sz w:val="20"/>
        </w:rPr>
        <w:t xml:space="preserve"> </w:t>
      </w:r>
      <w:r w:rsidRPr="006D4F07">
        <w:rPr>
          <w:sz w:val="20"/>
        </w:rPr>
        <w:t>as</w:t>
      </w:r>
      <w:r w:rsidRPr="006D4F07">
        <w:rPr>
          <w:spacing w:val="-3"/>
          <w:sz w:val="20"/>
        </w:rPr>
        <w:t xml:space="preserve"> </w:t>
      </w:r>
      <w:r w:rsidRPr="006D4F07">
        <w:rPr>
          <w:sz w:val="20"/>
        </w:rPr>
        <w:t>defined</w:t>
      </w:r>
      <w:r w:rsidRPr="006D4F07">
        <w:rPr>
          <w:spacing w:val="-4"/>
          <w:sz w:val="20"/>
        </w:rPr>
        <w:t xml:space="preserve"> </w:t>
      </w:r>
      <w:r w:rsidRPr="006D4F07">
        <w:rPr>
          <w:sz w:val="20"/>
        </w:rPr>
        <w:t>by the</w:t>
      </w:r>
      <w:r w:rsidRPr="006D4F07">
        <w:rPr>
          <w:spacing w:val="-4"/>
          <w:sz w:val="20"/>
        </w:rPr>
        <w:t xml:space="preserve"> </w:t>
      </w:r>
      <w:r w:rsidRPr="006D4F07">
        <w:rPr>
          <w:sz w:val="20"/>
        </w:rPr>
        <w:t>Sexual</w:t>
      </w:r>
      <w:r w:rsidRPr="006D4F07">
        <w:rPr>
          <w:spacing w:val="-1"/>
          <w:sz w:val="20"/>
        </w:rPr>
        <w:t xml:space="preserve"> </w:t>
      </w:r>
      <w:r w:rsidRPr="006D4F07">
        <w:rPr>
          <w:sz w:val="20"/>
        </w:rPr>
        <w:t>Harassment</w:t>
      </w:r>
      <w:r w:rsidRPr="006D4F07">
        <w:rPr>
          <w:spacing w:val="-6"/>
          <w:sz w:val="20"/>
        </w:rPr>
        <w:t xml:space="preserve"> </w:t>
      </w:r>
      <w:r w:rsidRPr="006D4F07">
        <w:rPr>
          <w:sz w:val="20"/>
        </w:rPr>
        <w:t>Policy 650.00</w:t>
      </w:r>
    </w:p>
    <w:p w14:paraId="1540FCEA" w14:textId="77777777" w:rsidR="00951DCE" w:rsidRPr="006D4F07" w:rsidRDefault="00951DCE" w:rsidP="00951DCE">
      <w:pPr>
        <w:pStyle w:val="BodyText"/>
        <w:rPr>
          <w:sz w:val="18"/>
        </w:rPr>
      </w:pPr>
    </w:p>
    <w:p w14:paraId="79334E28" w14:textId="3B906344" w:rsidR="00951DCE" w:rsidRPr="006D4F07" w:rsidRDefault="00951DCE" w:rsidP="00951DCE">
      <w:pPr>
        <w:pStyle w:val="BodyText"/>
        <w:ind w:left="100" w:right="35"/>
      </w:pPr>
      <w:r w:rsidRPr="006D4F07">
        <w:t xml:space="preserve">It is not possible to list all circumstances that might constitute sexual misconduct. </w:t>
      </w:r>
    </w:p>
    <w:p w14:paraId="404A5ABA" w14:textId="6B3CCADC" w:rsidR="00951DCE" w:rsidRPr="006D4F07" w:rsidRDefault="00951DCE" w:rsidP="00E61783">
      <w:pPr>
        <w:pStyle w:val="BodyText"/>
        <w:spacing w:before="6"/>
        <w:rPr>
          <w:sz w:val="18"/>
        </w:rPr>
      </w:pPr>
    </w:p>
    <w:p w14:paraId="7F8777B2" w14:textId="4BEE7DF1" w:rsidR="00951DCE" w:rsidRPr="006D4F07" w:rsidRDefault="00951DCE" w:rsidP="00951DCE">
      <w:pPr>
        <w:pStyle w:val="BodyText"/>
        <w:ind w:left="100"/>
      </w:pPr>
      <w:r w:rsidRPr="006D4F07">
        <w:t>The following examples of conduct may constitute Sexual Harassment or sexual misconduct:</w:t>
      </w:r>
    </w:p>
    <w:p w14:paraId="0B07D79C" w14:textId="77777777" w:rsidR="00951DCE" w:rsidRPr="006D4F07" w:rsidRDefault="00951DCE" w:rsidP="00951DCE">
      <w:pPr>
        <w:pStyle w:val="ListParagraph"/>
        <w:numPr>
          <w:ilvl w:val="0"/>
          <w:numId w:val="9"/>
        </w:numPr>
        <w:tabs>
          <w:tab w:val="left" w:pos="820"/>
          <w:tab w:val="left" w:pos="821"/>
        </w:tabs>
        <w:spacing w:before="110"/>
        <w:ind w:left="820"/>
        <w:rPr>
          <w:sz w:val="20"/>
        </w:rPr>
      </w:pPr>
      <w:r w:rsidRPr="006D4F07">
        <w:rPr>
          <w:sz w:val="20"/>
        </w:rPr>
        <w:t>Unwelcome</w:t>
      </w:r>
      <w:r w:rsidRPr="006D4F07">
        <w:rPr>
          <w:spacing w:val="-6"/>
          <w:sz w:val="20"/>
        </w:rPr>
        <w:t xml:space="preserve"> </w:t>
      </w:r>
      <w:r w:rsidRPr="006D4F07">
        <w:rPr>
          <w:sz w:val="20"/>
        </w:rPr>
        <w:t>sexual</w:t>
      </w:r>
      <w:r w:rsidRPr="006D4F07">
        <w:rPr>
          <w:spacing w:val="-6"/>
          <w:sz w:val="20"/>
        </w:rPr>
        <w:t xml:space="preserve"> </w:t>
      </w:r>
      <w:r w:rsidRPr="006D4F07">
        <w:rPr>
          <w:sz w:val="20"/>
        </w:rPr>
        <w:t>advances—whether</w:t>
      </w:r>
      <w:r w:rsidRPr="006D4F07">
        <w:rPr>
          <w:spacing w:val="-5"/>
          <w:sz w:val="20"/>
        </w:rPr>
        <w:t xml:space="preserve"> </w:t>
      </w:r>
      <w:r w:rsidRPr="006D4F07">
        <w:rPr>
          <w:sz w:val="20"/>
        </w:rPr>
        <w:t>they</w:t>
      </w:r>
      <w:r w:rsidRPr="006D4F07">
        <w:rPr>
          <w:spacing w:val="-5"/>
          <w:sz w:val="20"/>
        </w:rPr>
        <w:t xml:space="preserve"> </w:t>
      </w:r>
      <w:r w:rsidRPr="006D4F07">
        <w:rPr>
          <w:sz w:val="20"/>
        </w:rPr>
        <w:t>involve</w:t>
      </w:r>
      <w:r w:rsidRPr="006D4F07">
        <w:rPr>
          <w:spacing w:val="-4"/>
          <w:sz w:val="20"/>
        </w:rPr>
        <w:t xml:space="preserve"> </w:t>
      </w:r>
      <w:r w:rsidRPr="006D4F07">
        <w:rPr>
          <w:sz w:val="20"/>
        </w:rPr>
        <w:t>physical</w:t>
      </w:r>
      <w:r w:rsidRPr="006D4F07">
        <w:rPr>
          <w:spacing w:val="-7"/>
          <w:sz w:val="20"/>
        </w:rPr>
        <w:t xml:space="preserve"> </w:t>
      </w:r>
      <w:r w:rsidRPr="006D4F07">
        <w:rPr>
          <w:sz w:val="20"/>
        </w:rPr>
        <w:t>touching</w:t>
      </w:r>
      <w:r w:rsidRPr="006D4F07">
        <w:rPr>
          <w:spacing w:val="-5"/>
          <w:sz w:val="20"/>
        </w:rPr>
        <w:t xml:space="preserve"> </w:t>
      </w:r>
      <w:r w:rsidRPr="006D4F07">
        <w:rPr>
          <w:sz w:val="20"/>
        </w:rPr>
        <w:t>or</w:t>
      </w:r>
      <w:r w:rsidRPr="006D4F07">
        <w:rPr>
          <w:spacing w:val="-4"/>
          <w:sz w:val="20"/>
        </w:rPr>
        <w:t xml:space="preserve"> </w:t>
      </w:r>
      <w:proofErr w:type="gramStart"/>
      <w:r w:rsidRPr="006D4F07">
        <w:rPr>
          <w:sz w:val="20"/>
        </w:rPr>
        <w:t>not;</w:t>
      </w:r>
      <w:proofErr w:type="gramEnd"/>
    </w:p>
    <w:p w14:paraId="46E73D89" w14:textId="77777777" w:rsidR="00951DCE" w:rsidRPr="006D4F07" w:rsidRDefault="00951DCE" w:rsidP="00951DCE">
      <w:pPr>
        <w:pStyle w:val="ListParagraph"/>
        <w:numPr>
          <w:ilvl w:val="0"/>
          <w:numId w:val="9"/>
        </w:numPr>
        <w:tabs>
          <w:tab w:val="left" w:pos="820"/>
          <w:tab w:val="left" w:pos="821"/>
        </w:tabs>
        <w:spacing w:before="125"/>
        <w:ind w:left="820"/>
        <w:rPr>
          <w:sz w:val="20"/>
        </w:rPr>
      </w:pPr>
      <w:r w:rsidRPr="006D4F07">
        <w:rPr>
          <w:sz w:val="20"/>
        </w:rPr>
        <w:t>Sexual epithets, jokes, written or oral references to sexual conduct, gossip regarding one’s sex</w:t>
      </w:r>
      <w:r w:rsidRPr="006D4F07">
        <w:rPr>
          <w:spacing w:val="-22"/>
          <w:sz w:val="20"/>
        </w:rPr>
        <w:t xml:space="preserve"> </w:t>
      </w:r>
      <w:proofErr w:type="gramStart"/>
      <w:r w:rsidRPr="006D4F07">
        <w:rPr>
          <w:sz w:val="20"/>
        </w:rPr>
        <w:t>life;</w:t>
      </w:r>
      <w:proofErr w:type="gramEnd"/>
    </w:p>
    <w:p w14:paraId="30307DA6" w14:textId="77777777" w:rsidR="00951DCE" w:rsidRPr="006D4F07" w:rsidRDefault="00951DCE" w:rsidP="00951DCE">
      <w:pPr>
        <w:pStyle w:val="ListParagraph"/>
        <w:numPr>
          <w:ilvl w:val="0"/>
          <w:numId w:val="9"/>
        </w:numPr>
        <w:tabs>
          <w:tab w:val="left" w:pos="820"/>
          <w:tab w:val="left" w:pos="821"/>
        </w:tabs>
        <w:spacing w:before="115"/>
        <w:ind w:left="820"/>
        <w:rPr>
          <w:sz w:val="20"/>
        </w:rPr>
      </w:pPr>
      <w:r w:rsidRPr="006D4F07">
        <w:rPr>
          <w:sz w:val="20"/>
        </w:rPr>
        <w:t>Commenting</w:t>
      </w:r>
      <w:r w:rsidRPr="006D4F07">
        <w:rPr>
          <w:spacing w:val="-3"/>
          <w:sz w:val="20"/>
        </w:rPr>
        <w:t xml:space="preserve"> </w:t>
      </w:r>
      <w:r w:rsidRPr="006D4F07">
        <w:rPr>
          <w:sz w:val="20"/>
        </w:rPr>
        <w:t>on</w:t>
      </w:r>
      <w:r w:rsidRPr="006D4F07">
        <w:rPr>
          <w:spacing w:val="-3"/>
          <w:sz w:val="20"/>
        </w:rPr>
        <w:t xml:space="preserve"> </w:t>
      </w:r>
      <w:r w:rsidRPr="006D4F07">
        <w:rPr>
          <w:sz w:val="20"/>
        </w:rPr>
        <w:t>an</w:t>
      </w:r>
      <w:r w:rsidRPr="006D4F07">
        <w:rPr>
          <w:spacing w:val="-3"/>
          <w:sz w:val="20"/>
        </w:rPr>
        <w:t xml:space="preserve"> </w:t>
      </w:r>
      <w:r w:rsidRPr="006D4F07">
        <w:rPr>
          <w:sz w:val="20"/>
        </w:rPr>
        <w:t>individual’s</w:t>
      </w:r>
      <w:r w:rsidRPr="006D4F07">
        <w:rPr>
          <w:spacing w:val="-2"/>
          <w:sz w:val="20"/>
        </w:rPr>
        <w:t xml:space="preserve"> </w:t>
      </w:r>
      <w:r w:rsidRPr="006D4F07">
        <w:rPr>
          <w:sz w:val="20"/>
        </w:rPr>
        <w:t>body,</w:t>
      </w:r>
      <w:r w:rsidRPr="006D4F07">
        <w:rPr>
          <w:spacing w:val="-3"/>
          <w:sz w:val="20"/>
        </w:rPr>
        <w:t xml:space="preserve"> </w:t>
      </w:r>
      <w:r w:rsidRPr="006D4F07">
        <w:rPr>
          <w:sz w:val="20"/>
        </w:rPr>
        <w:t>commenting</w:t>
      </w:r>
      <w:r w:rsidRPr="006D4F07">
        <w:rPr>
          <w:spacing w:val="-3"/>
          <w:sz w:val="20"/>
        </w:rPr>
        <w:t xml:space="preserve"> </w:t>
      </w:r>
      <w:r w:rsidRPr="006D4F07">
        <w:rPr>
          <w:sz w:val="20"/>
        </w:rPr>
        <w:t>about</w:t>
      </w:r>
      <w:r w:rsidRPr="006D4F07">
        <w:rPr>
          <w:spacing w:val="-5"/>
          <w:sz w:val="20"/>
        </w:rPr>
        <w:t xml:space="preserve"> </w:t>
      </w:r>
      <w:r w:rsidRPr="006D4F07">
        <w:rPr>
          <w:sz w:val="20"/>
        </w:rPr>
        <w:t>an</w:t>
      </w:r>
      <w:r w:rsidRPr="006D4F07">
        <w:rPr>
          <w:spacing w:val="-3"/>
          <w:sz w:val="20"/>
        </w:rPr>
        <w:t xml:space="preserve"> </w:t>
      </w:r>
      <w:r w:rsidRPr="006D4F07">
        <w:rPr>
          <w:sz w:val="20"/>
        </w:rPr>
        <w:t>individual’s</w:t>
      </w:r>
      <w:r w:rsidRPr="006D4F07">
        <w:rPr>
          <w:spacing w:val="-2"/>
          <w:sz w:val="20"/>
        </w:rPr>
        <w:t xml:space="preserve"> </w:t>
      </w:r>
      <w:r w:rsidRPr="006D4F07">
        <w:rPr>
          <w:sz w:val="20"/>
        </w:rPr>
        <w:t>sexual</w:t>
      </w:r>
      <w:r w:rsidRPr="006D4F07">
        <w:rPr>
          <w:spacing w:val="-3"/>
          <w:sz w:val="20"/>
        </w:rPr>
        <w:t xml:space="preserve"> </w:t>
      </w:r>
      <w:r w:rsidRPr="006D4F07">
        <w:rPr>
          <w:sz w:val="20"/>
        </w:rPr>
        <w:t>activity,</w:t>
      </w:r>
      <w:r w:rsidRPr="006D4F07">
        <w:rPr>
          <w:spacing w:val="-3"/>
          <w:sz w:val="20"/>
        </w:rPr>
        <w:t xml:space="preserve"> </w:t>
      </w:r>
      <w:r w:rsidRPr="006D4F07">
        <w:rPr>
          <w:sz w:val="20"/>
        </w:rPr>
        <w:t>deficiencies</w:t>
      </w:r>
      <w:r w:rsidRPr="006D4F07">
        <w:rPr>
          <w:spacing w:val="-1"/>
          <w:sz w:val="20"/>
        </w:rPr>
        <w:t xml:space="preserve"> </w:t>
      </w:r>
      <w:r w:rsidRPr="006D4F07">
        <w:rPr>
          <w:sz w:val="20"/>
        </w:rPr>
        <w:t>or</w:t>
      </w:r>
      <w:r w:rsidRPr="006D4F07">
        <w:rPr>
          <w:spacing w:val="-12"/>
          <w:sz w:val="20"/>
        </w:rPr>
        <w:t xml:space="preserve"> </w:t>
      </w:r>
      <w:proofErr w:type="gramStart"/>
      <w:r w:rsidRPr="006D4F07">
        <w:rPr>
          <w:sz w:val="20"/>
        </w:rPr>
        <w:t>prowess;</w:t>
      </w:r>
      <w:proofErr w:type="gramEnd"/>
    </w:p>
    <w:p w14:paraId="4F510AB7" w14:textId="77777777" w:rsidR="00951DCE" w:rsidRPr="006D4F07" w:rsidRDefault="00951DCE" w:rsidP="00951DCE">
      <w:pPr>
        <w:pStyle w:val="ListParagraph"/>
        <w:numPr>
          <w:ilvl w:val="0"/>
          <w:numId w:val="9"/>
        </w:numPr>
        <w:tabs>
          <w:tab w:val="left" w:pos="820"/>
          <w:tab w:val="left" w:pos="821"/>
        </w:tabs>
        <w:spacing w:before="120"/>
        <w:ind w:left="820"/>
        <w:rPr>
          <w:sz w:val="20"/>
        </w:rPr>
      </w:pPr>
      <w:r w:rsidRPr="006D4F07">
        <w:rPr>
          <w:sz w:val="20"/>
        </w:rPr>
        <w:t>Displaying sexually suggestive objects, pictures or</w:t>
      </w:r>
      <w:r w:rsidRPr="006D4F07">
        <w:rPr>
          <w:spacing w:val="-29"/>
          <w:sz w:val="20"/>
        </w:rPr>
        <w:t xml:space="preserve"> </w:t>
      </w:r>
      <w:proofErr w:type="gramStart"/>
      <w:r w:rsidRPr="006D4F07">
        <w:rPr>
          <w:sz w:val="20"/>
        </w:rPr>
        <w:t>cartoons;</w:t>
      </w:r>
      <w:proofErr w:type="gramEnd"/>
    </w:p>
    <w:p w14:paraId="7314FE45" w14:textId="77777777" w:rsidR="00951DCE" w:rsidRPr="006D4F07" w:rsidRDefault="00951DCE" w:rsidP="00951DCE">
      <w:pPr>
        <w:pStyle w:val="ListParagraph"/>
        <w:numPr>
          <w:ilvl w:val="0"/>
          <w:numId w:val="9"/>
        </w:numPr>
        <w:tabs>
          <w:tab w:val="left" w:pos="820"/>
          <w:tab w:val="left" w:pos="821"/>
        </w:tabs>
        <w:spacing w:before="119"/>
        <w:ind w:left="820"/>
        <w:rPr>
          <w:sz w:val="20"/>
        </w:rPr>
      </w:pPr>
      <w:r w:rsidRPr="006D4F07">
        <w:rPr>
          <w:sz w:val="20"/>
        </w:rPr>
        <w:t>Unwelcome</w:t>
      </w:r>
      <w:r w:rsidRPr="006D4F07">
        <w:rPr>
          <w:spacing w:val="-5"/>
          <w:sz w:val="20"/>
        </w:rPr>
        <w:t xml:space="preserve"> </w:t>
      </w:r>
      <w:r w:rsidRPr="006D4F07">
        <w:rPr>
          <w:sz w:val="20"/>
        </w:rPr>
        <w:t>leering,</w:t>
      </w:r>
      <w:r w:rsidRPr="006D4F07">
        <w:rPr>
          <w:spacing w:val="-4"/>
          <w:sz w:val="20"/>
        </w:rPr>
        <w:t xml:space="preserve"> </w:t>
      </w:r>
      <w:r w:rsidRPr="006D4F07">
        <w:rPr>
          <w:sz w:val="20"/>
        </w:rPr>
        <w:t>whistling,</w:t>
      </w:r>
      <w:r w:rsidRPr="006D4F07">
        <w:rPr>
          <w:spacing w:val="-4"/>
          <w:sz w:val="20"/>
        </w:rPr>
        <w:t xml:space="preserve"> </w:t>
      </w:r>
      <w:r w:rsidRPr="006D4F07">
        <w:rPr>
          <w:sz w:val="20"/>
        </w:rPr>
        <w:t>brushing</w:t>
      </w:r>
      <w:r w:rsidRPr="006D4F07">
        <w:rPr>
          <w:spacing w:val="-4"/>
          <w:sz w:val="20"/>
        </w:rPr>
        <w:t xml:space="preserve"> </w:t>
      </w:r>
      <w:r w:rsidRPr="006D4F07">
        <w:rPr>
          <w:sz w:val="20"/>
        </w:rPr>
        <w:t>against</w:t>
      </w:r>
      <w:r w:rsidRPr="006D4F07">
        <w:rPr>
          <w:spacing w:val="-6"/>
          <w:sz w:val="20"/>
        </w:rPr>
        <w:t xml:space="preserve"> </w:t>
      </w:r>
      <w:r w:rsidRPr="006D4F07">
        <w:rPr>
          <w:sz w:val="20"/>
        </w:rPr>
        <w:t>the</w:t>
      </w:r>
      <w:r w:rsidRPr="006D4F07">
        <w:rPr>
          <w:spacing w:val="-4"/>
          <w:sz w:val="20"/>
        </w:rPr>
        <w:t xml:space="preserve"> </w:t>
      </w:r>
      <w:r w:rsidRPr="006D4F07">
        <w:rPr>
          <w:sz w:val="20"/>
        </w:rPr>
        <w:t>body,</w:t>
      </w:r>
      <w:r w:rsidRPr="006D4F07">
        <w:rPr>
          <w:spacing w:val="-4"/>
          <w:sz w:val="20"/>
        </w:rPr>
        <w:t xml:space="preserve"> </w:t>
      </w:r>
      <w:r w:rsidRPr="006D4F07">
        <w:rPr>
          <w:sz w:val="20"/>
        </w:rPr>
        <w:t>sexual</w:t>
      </w:r>
      <w:r w:rsidRPr="006D4F07">
        <w:rPr>
          <w:spacing w:val="-5"/>
          <w:sz w:val="20"/>
        </w:rPr>
        <w:t xml:space="preserve"> </w:t>
      </w:r>
      <w:r w:rsidRPr="006D4F07">
        <w:rPr>
          <w:sz w:val="20"/>
        </w:rPr>
        <w:t>gestures</w:t>
      </w:r>
      <w:r w:rsidRPr="006D4F07">
        <w:rPr>
          <w:spacing w:val="-3"/>
          <w:sz w:val="20"/>
        </w:rPr>
        <w:t xml:space="preserve"> </w:t>
      </w:r>
      <w:r w:rsidRPr="006D4F07">
        <w:rPr>
          <w:sz w:val="20"/>
        </w:rPr>
        <w:t>or</w:t>
      </w:r>
      <w:r w:rsidRPr="006D4F07">
        <w:rPr>
          <w:spacing w:val="-4"/>
          <w:sz w:val="20"/>
        </w:rPr>
        <w:t xml:space="preserve"> </w:t>
      </w:r>
      <w:r w:rsidRPr="006D4F07">
        <w:rPr>
          <w:sz w:val="20"/>
        </w:rPr>
        <w:t>suggestive</w:t>
      </w:r>
      <w:r w:rsidRPr="006D4F07">
        <w:rPr>
          <w:spacing w:val="-4"/>
          <w:sz w:val="20"/>
        </w:rPr>
        <w:t xml:space="preserve"> </w:t>
      </w:r>
      <w:r w:rsidRPr="006D4F07">
        <w:rPr>
          <w:sz w:val="20"/>
        </w:rPr>
        <w:t>or</w:t>
      </w:r>
      <w:r w:rsidRPr="006D4F07">
        <w:rPr>
          <w:spacing w:val="-4"/>
          <w:sz w:val="20"/>
        </w:rPr>
        <w:t xml:space="preserve"> </w:t>
      </w:r>
      <w:r w:rsidRPr="006D4F07">
        <w:rPr>
          <w:sz w:val="20"/>
        </w:rPr>
        <w:t>insulting</w:t>
      </w:r>
      <w:r w:rsidRPr="006D4F07">
        <w:rPr>
          <w:spacing w:val="-15"/>
          <w:sz w:val="20"/>
        </w:rPr>
        <w:t xml:space="preserve"> </w:t>
      </w:r>
      <w:proofErr w:type="gramStart"/>
      <w:r w:rsidRPr="006D4F07">
        <w:rPr>
          <w:sz w:val="20"/>
        </w:rPr>
        <w:t>comments;</w:t>
      </w:r>
      <w:proofErr w:type="gramEnd"/>
    </w:p>
    <w:p w14:paraId="076B9D92" w14:textId="16074C74" w:rsidR="00951DCE" w:rsidRPr="006D4F07" w:rsidRDefault="00951DCE" w:rsidP="00951DCE">
      <w:pPr>
        <w:pStyle w:val="ListParagraph"/>
        <w:numPr>
          <w:ilvl w:val="0"/>
          <w:numId w:val="9"/>
        </w:numPr>
        <w:tabs>
          <w:tab w:val="left" w:pos="820"/>
          <w:tab w:val="left" w:pos="821"/>
        </w:tabs>
        <w:spacing w:before="119"/>
        <w:ind w:left="820"/>
        <w:rPr>
          <w:sz w:val="20"/>
        </w:rPr>
      </w:pPr>
      <w:r w:rsidRPr="006D4F07">
        <w:rPr>
          <w:sz w:val="20"/>
        </w:rPr>
        <w:t xml:space="preserve">Inquiries into </w:t>
      </w:r>
      <w:r w:rsidR="00E61783">
        <w:rPr>
          <w:sz w:val="20"/>
        </w:rPr>
        <w:t>another</w:t>
      </w:r>
      <w:r w:rsidR="00E61783" w:rsidRPr="006D4F07">
        <w:rPr>
          <w:sz w:val="20"/>
        </w:rPr>
        <w:t xml:space="preserve">’s </w:t>
      </w:r>
      <w:r w:rsidRPr="006D4F07">
        <w:rPr>
          <w:sz w:val="20"/>
        </w:rPr>
        <w:t>sexual</w:t>
      </w:r>
      <w:r w:rsidRPr="006D4F07">
        <w:rPr>
          <w:spacing w:val="-16"/>
          <w:sz w:val="20"/>
        </w:rPr>
        <w:t xml:space="preserve"> </w:t>
      </w:r>
      <w:proofErr w:type="gramStart"/>
      <w:r w:rsidRPr="006D4F07">
        <w:rPr>
          <w:sz w:val="20"/>
        </w:rPr>
        <w:t>experiences;</w:t>
      </w:r>
      <w:proofErr w:type="gramEnd"/>
    </w:p>
    <w:p w14:paraId="4688B14C" w14:textId="79716E9C" w:rsidR="00951DCE" w:rsidRPr="006D4F07" w:rsidRDefault="00951DCE" w:rsidP="00951DCE">
      <w:pPr>
        <w:pStyle w:val="ListParagraph"/>
        <w:numPr>
          <w:ilvl w:val="0"/>
          <w:numId w:val="9"/>
        </w:numPr>
        <w:tabs>
          <w:tab w:val="left" w:pos="820"/>
          <w:tab w:val="left" w:pos="821"/>
        </w:tabs>
        <w:spacing w:before="119"/>
        <w:ind w:left="820"/>
        <w:rPr>
          <w:sz w:val="20"/>
        </w:rPr>
      </w:pPr>
      <w:r w:rsidRPr="006D4F07">
        <w:rPr>
          <w:sz w:val="20"/>
        </w:rPr>
        <w:t>Discussion of one’s</w:t>
      </w:r>
      <w:r w:rsidR="00E61783">
        <w:rPr>
          <w:sz w:val="20"/>
        </w:rPr>
        <w:t xml:space="preserve"> own</w:t>
      </w:r>
      <w:r w:rsidRPr="006D4F07">
        <w:rPr>
          <w:sz w:val="20"/>
        </w:rPr>
        <w:t xml:space="preserve"> sexual activities;</w:t>
      </w:r>
      <w:r w:rsidRPr="006D4F07">
        <w:rPr>
          <w:spacing w:val="-13"/>
          <w:sz w:val="20"/>
        </w:rPr>
        <w:t xml:space="preserve"> </w:t>
      </w:r>
      <w:r w:rsidRPr="006D4F07">
        <w:rPr>
          <w:sz w:val="20"/>
        </w:rPr>
        <w:t>and</w:t>
      </w:r>
    </w:p>
    <w:p w14:paraId="0506807D" w14:textId="77777777" w:rsidR="00951DCE" w:rsidRPr="006D4F07" w:rsidRDefault="00951DCE" w:rsidP="00951DCE">
      <w:pPr>
        <w:pStyle w:val="ListParagraph"/>
        <w:numPr>
          <w:ilvl w:val="0"/>
          <w:numId w:val="9"/>
        </w:numPr>
        <w:tabs>
          <w:tab w:val="left" w:pos="820"/>
          <w:tab w:val="left" w:pos="821"/>
        </w:tabs>
        <w:spacing w:before="120"/>
        <w:ind w:left="820"/>
        <w:rPr>
          <w:sz w:val="20"/>
        </w:rPr>
      </w:pPr>
      <w:r w:rsidRPr="006D4F07">
        <w:rPr>
          <w:sz w:val="20"/>
        </w:rPr>
        <w:t>Sexual</w:t>
      </w:r>
      <w:r w:rsidRPr="006D4F07">
        <w:rPr>
          <w:spacing w:val="-5"/>
          <w:sz w:val="20"/>
        </w:rPr>
        <w:t xml:space="preserve"> </w:t>
      </w:r>
      <w:r w:rsidRPr="006D4F07">
        <w:rPr>
          <w:sz w:val="20"/>
        </w:rPr>
        <w:t>violence</w:t>
      </w:r>
      <w:r w:rsidRPr="006D4F07">
        <w:rPr>
          <w:spacing w:val="-9"/>
          <w:sz w:val="20"/>
        </w:rPr>
        <w:t xml:space="preserve"> </w:t>
      </w:r>
      <w:r w:rsidRPr="006D4F07">
        <w:rPr>
          <w:sz w:val="20"/>
        </w:rPr>
        <w:t>and</w:t>
      </w:r>
      <w:r w:rsidRPr="006D4F07">
        <w:rPr>
          <w:spacing w:val="-4"/>
          <w:sz w:val="20"/>
        </w:rPr>
        <w:t xml:space="preserve"> </w:t>
      </w:r>
      <w:r w:rsidRPr="006D4F07">
        <w:rPr>
          <w:sz w:val="20"/>
        </w:rPr>
        <w:t>assault</w:t>
      </w:r>
      <w:r w:rsidRPr="006D4F07">
        <w:rPr>
          <w:spacing w:val="-6"/>
          <w:sz w:val="20"/>
        </w:rPr>
        <w:t xml:space="preserve"> </w:t>
      </w:r>
      <w:r w:rsidRPr="006D4F07">
        <w:rPr>
          <w:sz w:val="20"/>
        </w:rPr>
        <w:t>prohibited</w:t>
      </w:r>
      <w:r w:rsidRPr="006D4F07">
        <w:rPr>
          <w:spacing w:val="-4"/>
          <w:sz w:val="20"/>
        </w:rPr>
        <w:t xml:space="preserve"> </w:t>
      </w:r>
      <w:r w:rsidRPr="006D4F07">
        <w:rPr>
          <w:sz w:val="20"/>
        </w:rPr>
        <w:t>by</w:t>
      </w:r>
      <w:r w:rsidRPr="006D4F07">
        <w:rPr>
          <w:spacing w:val="-5"/>
          <w:sz w:val="20"/>
        </w:rPr>
        <w:t xml:space="preserve"> </w:t>
      </w:r>
      <w:r w:rsidRPr="006D4F07">
        <w:rPr>
          <w:sz w:val="20"/>
        </w:rPr>
        <w:t>law,</w:t>
      </w:r>
      <w:r w:rsidRPr="006D4F07">
        <w:rPr>
          <w:spacing w:val="-4"/>
          <w:sz w:val="20"/>
        </w:rPr>
        <w:t xml:space="preserve"> </w:t>
      </w:r>
      <w:r w:rsidRPr="006D4F07">
        <w:rPr>
          <w:sz w:val="20"/>
        </w:rPr>
        <w:t>including</w:t>
      </w:r>
      <w:r w:rsidRPr="006D4F07">
        <w:rPr>
          <w:spacing w:val="-8"/>
          <w:sz w:val="20"/>
        </w:rPr>
        <w:t xml:space="preserve"> </w:t>
      </w:r>
      <w:r w:rsidRPr="006D4F07">
        <w:rPr>
          <w:sz w:val="20"/>
        </w:rPr>
        <w:t>rape,</w:t>
      </w:r>
      <w:r w:rsidRPr="006D4F07">
        <w:rPr>
          <w:spacing w:val="-4"/>
          <w:sz w:val="20"/>
        </w:rPr>
        <w:t xml:space="preserve"> </w:t>
      </w:r>
      <w:r w:rsidRPr="006D4F07">
        <w:rPr>
          <w:sz w:val="20"/>
        </w:rPr>
        <w:t>domestic</w:t>
      </w:r>
      <w:r w:rsidRPr="006D4F07">
        <w:rPr>
          <w:spacing w:val="-9"/>
          <w:sz w:val="20"/>
        </w:rPr>
        <w:t xml:space="preserve"> </w:t>
      </w:r>
      <w:r w:rsidRPr="006D4F07">
        <w:rPr>
          <w:sz w:val="20"/>
        </w:rPr>
        <w:t>and</w:t>
      </w:r>
      <w:r w:rsidRPr="006D4F07">
        <w:rPr>
          <w:spacing w:val="-5"/>
          <w:sz w:val="20"/>
        </w:rPr>
        <w:t xml:space="preserve"> </w:t>
      </w:r>
      <w:r w:rsidRPr="006D4F07">
        <w:rPr>
          <w:sz w:val="20"/>
        </w:rPr>
        <w:t>dating</w:t>
      </w:r>
      <w:r w:rsidRPr="006D4F07">
        <w:rPr>
          <w:spacing w:val="-8"/>
          <w:sz w:val="20"/>
        </w:rPr>
        <w:t xml:space="preserve"> </w:t>
      </w:r>
      <w:r w:rsidRPr="006D4F07">
        <w:rPr>
          <w:sz w:val="20"/>
        </w:rPr>
        <w:t>violence,</w:t>
      </w:r>
      <w:r w:rsidRPr="006D4F07">
        <w:rPr>
          <w:spacing w:val="-4"/>
          <w:sz w:val="20"/>
        </w:rPr>
        <w:t xml:space="preserve"> </w:t>
      </w:r>
      <w:r w:rsidRPr="006D4F07">
        <w:rPr>
          <w:sz w:val="20"/>
        </w:rPr>
        <w:t>and</w:t>
      </w:r>
      <w:r w:rsidRPr="006D4F07">
        <w:rPr>
          <w:spacing w:val="-4"/>
          <w:sz w:val="20"/>
        </w:rPr>
        <w:t xml:space="preserve"> </w:t>
      </w:r>
      <w:r w:rsidRPr="006D4F07">
        <w:rPr>
          <w:sz w:val="20"/>
        </w:rPr>
        <w:t>other</w:t>
      </w:r>
      <w:r w:rsidRPr="006D4F07">
        <w:rPr>
          <w:spacing w:val="-4"/>
          <w:sz w:val="20"/>
        </w:rPr>
        <w:t xml:space="preserve"> </w:t>
      </w:r>
      <w:r w:rsidRPr="006D4F07">
        <w:rPr>
          <w:sz w:val="20"/>
        </w:rPr>
        <w:t>forcible</w:t>
      </w:r>
      <w:r w:rsidRPr="006D4F07">
        <w:rPr>
          <w:spacing w:val="-9"/>
          <w:sz w:val="20"/>
        </w:rPr>
        <w:t xml:space="preserve"> </w:t>
      </w:r>
      <w:r w:rsidRPr="006D4F07">
        <w:rPr>
          <w:sz w:val="20"/>
        </w:rPr>
        <w:t>sex</w:t>
      </w:r>
      <w:r w:rsidRPr="006D4F07">
        <w:rPr>
          <w:spacing w:val="-5"/>
          <w:sz w:val="20"/>
        </w:rPr>
        <w:t xml:space="preserve"> </w:t>
      </w:r>
      <w:r w:rsidRPr="006D4F07">
        <w:rPr>
          <w:sz w:val="20"/>
        </w:rPr>
        <w:t>offenses.</w:t>
      </w:r>
    </w:p>
    <w:p w14:paraId="657BE0A6" w14:textId="77777777" w:rsidR="00951DCE" w:rsidRPr="006D4F07" w:rsidRDefault="00951DCE" w:rsidP="00951DCE">
      <w:pPr>
        <w:pStyle w:val="BodyText"/>
        <w:spacing w:before="216"/>
        <w:ind w:left="100" w:right="89"/>
      </w:pPr>
      <w:r w:rsidRPr="006D4F07">
        <w:lastRenderedPageBreak/>
        <w:t>In addition to the definitions and examples of Sexual Harassment and sexual misconduct referenced above, JCCC prohibits any conduct that would be a violation of Kansas law, specifically including the following provisions that further define domestic violence, dating violence, stalking and sexual assault in this jurisdiction.</w:t>
      </w:r>
    </w:p>
    <w:p w14:paraId="5C6624B5" w14:textId="77777777" w:rsidR="00951DCE" w:rsidRPr="006D4F07" w:rsidRDefault="00951DCE" w:rsidP="00951DCE">
      <w:pPr>
        <w:pStyle w:val="BodyText"/>
        <w:spacing w:before="1"/>
        <w:rPr>
          <w:sz w:val="18"/>
        </w:rPr>
      </w:pPr>
    </w:p>
    <w:p w14:paraId="021FD2EB" w14:textId="1575D89B" w:rsidR="00951DCE" w:rsidRPr="006D4F07" w:rsidRDefault="00951DCE" w:rsidP="00A660C0">
      <w:pPr>
        <w:pStyle w:val="BodyText"/>
        <w:ind w:left="820" w:right="313"/>
        <w:jc w:val="both"/>
      </w:pPr>
      <w:r w:rsidRPr="006D4F07">
        <w:t>“Domestic violence"</w:t>
      </w:r>
      <w:r w:rsidR="002F7C31" w:rsidRPr="002F7C31">
        <w:t xml:space="preserve"> means an act or threatened act of violence against a person with whom the offender is involved or has been involved in a dating relationship, or an act or threatened act of violence against a family or household member by a family or household member. "Domestic violence" also includes any other crime committed against a person or against property, or any municipal ordinance violation against a person or against property, when directed against a person with whom the offender is involved or has been involved in a dating relationship or when directed against a family or household member by a family or household member</w:t>
      </w:r>
      <w:r w:rsidRPr="006D4F07">
        <w:t>.</w:t>
      </w:r>
      <w:r w:rsidRPr="006D4F07">
        <w:rPr>
          <w:spacing w:val="-3"/>
        </w:rPr>
        <w:t xml:space="preserve"> </w:t>
      </w:r>
      <w:r w:rsidR="002F7C31">
        <w:rPr>
          <w:spacing w:val="-3"/>
        </w:rPr>
        <w:t xml:space="preserve">K.S.A. 21-5111. </w:t>
      </w:r>
      <w:r w:rsidRPr="006D4F07">
        <w:t>The</w:t>
      </w:r>
      <w:r w:rsidRPr="006D4F07">
        <w:rPr>
          <w:spacing w:val="-8"/>
        </w:rPr>
        <w:t xml:space="preserve"> </w:t>
      </w:r>
      <w:r w:rsidRPr="006D4F07">
        <w:t>term</w:t>
      </w:r>
      <w:r w:rsidRPr="006D4F07">
        <w:rPr>
          <w:spacing w:val="-8"/>
        </w:rPr>
        <w:t xml:space="preserve"> </w:t>
      </w:r>
      <w:r w:rsidRPr="006D4F07">
        <w:t>also</w:t>
      </w:r>
      <w:r w:rsidRPr="006D4F07">
        <w:rPr>
          <w:spacing w:val="-4"/>
        </w:rPr>
        <w:t xml:space="preserve"> </w:t>
      </w:r>
      <w:r w:rsidRPr="006D4F07">
        <w:t>encompasses</w:t>
      </w:r>
      <w:r w:rsidRPr="006D4F07">
        <w:rPr>
          <w:spacing w:val="-5"/>
        </w:rPr>
        <w:t xml:space="preserve"> </w:t>
      </w:r>
      <w:r w:rsidRPr="006D4F07">
        <w:t>“Domestic</w:t>
      </w:r>
      <w:r w:rsidRPr="006D4F07">
        <w:rPr>
          <w:spacing w:val="-7"/>
        </w:rPr>
        <w:t xml:space="preserve"> </w:t>
      </w:r>
      <w:r w:rsidRPr="006D4F07">
        <w:t>battery”</w:t>
      </w:r>
      <w:r w:rsidRPr="006D4F07">
        <w:rPr>
          <w:spacing w:val="-2"/>
        </w:rPr>
        <w:t xml:space="preserve"> </w:t>
      </w:r>
      <w:r w:rsidRPr="006D4F07">
        <w:t>which</w:t>
      </w:r>
      <w:r w:rsidRPr="006D4F07">
        <w:rPr>
          <w:spacing w:val="-3"/>
        </w:rPr>
        <w:t xml:space="preserve"> </w:t>
      </w:r>
      <w:r w:rsidRPr="006D4F07">
        <w:t>is</w:t>
      </w:r>
      <w:r w:rsidR="00A660C0">
        <w:t xml:space="preserve"> (1) </w:t>
      </w:r>
      <w:r w:rsidRPr="006D4F07">
        <w:t>knowingly</w:t>
      </w:r>
      <w:r w:rsidRPr="006D4F07">
        <w:rPr>
          <w:spacing w:val="-4"/>
        </w:rPr>
        <w:t xml:space="preserve"> </w:t>
      </w:r>
      <w:r w:rsidRPr="006D4F07">
        <w:t>or</w:t>
      </w:r>
      <w:r w:rsidRPr="006D4F07">
        <w:rPr>
          <w:spacing w:val="-4"/>
        </w:rPr>
        <w:t xml:space="preserve"> </w:t>
      </w:r>
      <w:r w:rsidRPr="006D4F07">
        <w:t>recklessly</w:t>
      </w:r>
      <w:r w:rsidRPr="006D4F07">
        <w:rPr>
          <w:spacing w:val="-4"/>
        </w:rPr>
        <w:t xml:space="preserve"> </w:t>
      </w:r>
      <w:r w:rsidRPr="006D4F07">
        <w:t>causing</w:t>
      </w:r>
      <w:r w:rsidRPr="006D4F07">
        <w:rPr>
          <w:spacing w:val="-8"/>
        </w:rPr>
        <w:t xml:space="preserve"> </w:t>
      </w:r>
      <w:r w:rsidRPr="006D4F07">
        <w:t>bodily</w:t>
      </w:r>
      <w:r w:rsidRPr="006D4F07">
        <w:rPr>
          <w:spacing w:val="-5"/>
        </w:rPr>
        <w:t xml:space="preserve"> </w:t>
      </w:r>
      <w:r w:rsidRPr="006D4F07">
        <w:t>harm</w:t>
      </w:r>
      <w:r w:rsidRPr="006D4F07">
        <w:rPr>
          <w:spacing w:val="-8"/>
        </w:rPr>
        <w:t xml:space="preserve"> </w:t>
      </w:r>
      <w:r w:rsidRPr="006D4F07">
        <w:t>by</w:t>
      </w:r>
      <w:r w:rsidRPr="006D4F07">
        <w:rPr>
          <w:spacing w:val="-5"/>
        </w:rPr>
        <w:t xml:space="preserve"> </w:t>
      </w:r>
      <w:r w:rsidRPr="006D4F07">
        <w:t>a</w:t>
      </w:r>
      <w:r w:rsidRPr="006D4F07">
        <w:rPr>
          <w:spacing w:val="-5"/>
        </w:rPr>
        <w:t xml:space="preserve"> </w:t>
      </w:r>
      <w:r w:rsidRPr="006D4F07">
        <w:t>family</w:t>
      </w:r>
      <w:r w:rsidRPr="006D4F07">
        <w:rPr>
          <w:spacing w:val="-5"/>
        </w:rPr>
        <w:t xml:space="preserve"> </w:t>
      </w:r>
      <w:r w:rsidRPr="006D4F07">
        <w:t>or</w:t>
      </w:r>
      <w:r w:rsidRPr="006D4F07">
        <w:rPr>
          <w:spacing w:val="-4"/>
        </w:rPr>
        <w:t xml:space="preserve"> </w:t>
      </w:r>
      <w:r w:rsidRPr="006D4F07">
        <w:t>household</w:t>
      </w:r>
      <w:r w:rsidRPr="006D4F07">
        <w:rPr>
          <w:spacing w:val="-4"/>
        </w:rPr>
        <w:t xml:space="preserve"> </w:t>
      </w:r>
      <w:r w:rsidRPr="006D4F07">
        <w:t>member</w:t>
      </w:r>
      <w:r w:rsidRPr="006D4F07">
        <w:rPr>
          <w:spacing w:val="-3"/>
        </w:rPr>
        <w:t xml:space="preserve"> </w:t>
      </w:r>
      <w:r w:rsidRPr="006D4F07">
        <w:t>against</w:t>
      </w:r>
      <w:r w:rsidRPr="006D4F07">
        <w:rPr>
          <w:spacing w:val="-6"/>
        </w:rPr>
        <w:t xml:space="preserve"> </w:t>
      </w:r>
      <w:r w:rsidRPr="006D4F07">
        <w:t>a</w:t>
      </w:r>
      <w:r w:rsidRPr="006D4F07">
        <w:rPr>
          <w:spacing w:val="-5"/>
        </w:rPr>
        <w:t xml:space="preserve"> </w:t>
      </w:r>
      <w:r w:rsidRPr="006D4F07">
        <w:t>family</w:t>
      </w:r>
      <w:r w:rsidRPr="006D4F07">
        <w:rPr>
          <w:spacing w:val="-5"/>
        </w:rPr>
        <w:t xml:space="preserve"> </w:t>
      </w:r>
      <w:r w:rsidRPr="006D4F07">
        <w:t>or</w:t>
      </w:r>
      <w:r w:rsidRPr="006D4F07">
        <w:rPr>
          <w:spacing w:val="-4"/>
        </w:rPr>
        <w:t xml:space="preserve"> </w:t>
      </w:r>
      <w:r w:rsidRPr="006D4F07">
        <w:t>household</w:t>
      </w:r>
      <w:r w:rsidRPr="006D4F07">
        <w:rPr>
          <w:spacing w:val="-4"/>
        </w:rPr>
        <w:t xml:space="preserve"> </w:t>
      </w:r>
      <w:r w:rsidRPr="006D4F07">
        <w:t>member;</w:t>
      </w:r>
      <w:r w:rsidRPr="006D4F07">
        <w:rPr>
          <w:spacing w:val="-7"/>
        </w:rPr>
        <w:t xml:space="preserve"> </w:t>
      </w:r>
      <w:r w:rsidRPr="006D4F07">
        <w:t>or</w:t>
      </w:r>
      <w:r w:rsidR="00A660C0">
        <w:t xml:space="preserve"> (2) </w:t>
      </w:r>
      <w:r w:rsidRPr="006D4F07">
        <w:t>knowingly</w:t>
      </w:r>
      <w:r w:rsidRPr="006D4F07">
        <w:rPr>
          <w:spacing w:val="-7"/>
        </w:rPr>
        <w:t xml:space="preserve"> </w:t>
      </w:r>
      <w:r w:rsidRPr="006D4F07">
        <w:t>causing</w:t>
      </w:r>
      <w:r w:rsidRPr="006D4F07">
        <w:rPr>
          <w:spacing w:val="-6"/>
        </w:rPr>
        <w:t xml:space="preserve"> </w:t>
      </w:r>
      <w:r w:rsidRPr="006D4F07">
        <w:t>physical</w:t>
      </w:r>
      <w:r w:rsidRPr="006D4F07">
        <w:rPr>
          <w:spacing w:val="-4"/>
        </w:rPr>
        <w:t xml:space="preserve"> </w:t>
      </w:r>
      <w:r w:rsidRPr="006D4F07">
        <w:t>contact</w:t>
      </w:r>
      <w:r w:rsidRPr="006D4F07">
        <w:rPr>
          <w:spacing w:val="-4"/>
        </w:rPr>
        <w:t xml:space="preserve"> </w:t>
      </w:r>
      <w:r w:rsidRPr="006D4F07">
        <w:t>with</w:t>
      </w:r>
      <w:r w:rsidRPr="006D4F07">
        <w:rPr>
          <w:spacing w:val="-3"/>
        </w:rPr>
        <w:t xml:space="preserve"> </w:t>
      </w:r>
      <w:r w:rsidRPr="006D4F07">
        <w:t>a</w:t>
      </w:r>
      <w:r w:rsidRPr="006D4F07">
        <w:rPr>
          <w:spacing w:val="-8"/>
        </w:rPr>
        <w:t xml:space="preserve"> </w:t>
      </w:r>
      <w:r w:rsidRPr="006D4F07">
        <w:t>family</w:t>
      </w:r>
      <w:r w:rsidRPr="006D4F07">
        <w:rPr>
          <w:spacing w:val="-7"/>
        </w:rPr>
        <w:t xml:space="preserve"> </w:t>
      </w:r>
      <w:r w:rsidRPr="006D4F07">
        <w:t>or</w:t>
      </w:r>
      <w:r w:rsidRPr="006D4F07">
        <w:rPr>
          <w:spacing w:val="-2"/>
        </w:rPr>
        <w:t xml:space="preserve"> </w:t>
      </w:r>
      <w:r w:rsidRPr="006D4F07">
        <w:t>household</w:t>
      </w:r>
      <w:r w:rsidRPr="006D4F07">
        <w:rPr>
          <w:spacing w:val="-2"/>
        </w:rPr>
        <w:t xml:space="preserve"> </w:t>
      </w:r>
      <w:r w:rsidRPr="006D4F07">
        <w:t>member</w:t>
      </w:r>
      <w:r w:rsidRPr="006D4F07">
        <w:rPr>
          <w:spacing w:val="-7"/>
        </w:rPr>
        <w:t xml:space="preserve"> </w:t>
      </w:r>
      <w:r w:rsidRPr="006D4F07">
        <w:t>by</w:t>
      </w:r>
      <w:r w:rsidRPr="006D4F07">
        <w:rPr>
          <w:spacing w:val="-8"/>
        </w:rPr>
        <w:t xml:space="preserve"> </w:t>
      </w:r>
      <w:r w:rsidRPr="006D4F07">
        <w:t>a</w:t>
      </w:r>
      <w:r w:rsidRPr="006D4F07">
        <w:rPr>
          <w:spacing w:val="-8"/>
        </w:rPr>
        <w:t xml:space="preserve"> </w:t>
      </w:r>
      <w:r w:rsidRPr="006D4F07">
        <w:t>family</w:t>
      </w:r>
      <w:r w:rsidRPr="006D4F07">
        <w:rPr>
          <w:spacing w:val="-3"/>
        </w:rPr>
        <w:t xml:space="preserve"> </w:t>
      </w:r>
      <w:r w:rsidRPr="006D4F07">
        <w:t>or</w:t>
      </w:r>
      <w:r w:rsidRPr="006D4F07">
        <w:rPr>
          <w:spacing w:val="-7"/>
        </w:rPr>
        <w:t xml:space="preserve"> </w:t>
      </w:r>
      <w:r w:rsidRPr="006D4F07">
        <w:t>household</w:t>
      </w:r>
      <w:r w:rsidRPr="006D4F07">
        <w:rPr>
          <w:spacing w:val="-7"/>
        </w:rPr>
        <w:t xml:space="preserve"> </w:t>
      </w:r>
      <w:r w:rsidRPr="006D4F07">
        <w:t>member</w:t>
      </w:r>
      <w:r w:rsidRPr="006D4F07">
        <w:rPr>
          <w:spacing w:val="-2"/>
        </w:rPr>
        <w:t xml:space="preserve"> </w:t>
      </w:r>
      <w:r w:rsidRPr="006D4F07">
        <w:t>when</w:t>
      </w:r>
      <w:r w:rsidRPr="006D4F07">
        <w:rPr>
          <w:spacing w:val="-7"/>
        </w:rPr>
        <w:t xml:space="preserve"> </w:t>
      </w:r>
      <w:r w:rsidRPr="006D4F07">
        <w:t>done</w:t>
      </w:r>
      <w:r w:rsidRPr="006D4F07">
        <w:rPr>
          <w:spacing w:val="-8"/>
        </w:rPr>
        <w:t xml:space="preserve"> </w:t>
      </w:r>
      <w:r w:rsidRPr="006D4F07">
        <w:t>in</w:t>
      </w:r>
      <w:r w:rsidRPr="006D4F07">
        <w:rPr>
          <w:spacing w:val="-3"/>
        </w:rPr>
        <w:t xml:space="preserve"> </w:t>
      </w:r>
      <w:r w:rsidRPr="006D4F07">
        <w:t>a rude, insulting or angry</w:t>
      </w:r>
      <w:r w:rsidRPr="006D4F07">
        <w:rPr>
          <w:spacing w:val="-14"/>
        </w:rPr>
        <w:t xml:space="preserve"> </w:t>
      </w:r>
      <w:r w:rsidRPr="006D4F07">
        <w:t>manner.</w:t>
      </w:r>
      <w:r w:rsidR="002F7C31">
        <w:t xml:space="preserve"> K.S.A. 21-5414.</w:t>
      </w:r>
    </w:p>
    <w:p w14:paraId="19EB28F0" w14:textId="77777777" w:rsidR="00951DCE" w:rsidRPr="006D4F07" w:rsidRDefault="00951DCE" w:rsidP="00951DCE">
      <w:pPr>
        <w:pStyle w:val="BodyText"/>
        <w:spacing w:before="10"/>
        <w:rPr>
          <w:sz w:val="15"/>
        </w:rPr>
      </w:pPr>
    </w:p>
    <w:p w14:paraId="6D8E2F11" w14:textId="74890AF6" w:rsidR="00951DCE" w:rsidRPr="006D4F07" w:rsidRDefault="00951DCE" w:rsidP="00951DCE">
      <w:pPr>
        <w:pStyle w:val="BodyText"/>
        <w:spacing w:before="1"/>
        <w:ind w:left="820" w:right="286"/>
      </w:pPr>
      <w:r w:rsidRPr="006D4F07">
        <w:t xml:space="preserve">“Dating violence” is not separately defined by Kansas </w:t>
      </w:r>
      <w:r w:rsidR="00BC7905" w:rsidRPr="006D4F07">
        <w:t>law but</w:t>
      </w:r>
      <w:r w:rsidRPr="006D4F07">
        <w:t xml:space="preserve"> </w:t>
      </w:r>
      <w:r w:rsidR="002F7C31">
        <w:t xml:space="preserve">is explicitly included in the definition of </w:t>
      </w:r>
      <w:r w:rsidRPr="006D4F07">
        <w:t>“</w:t>
      </w:r>
      <w:r w:rsidR="002F7C31">
        <w:t>d</w:t>
      </w:r>
      <w:r w:rsidRPr="006D4F07">
        <w:t>omestic violence</w:t>
      </w:r>
      <w:r w:rsidR="002F7C31">
        <w:t>.</w:t>
      </w:r>
      <w:r w:rsidRPr="006D4F07">
        <w:t xml:space="preserve">” </w:t>
      </w:r>
      <w:r w:rsidR="002F7C31">
        <w:t xml:space="preserve"> K.S.A. 21-5111.</w:t>
      </w:r>
    </w:p>
    <w:p w14:paraId="06B05EEC" w14:textId="7CEA7E81" w:rsidR="00951DCE" w:rsidRPr="006D4F07" w:rsidRDefault="00773093" w:rsidP="00393A20">
      <w:pPr>
        <w:pStyle w:val="BodyText"/>
        <w:spacing w:before="1"/>
        <w:ind w:left="820"/>
      </w:pPr>
      <w:r>
        <w:br/>
      </w:r>
      <w:r w:rsidR="00951DCE" w:rsidRPr="006D4F07">
        <w:t>“Stalking” is (1) Recklessly engaging in a course of conduct targeted at a specific person which would cause a reasonable</w:t>
      </w:r>
      <w:r w:rsidR="00393A20">
        <w:t xml:space="preserve"> </w:t>
      </w:r>
      <w:r w:rsidR="00951DCE" w:rsidRPr="006D4F07">
        <w:t>person in the circumstances of the targeted person to fear for such person's safety, or the safety of a member of such person's immediate family</w:t>
      </w:r>
      <w:r w:rsidR="002F7C31">
        <w:t>,</w:t>
      </w:r>
      <w:r w:rsidR="00951DCE" w:rsidRPr="006D4F07">
        <w:t xml:space="preserve"> and the targeted person is actually placed in such fear; (2) engaging in a course of conduct targeted at a specific person with knowledge that the course of conduct will place the targeted person in fear for such person's safety or the safety of a member of such person's immediate family; or (3) after being served with, or otherwise provided notice of, any protective order</w:t>
      </w:r>
      <w:r w:rsidR="00A660C0">
        <w:t xml:space="preserve"> ...</w:t>
      </w:r>
      <w:r w:rsidR="00951DCE" w:rsidRPr="006D4F07">
        <w:t xml:space="preserve"> that prohibits contact with a targeted person, recklessly engaging in at least one act listed in this definition that violates the provisions of the order and would cause a reasonable person to fear for such person's safety, or the safety of a member of such person's immediate family</w:t>
      </w:r>
      <w:r w:rsidR="00A660C0">
        <w:t>,</w:t>
      </w:r>
      <w:r w:rsidR="00951DCE" w:rsidRPr="006D4F07">
        <w:t xml:space="preserve"> and the targeted person is actually placed in such fear. “Course of conduct" means conduct consisting of two or more separate acts over </w:t>
      </w:r>
      <w:proofErr w:type="gramStart"/>
      <w:r w:rsidR="00951DCE" w:rsidRPr="006D4F07">
        <w:t>a period of time</w:t>
      </w:r>
      <w:proofErr w:type="gramEnd"/>
      <w:r w:rsidR="00951DCE" w:rsidRPr="006D4F07">
        <w:t>, however short, evidencing a continuity of purpose.</w:t>
      </w:r>
      <w:r w:rsidR="00A660C0">
        <w:t xml:space="preserve"> K.S.A. 21-5427.</w:t>
      </w:r>
    </w:p>
    <w:p w14:paraId="373637CF" w14:textId="77777777" w:rsidR="00951DCE" w:rsidRPr="006D4F07" w:rsidRDefault="00951DCE" w:rsidP="00951DCE">
      <w:pPr>
        <w:pStyle w:val="BodyText"/>
        <w:spacing w:before="8"/>
        <w:rPr>
          <w:sz w:val="19"/>
        </w:rPr>
      </w:pPr>
    </w:p>
    <w:p w14:paraId="3607E341" w14:textId="3DA93CCA" w:rsidR="00951DCE" w:rsidRPr="006D4F07" w:rsidRDefault="002F7C31" w:rsidP="00951DCE">
      <w:pPr>
        <w:pStyle w:val="BodyText"/>
        <w:ind w:left="840" w:right="215"/>
        <w:rPr>
          <w:sz w:val="19"/>
        </w:rPr>
      </w:pPr>
      <w:r>
        <w:t>Under Kansas law</w:t>
      </w:r>
      <w:r w:rsidR="00951DCE" w:rsidRPr="006D4F07">
        <w:t>, “sexual assault</w:t>
      </w:r>
      <w:r w:rsidR="00A660C0">
        <w:t>,</w:t>
      </w:r>
      <w:r w:rsidR="00951DCE" w:rsidRPr="006D4F07">
        <w:t>”</w:t>
      </w:r>
      <w:r w:rsidR="00A660C0">
        <w:t xml:space="preserve"> for purposes of obtaining an order of protection, means: (1) a nonconsensual sexual act, or (2) an attempted sexual act against another by force, threat of force, duress, or when the person is incapable of giving consent. K.S.A. 60-31a02. S</w:t>
      </w:r>
      <w:r>
        <w:t>ex offenses</w:t>
      </w:r>
      <w:r w:rsidR="00951DCE" w:rsidRPr="006D4F07">
        <w:t xml:space="preserve"> include numerous criminal offenses such as rape, sexual battery, and indecent liberties with a child. Definitions for those terms can be found in Kansas Statutes Annotated, Chapter 21, Article 55</w:t>
      </w:r>
      <w:r w:rsidR="0015417A">
        <w:t>.</w:t>
      </w:r>
    </w:p>
    <w:p w14:paraId="2CEEC9C1" w14:textId="77777777" w:rsidR="00393A20" w:rsidRDefault="00393A20" w:rsidP="00951DCE">
      <w:pPr>
        <w:pStyle w:val="BodyText"/>
        <w:spacing w:line="237" w:lineRule="auto"/>
        <w:ind w:left="120" w:right="215"/>
      </w:pPr>
    </w:p>
    <w:p w14:paraId="67A61365" w14:textId="2FD8D84D" w:rsidR="00951DCE" w:rsidRPr="006D4F07" w:rsidRDefault="00951DCE" w:rsidP="00951DCE">
      <w:pPr>
        <w:pStyle w:val="BodyText"/>
        <w:spacing w:line="237" w:lineRule="auto"/>
        <w:ind w:left="120" w:right="215"/>
      </w:pPr>
      <w:proofErr w:type="gramStart"/>
      <w:r w:rsidRPr="006D4F07">
        <w:t>In order to</w:t>
      </w:r>
      <w:proofErr w:type="gramEnd"/>
      <w:r w:rsidRPr="006D4F07">
        <w:t xml:space="preserve"> constitute Sexual Harassment or sexual misconduct, conduct must be unwelcome or non-consensual. Conduct is unwelcome when the other person does not solicit or invite it and regards it as undesirable or offensive. The fact that a person may accept the conduct does not mean that he/she welcomes or consents to it.</w:t>
      </w:r>
    </w:p>
    <w:p w14:paraId="69430146" w14:textId="77777777" w:rsidR="00951DCE" w:rsidRPr="006D4F07" w:rsidRDefault="00951DCE" w:rsidP="00951DCE">
      <w:pPr>
        <w:pStyle w:val="BodyText"/>
        <w:spacing w:before="8"/>
        <w:rPr>
          <w:sz w:val="19"/>
        </w:rPr>
      </w:pPr>
    </w:p>
    <w:p w14:paraId="4A94D6BC" w14:textId="41B7A20B" w:rsidR="00951DCE" w:rsidRPr="006D4F07" w:rsidRDefault="00951DCE" w:rsidP="00951DCE">
      <w:pPr>
        <w:pStyle w:val="BodyText"/>
        <w:ind w:left="120" w:right="215"/>
      </w:pPr>
      <w:r w:rsidRPr="006D4F07">
        <w:t>Sexual Harassment, sexual misconduct</w:t>
      </w:r>
      <w:r w:rsidR="00C03B48">
        <w:t>,</w:t>
      </w:r>
      <w:r w:rsidRPr="006D4F07">
        <w:t xml:space="preserve"> and sexual assault will not be tolerated. Specifically, such conduct is a form of illegal discrimination in violation of </w:t>
      </w:r>
      <w:hyperlink r:id="rId71">
        <w:r w:rsidRPr="006D4F07">
          <w:rPr>
            <w:color w:val="0000FF"/>
            <w:u w:val="single" w:color="0000FF"/>
          </w:rPr>
          <w:t>Title VII of the Civil</w:t>
        </w:r>
      </w:hyperlink>
      <w:r w:rsidRPr="006D4F07">
        <w:rPr>
          <w:color w:val="0000FF"/>
          <w:u w:val="single" w:color="0000FF"/>
        </w:rPr>
        <w:t xml:space="preserve"> </w:t>
      </w:r>
      <w:hyperlink r:id="rId72">
        <w:r w:rsidRPr="006D4F07">
          <w:rPr>
            <w:color w:val="0000FF"/>
            <w:u w:val="single" w:color="0000FF"/>
          </w:rPr>
          <w:t>Rights Act of 1964</w:t>
        </w:r>
        <w:r w:rsidRPr="006D4F07">
          <w:t>,</w:t>
        </w:r>
      </w:hyperlink>
      <w:r w:rsidRPr="006D4F07">
        <w:t xml:space="preserve"> </w:t>
      </w:r>
      <w:hyperlink r:id="rId73">
        <w:r w:rsidRPr="006D4F07">
          <w:rPr>
            <w:color w:val="0000FF"/>
            <w:u w:val="single" w:color="0000FF"/>
          </w:rPr>
          <w:t>Title IX of the Education Amendments of 1972</w:t>
        </w:r>
      </w:hyperlink>
      <w:r w:rsidRPr="00232943">
        <w:rPr>
          <w:color w:val="0000FF"/>
          <w:u w:color="0000FF"/>
        </w:rPr>
        <w:t xml:space="preserve"> </w:t>
      </w:r>
      <w:r w:rsidRPr="006D4F07">
        <w:t xml:space="preserve">and </w:t>
      </w:r>
      <w:hyperlink r:id="rId74">
        <w:r w:rsidRPr="006D4F07">
          <w:rPr>
            <w:color w:val="0000FF"/>
            <w:u w:val="single" w:color="0000FF"/>
          </w:rPr>
          <w:t>The Kansas Act Against Discrimination</w:t>
        </w:r>
      </w:hyperlink>
      <w:r w:rsidRPr="006D4F07">
        <w:rPr>
          <w:color w:val="0000FF"/>
          <w:u w:val="single" w:color="0000FF"/>
        </w:rPr>
        <w:t xml:space="preserve"> Article 10</w:t>
      </w:r>
      <w:r w:rsidRPr="00773093">
        <w:rPr>
          <w:color w:val="0000FF"/>
        </w:rPr>
        <w:t xml:space="preserve"> </w:t>
      </w:r>
      <w:r w:rsidRPr="006D4F07">
        <w:t xml:space="preserve">and could lead to arrest and criminal prosecution and carry severe penalties including fines and jail time. </w:t>
      </w:r>
      <w:r w:rsidR="001E0BDB">
        <w:t>Acts in</w:t>
      </w:r>
      <w:r w:rsidRPr="006D4F07">
        <w:t xml:space="preserve"> violation of the College’s Student Code of Conduct Policy 319.01 and personnel policies may result in sanctions such as warnings, probation, suspension or expulsion for students and warning, suspension, demotion or termination of employment for employees. Disciplinary action on the part of the College does not preclude the possibility of criminal charges against the individual.</w:t>
      </w:r>
    </w:p>
    <w:p w14:paraId="4AFED13F" w14:textId="77777777" w:rsidR="00951DCE" w:rsidRPr="006D4F07" w:rsidRDefault="00951DCE" w:rsidP="00951DCE">
      <w:pPr>
        <w:pStyle w:val="BodyText"/>
        <w:spacing w:before="10"/>
        <w:rPr>
          <w:sz w:val="19"/>
        </w:rPr>
      </w:pPr>
    </w:p>
    <w:p w14:paraId="2CAE4DC2" w14:textId="12A65540" w:rsidR="00951DCE" w:rsidRPr="006D4F07" w:rsidRDefault="00951DCE" w:rsidP="00951DCE">
      <w:pPr>
        <w:pStyle w:val="Heading2"/>
        <w:ind w:left="120"/>
      </w:pPr>
      <w:bookmarkStart w:id="58" w:name="Retaliation"/>
      <w:bookmarkStart w:id="59" w:name="_Toc210036533"/>
      <w:bookmarkEnd w:id="58"/>
      <w:r w:rsidRPr="006D4F07">
        <w:rPr>
          <w:color w:val="001F5F"/>
        </w:rPr>
        <w:t>Retaliation</w:t>
      </w:r>
      <w:bookmarkEnd w:id="59"/>
    </w:p>
    <w:p w14:paraId="35E9C639" w14:textId="45E42608" w:rsidR="00951DCE" w:rsidRPr="006D4F07" w:rsidRDefault="00951DCE" w:rsidP="00951DCE">
      <w:pPr>
        <w:pStyle w:val="BodyText"/>
        <w:ind w:left="120" w:right="725"/>
      </w:pPr>
      <w:r w:rsidRPr="006D4F07">
        <w:t xml:space="preserve">Any attempt to penalize or retaliate against a person for filing a complaint or participating in the investigation of a complaint of sexual assault, </w:t>
      </w:r>
      <w:r w:rsidR="00310723">
        <w:t xml:space="preserve">sexual </w:t>
      </w:r>
      <w:r w:rsidRPr="006D4F07">
        <w:t>misconduct</w:t>
      </w:r>
      <w:r w:rsidR="00C03B48">
        <w:t>,</w:t>
      </w:r>
      <w:r w:rsidRPr="006D4F07">
        <w:t xml:space="preserve"> or </w:t>
      </w:r>
      <w:r w:rsidR="00310723">
        <w:t xml:space="preserve">sexual </w:t>
      </w:r>
      <w:r w:rsidRPr="006D4F07">
        <w:t xml:space="preserve">harassment will be treated as a separate and distinct violation of </w:t>
      </w:r>
      <w:proofErr w:type="gramStart"/>
      <w:r w:rsidRPr="006D4F07">
        <w:t>College</w:t>
      </w:r>
      <w:proofErr w:type="gramEnd"/>
      <w:r w:rsidRPr="006D4F07">
        <w:t xml:space="preserve"> policy.</w:t>
      </w:r>
    </w:p>
    <w:p w14:paraId="64663BC4" w14:textId="77777777" w:rsidR="00951DCE" w:rsidRPr="006D4F07" w:rsidRDefault="00951DCE" w:rsidP="00951DCE">
      <w:pPr>
        <w:pStyle w:val="BodyText"/>
        <w:spacing w:before="3"/>
        <w:rPr>
          <w:sz w:val="19"/>
        </w:rPr>
      </w:pPr>
    </w:p>
    <w:p w14:paraId="3B95848E" w14:textId="77777777" w:rsidR="00047A47" w:rsidRDefault="00047A47">
      <w:pPr>
        <w:widowControl/>
        <w:autoSpaceDE/>
        <w:autoSpaceDN/>
        <w:rPr>
          <w:b/>
          <w:bCs/>
          <w:color w:val="1F487C"/>
          <w:sz w:val="28"/>
          <w:szCs w:val="28"/>
        </w:rPr>
      </w:pPr>
      <w:bookmarkStart w:id="60" w:name="Sexual_Harassment_or_Sexual_Misconduct_R"/>
      <w:bookmarkEnd w:id="60"/>
      <w:r>
        <w:rPr>
          <w:color w:val="1F487C"/>
        </w:rPr>
        <w:br w:type="page"/>
      </w:r>
    </w:p>
    <w:p w14:paraId="410FBDD9" w14:textId="7AC918A4" w:rsidR="00951DCE" w:rsidRPr="006D4F07" w:rsidRDefault="00951DCE" w:rsidP="00951DCE">
      <w:pPr>
        <w:pStyle w:val="Heading1"/>
        <w:ind w:left="120"/>
      </w:pPr>
      <w:bookmarkStart w:id="61" w:name="_Toc210036534"/>
      <w:r w:rsidRPr="006D4F07">
        <w:rPr>
          <w:color w:val="1F487C"/>
        </w:rPr>
        <w:lastRenderedPageBreak/>
        <w:t>Sexual Harassment or Sexual Misconduct Reporting and Investigation Procedures</w:t>
      </w:r>
      <w:bookmarkEnd w:id="61"/>
    </w:p>
    <w:p w14:paraId="13F2FA0A" w14:textId="6BDFC3E4" w:rsidR="00951DCE" w:rsidRPr="006D4F07" w:rsidRDefault="00951DCE" w:rsidP="00393A20">
      <w:pPr>
        <w:pStyle w:val="Heading2"/>
        <w:spacing w:before="196"/>
        <w:ind w:left="120" w:hanging="3"/>
      </w:pPr>
      <w:bookmarkStart w:id="62" w:name="Reporting_an_Incident_of_Sexual_Harassme"/>
      <w:bookmarkStart w:id="63" w:name="_Toc210036535"/>
      <w:bookmarkEnd w:id="62"/>
      <w:r w:rsidRPr="006D4F07">
        <w:rPr>
          <w:color w:val="001F5F"/>
        </w:rPr>
        <w:t>Reporting an Incident of Sexual Harassment or Sexual Misconduct</w:t>
      </w:r>
      <w:bookmarkEnd w:id="63"/>
    </w:p>
    <w:p w14:paraId="3DAB1686" w14:textId="408E1304" w:rsidR="00047A47" w:rsidRDefault="00951DCE" w:rsidP="00232943">
      <w:pPr>
        <w:pStyle w:val="BodyText"/>
        <w:ind w:left="117"/>
      </w:pPr>
      <w:r w:rsidRPr="006D4F07">
        <w:rPr>
          <w:b/>
        </w:rPr>
        <w:t xml:space="preserve">Report the incident to a JCCC Title IX Coordinator. </w:t>
      </w:r>
      <w:r w:rsidRPr="006D4F07">
        <w:t xml:space="preserve">Individuals may report Sexual Harassment to the College’s Title IX </w:t>
      </w:r>
      <w:r w:rsidRPr="00773093">
        <w:t xml:space="preserve">Coordinators in accordance with the </w:t>
      </w:r>
      <w:hyperlink r:id="rId75">
        <w:r w:rsidRPr="00773093">
          <w:rPr>
            <w:color w:val="0432FF"/>
            <w:u w:val="single"/>
          </w:rPr>
          <w:t>Sexual Harassment Complaint Procedures 650.01</w:t>
        </w:r>
      </w:hyperlink>
      <w:r w:rsidRPr="00773093">
        <w:t xml:space="preserve">. Students may report sexual misconduct to the Dean of Students and Learner Engagement or Director of Student Life and Leadership in accordance with the </w:t>
      </w:r>
      <w:hyperlink r:id="rId76">
        <w:r w:rsidRPr="00773093">
          <w:rPr>
            <w:color w:val="0432FF"/>
            <w:u w:val="single"/>
          </w:rPr>
          <w:t>Student</w:t>
        </w:r>
      </w:hyperlink>
      <w:r w:rsidRPr="00773093">
        <w:rPr>
          <w:color w:val="0432FF"/>
          <w:u w:val="single"/>
        </w:rPr>
        <w:t xml:space="preserve"> </w:t>
      </w:r>
      <w:hyperlink r:id="rId77">
        <w:r w:rsidRPr="00773093">
          <w:rPr>
            <w:color w:val="0432FF"/>
            <w:u w:val="single"/>
          </w:rPr>
          <w:t>Discrimination, Harassment or Retaliation Complaint Operating Procedure 319.05</w:t>
        </w:r>
      </w:hyperlink>
      <w:r w:rsidRPr="00773093">
        <w:t>.</w:t>
      </w:r>
    </w:p>
    <w:p w14:paraId="0922A839" w14:textId="77777777" w:rsidR="00047A47" w:rsidRDefault="00047A47" w:rsidP="00232943">
      <w:pPr>
        <w:pStyle w:val="BodyText"/>
        <w:ind w:left="117"/>
      </w:pPr>
    </w:p>
    <w:p w14:paraId="226DBD22" w14:textId="39B497E5" w:rsidR="00951DCE" w:rsidRPr="006D4F07" w:rsidRDefault="00951DCE" w:rsidP="00232943">
      <w:pPr>
        <w:pStyle w:val="BodyText"/>
        <w:ind w:left="117"/>
      </w:pPr>
      <w:r w:rsidRPr="006D4F07">
        <w:t xml:space="preserve">During business hours (8 a.m. to 5 p.m., Monday through Friday), </w:t>
      </w:r>
      <w:r w:rsidR="001E0BDB">
        <w:t>students</w:t>
      </w:r>
      <w:r w:rsidR="001E0BDB" w:rsidRPr="006D4F07">
        <w:t xml:space="preserve"> </w:t>
      </w:r>
      <w:r w:rsidRPr="006D4F07">
        <w:t xml:space="preserve">are also strongly urged to report any Sexual Harassment (including sexual assault, rape, dating violence, domestic violence and stalking) or sexual misconduct </w:t>
      </w:r>
      <w:r w:rsidR="001E0BDB">
        <w:t>they</w:t>
      </w:r>
      <w:r w:rsidRPr="006D4F07">
        <w:t xml:space="preserve"> believe may have occurred to the following individuals designated as Title IX Coordinators for the purposes of the Sexual Harassment Complaint Operating Procedure 650.01, or by contacting the current Dean of Students and Learner Engagement if that individual is not listed below.</w:t>
      </w:r>
      <w:r w:rsidR="00B86AF3">
        <w:t xml:space="preserve">  Complaints can also be reported to the </w:t>
      </w:r>
      <w:hyperlink r:id="rId78" w:tooltip="https://jccc.ethicspointvp.com/custom/jccc/v5/forms/watch/form_data.asp" w:history="1">
        <w:r w:rsidR="00BC7905" w:rsidRPr="00BC7905">
          <w:rPr>
            <w:rStyle w:val="Hyperlink"/>
          </w:rPr>
          <w:t>JCCC KOPS Watch Report Form</w:t>
        </w:r>
      </w:hyperlink>
      <w:r w:rsidR="00B86AF3">
        <w:t xml:space="preserve">, which </w:t>
      </w:r>
      <w:r w:rsidR="00310723">
        <w:t>allows anonymous reporting</w:t>
      </w:r>
      <w:r w:rsidR="00B86AF3">
        <w:t>.</w:t>
      </w:r>
    </w:p>
    <w:p w14:paraId="113F8AD4" w14:textId="77777777" w:rsidR="0043192A" w:rsidRPr="00232943" w:rsidRDefault="0043192A" w:rsidP="0043192A">
      <w:pPr>
        <w:pStyle w:val="Caption"/>
        <w:rPr>
          <w:sz w:val="2"/>
          <w:szCs w:val="2"/>
        </w:rPr>
      </w:pPr>
    </w:p>
    <w:p w14:paraId="10C73B13" w14:textId="6034068E" w:rsidR="00975CC3" w:rsidRPr="006D4F07" w:rsidRDefault="0043192A" w:rsidP="00232943">
      <w:pPr>
        <w:pStyle w:val="Caption"/>
        <w:spacing w:after="0"/>
        <w:rPr>
          <w:sz w:val="11"/>
        </w:rPr>
      </w:pPr>
      <w:r>
        <w:t xml:space="preserve">Table 2: </w:t>
      </w:r>
      <w:r w:rsidRPr="00CD5B2F">
        <w:t>Contact Information for Sexual Harassment Complaints Against a Student</w:t>
      </w:r>
    </w:p>
    <w:tbl>
      <w:tblPr>
        <w:tblW w:w="0" w:type="auto"/>
        <w:tblInd w:w="135" w:type="dxa"/>
        <w:tblBorders>
          <w:top w:val="single" w:sz="24" w:space="0" w:color="9F9F9F"/>
          <w:left w:val="single" w:sz="24" w:space="0" w:color="9F9F9F"/>
          <w:bottom w:val="single" w:sz="24" w:space="0" w:color="9F9F9F"/>
          <w:right w:val="single" w:sz="24" w:space="0" w:color="9F9F9F"/>
          <w:insideH w:val="single" w:sz="24" w:space="0" w:color="9F9F9F"/>
          <w:insideV w:val="single" w:sz="24" w:space="0" w:color="9F9F9F"/>
        </w:tblBorders>
        <w:tblLayout w:type="fixed"/>
        <w:tblCellMar>
          <w:left w:w="0" w:type="dxa"/>
          <w:right w:w="0" w:type="dxa"/>
        </w:tblCellMar>
        <w:tblLook w:val="01E0" w:firstRow="1" w:lastRow="1" w:firstColumn="1" w:lastColumn="1" w:noHBand="0" w:noVBand="0"/>
        <w:tblCaption w:val="Sexual Harassment Complaints Against a Student"/>
        <w:tblDescription w:val="This is a small box that contains the two points of contact for reporting sexual harassment complaints against a student.  1) Cathy Almai-Mahurin, Dean of Students and Learner Engagement and 2) Anne Turney, Director, Student Life and Leadership Development."/>
      </w:tblPr>
      <w:tblGrid>
        <w:gridCol w:w="5460"/>
        <w:gridCol w:w="5542"/>
      </w:tblGrid>
      <w:tr w:rsidR="00951DCE" w:rsidRPr="006D4F07" w14:paraId="038C1DCD" w14:textId="77777777" w:rsidTr="009B130D">
        <w:trPr>
          <w:trHeight w:hRule="exact" w:val="559"/>
        </w:trPr>
        <w:tc>
          <w:tcPr>
            <w:tcW w:w="11002" w:type="dxa"/>
            <w:gridSpan w:val="2"/>
            <w:tcBorders>
              <w:left w:val="single" w:sz="4" w:space="0" w:color="auto"/>
              <w:right w:val="single" w:sz="24" w:space="0" w:color="9F9F9F"/>
            </w:tcBorders>
            <w:vAlign w:val="center"/>
          </w:tcPr>
          <w:p w14:paraId="36E4D354" w14:textId="77777777" w:rsidR="00951DCE" w:rsidRPr="006D4F07" w:rsidRDefault="00951DCE" w:rsidP="009B130D">
            <w:pPr>
              <w:pStyle w:val="TableParagraph"/>
              <w:spacing w:before="9"/>
              <w:rPr>
                <w:b/>
                <w:sz w:val="20"/>
              </w:rPr>
            </w:pPr>
            <w:r w:rsidRPr="006D4F07">
              <w:rPr>
                <w:b/>
                <w:color w:val="001F5F"/>
                <w:sz w:val="20"/>
              </w:rPr>
              <w:t>Sexual Harassment Complaints Against a Student</w:t>
            </w:r>
          </w:p>
        </w:tc>
      </w:tr>
      <w:tr w:rsidR="008D7BC3" w:rsidRPr="006D4F07" w14:paraId="79CCB9D0" w14:textId="77777777" w:rsidTr="009B130D">
        <w:trPr>
          <w:trHeight w:val="1608"/>
        </w:trPr>
        <w:tc>
          <w:tcPr>
            <w:tcW w:w="5460" w:type="dxa"/>
            <w:tcBorders>
              <w:left w:val="single" w:sz="4" w:space="0" w:color="auto"/>
            </w:tcBorders>
          </w:tcPr>
          <w:p w14:paraId="653677AD" w14:textId="5E6D6CB0" w:rsidR="008D7BC3" w:rsidRDefault="008D7BC3" w:rsidP="00734D40">
            <w:pPr>
              <w:pStyle w:val="TableParagraph"/>
              <w:spacing w:before="34"/>
              <w:ind w:left="15"/>
              <w:jc w:val="left"/>
              <w:rPr>
                <w:sz w:val="20"/>
              </w:rPr>
            </w:pPr>
            <w:r w:rsidRPr="009B130D">
              <w:rPr>
                <w:b/>
                <w:color w:val="001F5F"/>
                <w:spacing w:val="-2"/>
                <w:sz w:val="20"/>
              </w:rPr>
              <w:t>Cathy Almai-Mahurin</w:t>
            </w:r>
            <w:r w:rsidRPr="009B130D">
              <w:rPr>
                <w:b/>
                <w:spacing w:val="-2"/>
                <w:sz w:val="20"/>
              </w:rPr>
              <w:t xml:space="preserve">, </w:t>
            </w:r>
            <w:r w:rsidRPr="009B130D">
              <w:rPr>
                <w:spacing w:val="-2"/>
                <w:sz w:val="20"/>
              </w:rPr>
              <w:t>Dean of Students</w:t>
            </w:r>
            <w:r w:rsidRPr="008D7BC3">
              <w:rPr>
                <w:spacing w:val="-2"/>
                <w:sz w:val="20"/>
              </w:rPr>
              <w:t xml:space="preserve"> </w:t>
            </w:r>
            <w:r w:rsidRPr="009B130D">
              <w:rPr>
                <w:spacing w:val="-2"/>
                <w:sz w:val="20"/>
              </w:rPr>
              <w:t>and Learner Engagement/</w:t>
            </w:r>
            <w:r w:rsidRPr="006D4F07">
              <w:rPr>
                <w:sz w:val="20"/>
              </w:rPr>
              <w:t xml:space="preserve"> Title IX Coordinator</w:t>
            </w:r>
          </w:p>
          <w:p w14:paraId="7E2C356B" w14:textId="77777777" w:rsidR="008D7BC3" w:rsidRPr="009B130D" w:rsidRDefault="008D7BC3" w:rsidP="00734D40">
            <w:pPr>
              <w:pStyle w:val="TableParagraph"/>
              <w:spacing w:before="34"/>
              <w:ind w:left="15"/>
              <w:jc w:val="left"/>
              <w:rPr>
                <w:sz w:val="11"/>
                <w:szCs w:val="15"/>
              </w:rPr>
            </w:pPr>
          </w:p>
          <w:p w14:paraId="759A0368" w14:textId="77777777" w:rsidR="008D7BC3" w:rsidRPr="006D4F07" w:rsidRDefault="008D7BC3" w:rsidP="00734D40">
            <w:pPr>
              <w:pStyle w:val="TableParagraph"/>
              <w:spacing w:before="0" w:line="226" w:lineRule="exact"/>
              <w:ind w:left="15"/>
              <w:jc w:val="left"/>
              <w:rPr>
                <w:sz w:val="20"/>
              </w:rPr>
            </w:pPr>
            <w:r w:rsidRPr="006D4F07">
              <w:rPr>
                <w:sz w:val="20"/>
              </w:rPr>
              <w:t>Johnson County Community College</w:t>
            </w:r>
          </w:p>
          <w:p w14:paraId="3081ABA3" w14:textId="77777777" w:rsidR="008D7BC3" w:rsidRPr="006D4F07" w:rsidRDefault="008D7BC3" w:rsidP="00734D40">
            <w:pPr>
              <w:pStyle w:val="TableParagraph"/>
              <w:spacing w:before="0" w:line="227" w:lineRule="exact"/>
              <w:ind w:left="15"/>
              <w:jc w:val="left"/>
              <w:rPr>
                <w:sz w:val="20"/>
              </w:rPr>
            </w:pPr>
            <w:r w:rsidRPr="006D4F07">
              <w:rPr>
                <w:sz w:val="20"/>
              </w:rPr>
              <w:t>12345 College Blvd.</w:t>
            </w:r>
          </w:p>
          <w:p w14:paraId="79A2539E" w14:textId="77777777" w:rsidR="008D7BC3" w:rsidRPr="006D4F07" w:rsidRDefault="008D7BC3" w:rsidP="00734D40">
            <w:pPr>
              <w:pStyle w:val="TableParagraph"/>
              <w:spacing w:before="0" w:line="226" w:lineRule="exact"/>
              <w:ind w:left="15"/>
              <w:jc w:val="left"/>
              <w:rPr>
                <w:sz w:val="20"/>
              </w:rPr>
            </w:pPr>
            <w:r w:rsidRPr="006D4F07">
              <w:rPr>
                <w:sz w:val="20"/>
              </w:rPr>
              <w:t>Overland Park, Kansas 66210</w:t>
            </w:r>
          </w:p>
          <w:p w14:paraId="636ED892" w14:textId="0E05A740" w:rsidR="008D7BC3" w:rsidRPr="006D4F07" w:rsidRDefault="008D7BC3" w:rsidP="00734D40">
            <w:pPr>
              <w:pStyle w:val="TableParagraph"/>
              <w:spacing w:before="0" w:line="226" w:lineRule="exact"/>
              <w:ind w:left="15"/>
              <w:jc w:val="left"/>
              <w:rPr>
                <w:sz w:val="20"/>
              </w:rPr>
            </w:pPr>
            <w:r w:rsidRPr="006D4F07">
              <w:rPr>
                <w:sz w:val="20"/>
              </w:rPr>
              <w:t>913.469.3409</w:t>
            </w:r>
            <w:r w:rsidR="00DA50CE">
              <w:rPr>
                <w:sz w:val="20"/>
              </w:rPr>
              <w:t xml:space="preserve"> ext. 3409</w:t>
            </w:r>
          </w:p>
          <w:p w14:paraId="2E7742C4" w14:textId="26EF8284" w:rsidR="008D7BC3" w:rsidRPr="006D4F07" w:rsidRDefault="008D7BC3" w:rsidP="00734D40">
            <w:pPr>
              <w:pStyle w:val="TableParagraph"/>
              <w:spacing w:before="0" w:line="226" w:lineRule="exact"/>
              <w:ind w:left="15"/>
              <w:jc w:val="left"/>
              <w:rPr>
                <w:sz w:val="20"/>
              </w:rPr>
            </w:pPr>
            <w:r w:rsidRPr="00DE7159">
              <w:rPr>
                <w:color w:val="0000FF"/>
                <w:sz w:val="20"/>
                <w:u w:val="single" w:color="0000FF"/>
              </w:rPr>
              <w:t>cmahuri2@jccc.edu</w:t>
            </w:r>
          </w:p>
          <w:p w14:paraId="3160049C" w14:textId="304917FF" w:rsidR="008D7BC3" w:rsidRPr="006D4F07" w:rsidRDefault="008D7BC3" w:rsidP="00734D40">
            <w:pPr>
              <w:pStyle w:val="TableParagraph"/>
              <w:spacing w:before="0" w:line="226" w:lineRule="exact"/>
              <w:ind w:left="15"/>
              <w:jc w:val="left"/>
              <w:rPr>
                <w:sz w:val="20"/>
              </w:rPr>
            </w:pPr>
            <w:r w:rsidRPr="006D4F07">
              <w:rPr>
                <w:sz w:val="20"/>
              </w:rPr>
              <w:t>Student Center 325B</w:t>
            </w:r>
          </w:p>
        </w:tc>
        <w:tc>
          <w:tcPr>
            <w:tcW w:w="5542" w:type="dxa"/>
            <w:tcBorders>
              <w:right w:val="single" w:sz="24" w:space="0" w:color="9F9F9F"/>
            </w:tcBorders>
          </w:tcPr>
          <w:p w14:paraId="6710BDEB" w14:textId="77777777" w:rsidR="008D7BC3" w:rsidRDefault="008D7BC3" w:rsidP="00734D40">
            <w:pPr>
              <w:pStyle w:val="TableParagraph"/>
              <w:spacing w:before="34"/>
              <w:ind w:left="20"/>
              <w:jc w:val="left"/>
              <w:rPr>
                <w:sz w:val="20"/>
              </w:rPr>
            </w:pPr>
            <w:r w:rsidRPr="006D4F07">
              <w:rPr>
                <w:b/>
                <w:color w:val="001F5F"/>
                <w:sz w:val="20"/>
              </w:rPr>
              <w:t>Anne Turney</w:t>
            </w:r>
            <w:r w:rsidRPr="006D4F07">
              <w:rPr>
                <w:b/>
                <w:sz w:val="20"/>
              </w:rPr>
              <w:t xml:space="preserve">, </w:t>
            </w:r>
            <w:r w:rsidRPr="006D4F07">
              <w:rPr>
                <w:sz w:val="20"/>
              </w:rPr>
              <w:t>Director Student Life and Leadership Development/Deputy Title IX</w:t>
            </w:r>
            <w:r>
              <w:rPr>
                <w:sz w:val="20"/>
              </w:rPr>
              <w:t xml:space="preserve"> </w:t>
            </w:r>
            <w:r w:rsidRPr="006D4F07">
              <w:rPr>
                <w:sz w:val="20"/>
              </w:rPr>
              <w:t>Coordinator</w:t>
            </w:r>
          </w:p>
          <w:p w14:paraId="5FDF9D8D" w14:textId="77777777" w:rsidR="008D7BC3" w:rsidRPr="00C75183" w:rsidRDefault="008D7BC3" w:rsidP="008D7BC3">
            <w:pPr>
              <w:pStyle w:val="TableParagraph"/>
              <w:spacing w:before="34"/>
              <w:ind w:left="15"/>
              <w:jc w:val="left"/>
              <w:rPr>
                <w:sz w:val="11"/>
                <w:szCs w:val="15"/>
              </w:rPr>
            </w:pPr>
          </w:p>
          <w:p w14:paraId="69BB6FE8" w14:textId="77777777" w:rsidR="008D7BC3" w:rsidRPr="006D4F07" w:rsidRDefault="008D7BC3" w:rsidP="009B130D">
            <w:pPr>
              <w:pStyle w:val="TableParagraph"/>
              <w:spacing w:before="0" w:line="216" w:lineRule="exact"/>
              <w:ind w:left="20"/>
              <w:jc w:val="left"/>
              <w:rPr>
                <w:sz w:val="20"/>
              </w:rPr>
            </w:pPr>
            <w:r w:rsidRPr="006D4F07">
              <w:rPr>
                <w:sz w:val="20"/>
              </w:rPr>
              <w:t>Johnson County Community College</w:t>
            </w:r>
          </w:p>
          <w:p w14:paraId="56C105A6" w14:textId="77777777" w:rsidR="008D7BC3" w:rsidRPr="006D4F07" w:rsidRDefault="008D7BC3" w:rsidP="00734D40">
            <w:pPr>
              <w:pStyle w:val="TableParagraph"/>
              <w:spacing w:before="0" w:line="227" w:lineRule="exact"/>
              <w:ind w:left="20"/>
              <w:jc w:val="left"/>
              <w:rPr>
                <w:sz w:val="20"/>
              </w:rPr>
            </w:pPr>
            <w:r w:rsidRPr="006D4F07">
              <w:rPr>
                <w:sz w:val="20"/>
              </w:rPr>
              <w:t>12345 College Blvd.</w:t>
            </w:r>
          </w:p>
          <w:p w14:paraId="4602A080" w14:textId="77777777" w:rsidR="008D7BC3" w:rsidRPr="006D4F07" w:rsidRDefault="008D7BC3" w:rsidP="00734D40">
            <w:pPr>
              <w:pStyle w:val="TableParagraph"/>
              <w:spacing w:before="0" w:line="226" w:lineRule="exact"/>
              <w:ind w:left="20"/>
              <w:jc w:val="left"/>
              <w:rPr>
                <w:sz w:val="20"/>
              </w:rPr>
            </w:pPr>
            <w:r w:rsidRPr="006D4F07">
              <w:rPr>
                <w:sz w:val="20"/>
              </w:rPr>
              <w:t>Overland Park, KS 66210</w:t>
            </w:r>
          </w:p>
          <w:p w14:paraId="6DD41741" w14:textId="19A97F1F" w:rsidR="008D7BC3" w:rsidRPr="006D4F07" w:rsidRDefault="008D7BC3" w:rsidP="00734D40">
            <w:pPr>
              <w:pStyle w:val="TableParagraph"/>
              <w:spacing w:before="0" w:line="226" w:lineRule="exact"/>
              <w:ind w:left="20"/>
              <w:jc w:val="left"/>
              <w:rPr>
                <w:sz w:val="20"/>
              </w:rPr>
            </w:pPr>
            <w:r w:rsidRPr="006D4F07">
              <w:rPr>
                <w:sz w:val="20"/>
              </w:rPr>
              <w:t>913.469.3534</w:t>
            </w:r>
            <w:r w:rsidR="00DA50CE">
              <w:rPr>
                <w:sz w:val="20"/>
              </w:rPr>
              <w:t xml:space="preserve"> ext. 3534</w:t>
            </w:r>
          </w:p>
          <w:p w14:paraId="7C8D00C3" w14:textId="77777777" w:rsidR="008D7BC3" w:rsidRPr="006D4F07" w:rsidRDefault="008D7BC3" w:rsidP="00734D40">
            <w:pPr>
              <w:pStyle w:val="TableParagraph"/>
              <w:spacing w:before="0" w:line="226" w:lineRule="exact"/>
              <w:ind w:left="20"/>
              <w:jc w:val="left"/>
              <w:rPr>
                <w:sz w:val="20"/>
              </w:rPr>
            </w:pPr>
            <w:hyperlink r:id="rId79">
              <w:r w:rsidRPr="006D4F07">
                <w:rPr>
                  <w:color w:val="0000FF"/>
                  <w:sz w:val="20"/>
                  <w:u w:val="single" w:color="0000FF"/>
                </w:rPr>
                <w:t>aturney1@jccc.edu</w:t>
              </w:r>
            </w:hyperlink>
          </w:p>
          <w:p w14:paraId="4B9DA4EB" w14:textId="48632543" w:rsidR="008D7BC3" w:rsidRPr="006D4F07" w:rsidRDefault="008D7BC3" w:rsidP="00734D40">
            <w:pPr>
              <w:pStyle w:val="TableParagraph"/>
              <w:spacing w:before="0" w:line="226" w:lineRule="exact"/>
              <w:ind w:left="20"/>
              <w:jc w:val="left"/>
              <w:rPr>
                <w:sz w:val="20"/>
              </w:rPr>
            </w:pPr>
            <w:r w:rsidRPr="006D4F07">
              <w:rPr>
                <w:sz w:val="20"/>
              </w:rPr>
              <w:t>COM 100</w:t>
            </w:r>
          </w:p>
        </w:tc>
      </w:tr>
    </w:tbl>
    <w:p w14:paraId="60D069AE" w14:textId="77777777" w:rsidR="00951DCE" w:rsidRPr="006D4F07" w:rsidRDefault="00951DCE" w:rsidP="00951DCE">
      <w:pPr>
        <w:spacing w:line="226" w:lineRule="exact"/>
        <w:rPr>
          <w:sz w:val="20"/>
        </w:rPr>
      </w:pPr>
    </w:p>
    <w:p w14:paraId="367325C2" w14:textId="05468CEE" w:rsidR="00951DCE" w:rsidRPr="006D4F07" w:rsidRDefault="00951DCE" w:rsidP="00951DCE">
      <w:pPr>
        <w:pStyle w:val="BodyText"/>
        <w:spacing w:before="40"/>
        <w:ind w:left="110" w:right="698"/>
      </w:pPr>
      <w:r w:rsidRPr="006D4F07">
        <w:t xml:space="preserve">Students interested in counseling and/or guidance may also contact JCCC Counseling Department in the Student Center, Second Floor, which offers guidance and support in collaboration with the Dean of Students and Learner Engagement (by telephone, at ext. 2855, or by email to Alex Wells at </w:t>
      </w:r>
      <w:hyperlink r:id="rId80" w:history="1">
        <w:r w:rsidR="00910F84" w:rsidRPr="00B56E68">
          <w:rPr>
            <w:rStyle w:val="Hyperlink"/>
          </w:rPr>
          <w:t>awells22@jccc.edu</w:t>
        </w:r>
      </w:hyperlink>
      <w:r w:rsidRPr="006D4F07">
        <w:t>).</w:t>
      </w:r>
    </w:p>
    <w:p w14:paraId="7A7C4C61" w14:textId="46EC51AC" w:rsidR="00951DCE" w:rsidRPr="00D1489B" w:rsidRDefault="00951DCE" w:rsidP="00951DCE">
      <w:pPr>
        <w:pStyle w:val="BodyText"/>
        <w:spacing w:before="120"/>
        <w:ind w:left="110" w:right="657"/>
      </w:pPr>
      <w:r w:rsidRPr="00D1489B">
        <w:t xml:space="preserve">Complaints of Sexual Harassment against a JCCC employee should be reported in accordance with the </w:t>
      </w:r>
      <w:hyperlink r:id="rId81">
        <w:r w:rsidRPr="00D1489B">
          <w:rPr>
            <w:color w:val="0432FF"/>
            <w:u w:val="single"/>
          </w:rPr>
          <w:t>Sexual Harassment</w:t>
        </w:r>
      </w:hyperlink>
      <w:r w:rsidRPr="00D1489B">
        <w:rPr>
          <w:color w:val="0432FF"/>
          <w:u w:val="single"/>
        </w:rPr>
        <w:t xml:space="preserve"> </w:t>
      </w:r>
      <w:hyperlink r:id="rId82">
        <w:r w:rsidRPr="00D1489B">
          <w:rPr>
            <w:color w:val="0432FF"/>
            <w:u w:val="single"/>
          </w:rPr>
          <w:t>Complaint Operating Procedure 650.01</w:t>
        </w:r>
      </w:hyperlink>
      <w:r w:rsidRPr="00D1489B">
        <w:t xml:space="preserve">. Complaints of sexual misconduct against a JCCC employee should be reported in accordance with the </w:t>
      </w:r>
      <w:hyperlink r:id="rId83">
        <w:r w:rsidRPr="00D1489B">
          <w:rPr>
            <w:color w:val="0432FF"/>
            <w:u w:val="single"/>
          </w:rPr>
          <w:t>Employee Discrimination, Harassment or Retaliation Operating Procedure 420.01</w:t>
        </w:r>
      </w:hyperlink>
      <w:r w:rsidRPr="00D1489B">
        <w:t>. If you or someone you know may be the victim of Sexual Harassment (including sexual assault, rape, dating violence, domestic violence and stalking), or sexual misconduct by a College employee, you may verbally report such misconduct or file a complaint with the following individuals designated as Title IX Coordinators for the purposes of receiving Sexual Harassment Complaints against Employees, or by contacting the current Manager of Employee Relations or Director of Human Resources:</w:t>
      </w:r>
    </w:p>
    <w:p w14:paraId="0D8B1B54" w14:textId="5D418A89" w:rsidR="00951DCE" w:rsidRPr="006D4F07" w:rsidRDefault="0043192A" w:rsidP="00232943">
      <w:pPr>
        <w:pStyle w:val="Caption"/>
        <w:spacing w:after="0"/>
        <w:rPr>
          <w:sz w:val="11"/>
        </w:rPr>
      </w:pPr>
      <w:r>
        <w:br/>
        <w:t xml:space="preserve">Table 3: </w:t>
      </w:r>
      <w:r w:rsidRPr="002D3159">
        <w:t>Contact Information for Sexual Harassment Complaints Against a</w:t>
      </w:r>
      <w:r>
        <w:t>n Employee</w:t>
      </w:r>
    </w:p>
    <w:tbl>
      <w:tblPr>
        <w:tblW w:w="0" w:type="auto"/>
        <w:tblInd w:w="135" w:type="dxa"/>
        <w:tblBorders>
          <w:top w:val="single" w:sz="24" w:space="0" w:color="9F9F9F"/>
          <w:left w:val="single" w:sz="24" w:space="0" w:color="9F9F9F"/>
          <w:bottom w:val="single" w:sz="24" w:space="0" w:color="9F9F9F"/>
          <w:right w:val="single" w:sz="24" w:space="0" w:color="9F9F9F"/>
          <w:insideH w:val="single" w:sz="24" w:space="0" w:color="9F9F9F"/>
          <w:insideV w:val="single" w:sz="24" w:space="0" w:color="9F9F9F"/>
        </w:tblBorders>
        <w:tblLayout w:type="fixed"/>
        <w:tblCellMar>
          <w:left w:w="0" w:type="dxa"/>
          <w:right w:w="0" w:type="dxa"/>
        </w:tblCellMar>
        <w:tblLook w:val="01E0" w:firstRow="1" w:lastRow="1" w:firstColumn="1" w:lastColumn="1" w:noHBand="0" w:noVBand="0"/>
        <w:tblCaption w:val="Sexual Harassment Complaints Against an Employee"/>
        <w:tblDescription w:val="This is a small box that contains the two points of contact for reporting sexual harassment complaints against an employee.  1) Sean Burkett, Manager Employee Relations and 2) Samantha Williams, Employee Relations Specialist."/>
      </w:tblPr>
      <w:tblGrid>
        <w:gridCol w:w="5170"/>
        <w:gridCol w:w="5714"/>
      </w:tblGrid>
      <w:tr w:rsidR="00951DCE" w:rsidRPr="006D4F07" w14:paraId="2FE6885C" w14:textId="77777777" w:rsidTr="009B130D">
        <w:trPr>
          <w:trHeight w:hRule="exact" w:val="562"/>
        </w:trPr>
        <w:tc>
          <w:tcPr>
            <w:tcW w:w="10884" w:type="dxa"/>
            <w:gridSpan w:val="2"/>
            <w:tcBorders>
              <w:left w:val="single" w:sz="4" w:space="0" w:color="auto"/>
              <w:right w:val="single" w:sz="24" w:space="0" w:color="9F9F9F"/>
            </w:tcBorders>
            <w:vAlign w:val="center"/>
          </w:tcPr>
          <w:p w14:paraId="2CA4232F" w14:textId="77777777" w:rsidR="00951DCE" w:rsidRPr="006D4F07" w:rsidRDefault="00951DCE" w:rsidP="009B130D">
            <w:pPr>
              <w:pStyle w:val="TableParagraph"/>
              <w:spacing w:before="14"/>
              <w:rPr>
                <w:b/>
                <w:sz w:val="20"/>
              </w:rPr>
            </w:pPr>
            <w:r w:rsidRPr="006D4F07">
              <w:rPr>
                <w:b/>
                <w:color w:val="001F5F"/>
                <w:sz w:val="20"/>
              </w:rPr>
              <w:t>Sexual Harassment Complaints Against an Employee</w:t>
            </w:r>
          </w:p>
        </w:tc>
      </w:tr>
      <w:tr w:rsidR="008D7BC3" w:rsidRPr="006D4F07" w14:paraId="0C8D5240" w14:textId="77777777" w:rsidTr="009B130D">
        <w:trPr>
          <w:trHeight w:val="1806"/>
        </w:trPr>
        <w:tc>
          <w:tcPr>
            <w:tcW w:w="5170" w:type="dxa"/>
            <w:tcBorders>
              <w:left w:val="single" w:sz="4" w:space="0" w:color="auto"/>
            </w:tcBorders>
          </w:tcPr>
          <w:p w14:paraId="6829F384" w14:textId="77777777" w:rsidR="00DA50CE" w:rsidRDefault="00DA50CE" w:rsidP="00DA50CE">
            <w:pPr>
              <w:pStyle w:val="TableParagraph"/>
              <w:spacing w:before="39"/>
              <w:ind w:left="15"/>
              <w:jc w:val="left"/>
              <w:rPr>
                <w:sz w:val="20"/>
              </w:rPr>
            </w:pPr>
            <w:r>
              <w:rPr>
                <w:b/>
                <w:color w:val="001F5F"/>
                <w:sz w:val="20"/>
              </w:rPr>
              <w:t>Sean Burkett</w:t>
            </w:r>
            <w:r w:rsidRPr="006D4F07">
              <w:rPr>
                <w:b/>
                <w:color w:val="001F5F"/>
                <w:sz w:val="20"/>
              </w:rPr>
              <w:t xml:space="preserve">, </w:t>
            </w:r>
            <w:r w:rsidRPr="006D4F07">
              <w:rPr>
                <w:sz w:val="20"/>
              </w:rPr>
              <w:t>Manager, Employee Relations/</w:t>
            </w:r>
            <w:r>
              <w:rPr>
                <w:sz w:val="20"/>
              </w:rPr>
              <w:br/>
              <w:t xml:space="preserve">Deputy </w:t>
            </w:r>
            <w:r w:rsidRPr="006D4F07">
              <w:rPr>
                <w:sz w:val="20"/>
              </w:rPr>
              <w:t>Title IX Coordinator</w:t>
            </w:r>
          </w:p>
          <w:p w14:paraId="2C6FFD53" w14:textId="77777777" w:rsidR="00DA50CE" w:rsidRPr="00C75183" w:rsidRDefault="00DA50CE" w:rsidP="00DA50CE">
            <w:pPr>
              <w:pStyle w:val="TableParagraph"/>
              <w:spacing w:before="34"/>
              <w:ind w:left="15"/>
              <w:jc w:val="left"/>
              <w:rPr>
                <w:sz w:val="11"/>
                <w:szCs w:val="15"/>
              </w:rPr>
            </w:pPr>
          </w:p>
          <w:p w14:paraId="5F5621FB" w14:textId="77777777" w:rsidR="00DA50CE" w:rsidRPr="006D4F07" w:rsidRDefault="00DA50CE" w:rsidP="00DA50CE">
            <w:pPr>
              <w:pStyle w:val="TableParagraph"/>
              <w:spacing w:before="0" w:line="224" w:lineRule="exact"/>
              <w:ind w:left="15"/>
              <w:jc w:val="left"/>
              <w:rPr>
                <w:sz w:val="20"/>
              </w:rPr>
            </w:pPr>
            <w:r w:rsidRPr="006D4F07">
              <w:rPr>
                <w:sz w:val="20"/>
              </w:rPr>
              <w:t>Johnson County Community College</w:t>
            </w:r>
          </w:p>
          <w:p w14:paraId="0662894E" w14:textId="77777777" w:rsidR="00DA50CE" w:rsidRPr="006D4F07" w:rsidRDefault="00DA50CE" w:rsidP="00DA50CE">
            <w:pPr>
              <w:pStyle w:val="TableParagraph"/>
              <w:spacing w:before="0" w:line="226" w:lineRule="exact"/>
              <w:ind w:left="15"/>
              <w:jc w:val="left"/>
              <w:rPr>
                <w:sz w:val="20"/>
              </w:rPr>
            </w:pPr>
            <w:r w:rsidRPr="006D4F07">
              <w:rPr>
                <w:sz w:val="20"/>
              </w:rPr>
              <w:t>12345 College Blvd.</w:t>
            </w:r>
          </w:p>
          <w:p w14:paraId="0D3A3720" w14:textId="77777777" w:rsidR="00DA50CE" w:rsidRPr="006D4F07" w:rsidRDefault="00DA50CE" w:rsidP="00DA50CE">
            <w:pPr>
              <w:pStyle w:val="TableParagraph"/>
              <w:spacing w:before="0" w:line="226" w:lineRule="exact"/>
              <w:ind w:left="15"/>
              <w:jc w:val="left"/>
              <w:rPr>
                <w:sz w:val="20"/>
              </w:rPr>
            </w:pPr>
            <w:r w:rsidRPr="006D4F07">
              <w:rPr>
                <w:sz w:val="20"/>
              </w:rPr>
              <w:t>Overland Park, KS 66210</w:t>
            </w:r>
          </w:p>
          <w:p w14:paraId="0D618C89" w14:textId="5D135E14" w:rsidR="00DA50CE" w:rsidRPr="0015417A" w:rsidRDefault="00DA50CE" w:rsidP="00DA50CE">
            <w:pPr>
              <w:pStyle w:val="TableParagraph"/>
              <w:spacing w:before="0" w:line="226" w:lineRule="exact"/>
              <w:ind w:left="15"/>
              <w:jc w:val="left"/>
              <w:rPr>
                <w:sz w:val="20"/>
              </w:rPr>
            </w:pPr>
            <w:r w:rsidRPr="0015417A">
              <w:rPr>
                <w:sz w:val="20"/>
              </w:rPr>
              <w:t>913.</w:t>
            </w:r>
            <w:r>
              <w:rPr>
                <w:sz w:val="20"/>
              </w:rPr>
              <w:t>799</w:t>
            </w:r>
            <w:r w:rsidR="00971E17">
              <w:rPr>
                <w:sz w:val="20"/>
              </w:rPr>
              <w:t>.</w:t>
            </w:r>
            <w:r>
              <w:rPr>
                <w:sz w:val="20"/>
              </w:rPr>
              <w:t xml:space="preserve">3690 </w:t>
            </w:r>
          </w:p>
          <w:p w14:paraId="7259294D" w14:textId="77777777" w:rsidR="00DA50CE" w:rsidRPr="009B130D" w:rsidRDefault="00DA50CE" w:rsidP="00DA50CE">
            <w:pPr>
              <w:pStyle w:val="TableParagraph"/>
              <w:spacing w:before="0" w:line="226" w:lineRule="exact"/>
              <w:ind w:left="15"/>
              <w:jc w:val="left"/>
              <w:rPr>
                <w:color w:val="000000" w:themeColor="text1"/>
                <w:sz w:val="20"/>
                <w:szCs w:val="20"/>
                <w:u w:val="single"/>
              </w:rPr>
            </w:pPr>
            <w:hyperlink r:id="rId84" w:history="1">
              <w:r w:rsidRPr="009B130D">
                <w:rPr>
                  <w:color w:val="0432FF"/>
                  <w:sz w:val="20"/>
                  <w:szCs w:val="20"/>
                  <w:u w:val="single"/>
                </w:rPr>
                <w:t>sburkett@jccc.edu</w:t>
              </w:r>
            </w:hyperlink>
            <w:r w:rsidRPr="009B130D">
              <w:rPr>
                <w:color w:val="000000" w:themeColor="text1"/>
                <w:sz w:val="20"/>
                <w:szCs w:val="20"/>
                <w:u w:val="single"/>
              </w:rPr>
              <w:t xml:space="preserve"> </w:t>
            </w:r>
          </w:p>
          <w:p w14:paraId="3A09F36F" w14:textId="61D88F1F" w:rsidR="008D7BC3" w:rsidRPr="006D4F07" w:rsidRDefault="00DA50CE" w:rsidP="00734D40">
            <w:pPr>
              <w:pStyle w:val="TableParagraph"/>
              <w:spacing w:before="0" w:line="226" w:lineRule="exact"/>
              <w:ind w:left="15"/>
              <w:jc w:val="left"/>
              <w:rPr>
                <w:sz w:val="20"/>
              </w:rPr>
            </w:pPr>
            <w:r w:rsidRPr="006D4F07">
              <w:rPr>
                <w:sz w:val="20"/>
              </w:rPr>
              <w:t>Office of Human Resources, GEB 27</w:t>
            </w:r>
            <w:r>
              <w:rPr>
                <w:sz w:val="20"/>
              </w:rPr>
              <w:t>4</w:t>
            </w:r>
          </w:p>
        </w:tc>
        <w:tc>
          <w:tcPr>
            <w:tcW w:w="5714" w:type="dxa"/>
            <w:tcBorders>
              <w:right w:val="single" w:sz="24" w:space="0" w:color="9F9F9F"/>
            </w:tcBorders>
          </w:tcPr>
          <w:p w14:paraId="68119AA4" w14:textId="186C3316" w:rsidR="008D7BC3" w:rsidRPr="00232943" w:rsidRDefault="00971E17" w:rsidP="00734D40">
            <w:pPr>
              <w:pStyle w:val="TableParagraph"/>
              <w:spacing w:before="39"/>
              <w:ind w:left="15"/>
              <w:jc w:val="left"/>
              <w:rPr>
                <w:sz w:val="20"/>
              </w:rPr>
            </w:pPr>
            <w:r w:rsidRPr="007C66A5">
              <w:rPr>
                <w:sz w:val="20"/>
                <w:szCs w:val="20"/>
              </w:rPr>
              <w:t>Samantha Williams, Employee Relations Specialist</w:t>
            </w:r>
            <w:r w:rsidR="00BC7905" w:rsidRPr="007C66A5">
              <w:rPr>
                <w:sz w:val="20"/>
                <w:szCs w:val="20"/>
              </w:rPr>
              <w:t>/</w:t>
            </w:r>
            <w:r w:rsidR="00417DBE" w:rsidRPr="007C66A5">
              <w:rPr>
                <w:sz w:val="20"/>
              </w:rPr>
              <w:t>D</w:t>
            </w:r>
            <w:r w:rsidR="00417DBE" w:rsidRPr="00232943">
              <w:rPr>
                <w:sz w:val="20"/>
              </w:rPr>
              <w:t>eputy</w:t>
            </w:r>
            <w:r w:rsidR="00880D22" w:rsidRPr="00232943">
              <w:rPr>
                <w:sz w:val="20"/>
              </w:rPr>
              <w:t xml:space="preserve"> </w:t>
            </w:r>
            <w:r w:rsidR="008D7BC3" w:rsidRPr="00232943">
              <w:rPr>
                <w:sz w:val="20"/>
              </w:rPr>
              <w:t>Title IX Coordinator</w:t>
            </w:r>
          </w:p>
          <w:p w14:paraId="21391A36" w14:textId="77777777" w:rsidR="008D7BC3" w:rsidRPr="00232943" w:rsidRDefault="008D7BC3" w:rsidP="008D7BC3">
            <w:pPr>
              <w:pStyle w:val="TableParagraph"/>
              <w:spacing w:before="34"/>
              <w:ind w:left="15"/>
              <w:jc w:val="left"/>
              <w:rPr>
                <w:sz w:val="11"/>
                <w:szCs w:val="15"/>
              </w:rPr>
            </w:pPr>
          </w:p>
          <w:p w14:paraId="066680B0" w14:textId="77777777" w:rsidR="008D7BC3" w:rsidRPr="00232943" w:rsidRDefault="008D7BC3" w:rsidP="00734D40">
            <w:pPr>
              <w:pStyle w:val="TableParagraph"/>
              <w:spacing w:before="0" w:line="224" w:lineRule="exact"/>
              <w:ind w:left="15"/>
              <w:jc w:val="left"/>
              <w:rPr>
                <w:sz w:val="20"/>
              </w:rPr>
            </w:pPr>
            <w:r w:rsidRPr="00232943">
              <w:rPr>
                <w:sz w:val="20"/>
              </w:rPr>
              <w:t>Johnson County Community College</w:t>
            </w:r>
          </w:p>
          <w:p w14:paraId="2563A420" w14:textId="77777777" w:rsidR="008D7BC3" w:rsidRPr="00232943" w:rsidRDefault="008D7BC3" w:rsidP="00734D40">
            <w:pPr>
              <w:pStyle w:val="TableParagraph"/>
              <w:spacing w:before="0" w:line="226" w:lineRule="exact"/>
              <w:ind w:left="15"/>
              <w:jc w:val="left"/>
              <w:rPr>
                <w:sz w:val="20"/>
              </w:rPr>
            </w:pPr>
            <w:r w:rsidRPr="00232943">
              <w:rPr>
                <w:sz w:val="20"/>
              </w:rPr>
              <w:t>12345 College Blvd.</w:t>
            </w:r>
          </w:p>
          <w:p w14:paraId="7A9C1E56" w14:textId="77777777" w:rsidR="008D7BC3" w:rsidRPr="00232943" w:rsidRDefault="008D7BC3" w:rsidP="00734D40">
            <w:pPr>
              <w:pStyle w:val="TableParagraph"/>
              <w:spacing w:before="0" w:line="226" w:lineRule="exact"/>
              <w:ind w:left="15"/>
              <w:jc w:val="left"/>
              <w:rPr>
                <w:sz w:val="20"/>
              </w:rPr>
            </w:pPr>
            <w:r w:rsidRPr="00232943">
              <w:rPr>
                <w:sz w:val="20"/>
              </w:rPr>
              <w:t>Overland Park, KS 66210</w:t>
            </w:r>
          </w:p>
          <w:p w14:paraId="5244CAB8" w14:textId="0E8E8EE0" w:rsidR="008D7BC3" w:rsidRPr="00232943" w:rsidRDefault="008D7BC3" w:rsidP="00734D40">
            <w:pPr>
              <w:pStyle w:val="TableParagraph"/>
              <w:spacing w:before="0" w:line="226" w:lineRule="exact"/>
              <w:ind w:left="15"/>
              <w:jc w:val="left"/>
              <w:rPr>
                <w:sz w:val="20"/>
              </w:rPr>
            </w:pPr>
            <w:r w:rsidRPr="00232943">
              <w:rPr>
                <w:sz w:val="20"/>
              </w:rPr>
              <w:t>913.469.</w:t>
            </w:r>
            <w:r w:rsidR="00971E17" w:rsidRPr="00232943">
              <w:rPr>
                <w:sz w:val="20"/>
              </w:rPr>
              <w:t>3269</w:t>
            </w:r>
          </w:p>
          <w:p w14:paraId="6F14988D" w14:textId="39DA678A" w:rsidR="00BC7905" w:rsidRPr="007C66A5" w:rsidRDefault="00BC7905" w:rsidP="00734D40">
            <w:pPr>
              <w:pStyle w:val="TableParagraph"/>
              <w:spacing w:before="0" w:line="226" w:lineRule="exact"/>
              <w:ind w:left="15"/>
              <w:jc w:val="left"/>
              <w:rPr>
                <w:sz w:val="20"/>
                <w:szCs w:val="20"/>
              </w:rPr>
            </w:pPr>
            <w:hyperlink r:id="rId85" w:history="1">
              <w:r w:rsidRPr="007C66A5">
                <w:rPr>
                  <w:rStyle w:val="Hyperlink"/>
                  <w:sz w:val="20"/>
                  <w:szCs w:val="20"/>
                </w:rPr>
                <w:t>swilli77@jccc.edu</w:t>
              </w:r>
            </w:hyperlink>
            <w:r w:rsidRPr="007C66A5">
              <w:rPr>
                <w:sz w:val="20"/>
                <w:szCs w:val="20"/>
              </w:rPr>
              <w:t xml:space="preserve"> </w:t>
            </w:r>
            <w:r w:rsidR="00971E17" w:rsidRPr="007C66A5" w:rsidDel="0062346C">
              <w:rPr>
                <w:sz w:val="20"/>
                <w:szCs w:val="20"/>
              </w:rPr>
              <w:t xml:space="preserve"> </w:t>
            </w:r>
          </w:p>
          <w:p w14:paraId="2ACCC424" w14:textId="18BEE99B" w:rsidR="008D7BC3" w:rsidRPr="006D4F07" w:rsidRDefault="008D7BC3" w:rsidP="00734D40">
            <w:pPr>
              <w:pStyle w:val="TableParagraph"/>
              <w:spacing w:before="0" w:line="226" w:lineRule="exact"/>
              <w:ind w:left="15"/>
              <w:jc w:val="left"/>
              <w:rPr>
                <w:sz w:val="20"/>
              </w:rPr>
            </w:pPr>
            <w:r w:rsidRPr="00232943">
              <w:rPr>
                <w:sz w:val="20"/>
              </w:rPr>
              <w:t>Office of Human Resources, GEB 275</w:t>
            </w:r>
          </w:p>
        </w:tc>
      </w:tr>
    </w:tbl>
    <w:p w14:paraId="6C53C029" w14:textId="77777777" w:rsidR="00951DCE" w:rsidRPr="006D4F07" w:rsidRDefault="00951DCE" w:rsidP="00951DCE">
      <w:pPr>
        <w:pStyle w:val="BodyText"/>
        <w:spacing w:before="1"/>
        <w:rPr>
          <w:sz w:val="15"/>
        </w:rPr>
      </w:pPr>
    </w:p>
    <w:p w14:paraId="63FFCD7E" w14:textId="7CBC8A3C" w:rsidR="00951DCE" w:rsidRPr="006D4F07" w:rsidRDefault="00951DCE" w:rsidP="00951DCE">
      <w:pPr>
        <w:pStyle w:val="Heading3"/>
        <w:spacing w:before="1"/>
        <w:ind w:left="120" w:right="81"/>
      </w:pPr>
      <w:r w:rsidRPr="006D4F07">
        <w:t xml:space="preserve">IMPORTANT TO NOTE: The Title IX Coordinators can assist </w:t>
      </w:r>
      <w:r w:rsidRPr="006D4F07">
        <w:rPr>
          <w:spacing w:val="-3"/>
        </w:rPr>
        <w:t xml:space="preserve">you </w:t>
      </w:r>
      <w:r w:rsidRPr="006D4F07">
        <w:t xml:space="preserve">in getting help, explaining your rights as a student/employee, </w:t>
      </w:r>
      <w:r w:rsidR="00A605B8">
        <w:t xml:space="preserve">and explaining </w:t>
      </w:r>
      <w:r w:rsidRPr="006D4F07">
        <w:t>investigation processes and protection options. You may decide to report the incident to the JCCC Police Department and/or other local law enforcement. Title IX Coordinators can assist you with the reporting process, if you so choose. If you decline to pursue a formal criminal action through a police department, you can pursue institutional actions consistent with the JCCC Student Code of Conduct,</w:t>
      </w:r>
      <w:r w:rsidRPr="006D4F07">
        <w:rPr>
          <w:spacing w:val="-7"/>
        </w:rPr>
        <w:t xml:space="preserve"> </w:t>
      </w:r>
      <w:r w:rsidRPr="006D4F07">
        <w:t>Title</w:t>
      </w:r>
      <w:r w:rsidRPr="006D4F07">
        <w:rPr>
          <w:spacing w:val="-6"/>
        </w:rPr>
        <w:t xml:space="preserve"> </w:t>
      </w:r>
      <w:r w:rsidRPr="006D4F07">
        <w:t>IX</w:t>
      </w:r>
      <w:r w:rsidR="008D7BC3">
        <w:t>,</w:t>
      </w:r>
      <w:r w:rsidRPr="006D4F07">
        <w:rPr>
          <w:spacing w:val="-7"/>
        </w:rPr>
        <w:t xml:space="preserve"> </w:t>
      </w:r>
      <w:r w:rsidRPr="006D4F07">
        <w:t>and</w:t>
      </w:r>
      <w:r w:rsidRPr="006D4F07">
        <w:rPr>
          <w:spacing w:val="-4"/>
        </w:rPr>
        <w:t xml:space="preserve"> </w:t>
      </w:r>
      <w:r w:rsidRPr="006D4F07">
        <w:t>Clery</w:t>
      </w:r>
      <w:r w:rsidRPr="006D4F07">
        <w:rPr>
          <w:spacing w:val="-6"/>
        </w:rPr>
        <w:t xml:space="preserve"> </w:t>
      </w:r>
      <w:r w:rsidRPr="006D4F07">
        <w:t>Act.</w:t>
      </w:r>
      <w:r w:rsidRPr="006D4F07">
        <w:rPr>
          <w:spacing w:val="1"/>
        </w:rPr>
        <w:t xml:space="preserve"> </w:t>
      </w:r>
      <w:r w:rsidRPr="006D4F07">
        <w:t>Alternatively,</w:t>
      </w:r>
      <w:r w:rsidRPr="006D4F07">
        <w:rPr>
          <w:spacing w:val="-2"/>
        </w:rPr>
        <w:t xml:space="preserve"> </w:t>
      </w:r>
      <w:r w:rsidRPr="006D4F07">
        <w:t>you</w:t>
      </w:r>
      <w:r w:rsidRPr="006D4F07">
        <w:rPr>
          <w:spacing w:val="-4"/>
        </w:rPr>
        <w:t xml:space="preserve"> </w:t>
      </w:r>
      <w:r w:rsidRPr="006D4F07">
        <w:t>can</w:t>
      </w:r>
      <w:r w:rsidRPr="006D4F07">
        <w:rPr>
          <w:spacing w:val="-4"/>
        </w:rPr>
        <w:t xml:space="preserve"> </w:t>
      </w:r>
      <w:r w:rsidRPr="006D4F07">
        <w:t>choose</w:t>
      </w:r>
      <w:r w:rsidRPr="006D4F07">
        <w:rPr>
          <w:spacing w:val="-11"/>
        </w:rPr>
        <w:t xml:space="preserve"> </w:t>
      </w:r>
      <w:r w:rsidRPr="006D4F07">
        <w:t>not</w:t>
      </w:r>
      <w:r w:rsidRPr="006D4F07">
        <w:rPr>
          <w:spacing w:val="-6"/>
        </w:rPr>
        <w:t xml:space="preserve"> </w:t>
      </w:r>
      <w:r w:rsidRPr="006D4F07">
        <w:t>to</w:t>
      </w:r>
      <w:r w:rsidRPr="006D4F07">
        <w:rPr>
          <w:spacing w:val="-9"/>
        </w:rPr>
        <w:t xml:space="preserve"> </w:t>
      </w:r>
      <w:r w:rsidRPr="006D4F07">
        <w:t>pursue</w:t>
      </w:r>
      <w:r w:rsidRPr="006D4F07">
        <w:rPr>
          <w:spacing w:val="-6"/>
        </w:rPr>
        <w:t xml:space="preserve"> </w:t>
      </w:r>
      <w:r w:rsidRPr="006D4F07">
        <w:t>any</w:t>
      </w:r>
      <w:r w:rsidRPr="006D4F07">
        <w:rPr>
          <w:spacing w:val="-6"/>
        </w:rPr>
        <w:t xml:space="preserve"> </w:t>
      </w:r>
      <w:r w:rsidRPr="006D4F07">
        <w:t>institution</w:t>
      </w:r>
      <w:r w:rsidR="00310723">
        <w:t>al</w:t>
      </w:r>
      <w:r w:rsidRPr="006D4F07">
        <w:rPr>
          <w:spacing w:val="3"/>
        </w:rPr>
        <w:t xml:space="preserve"> </w:t>
      </w:r>
      <w:r w:rsidRPr="006D4F07">
        <w:t>action,</w:t>
      </w:r>
      <w:r w:rsidRPr="006D4F07">
        <w:rPr>
          <w:spacing w:val="-8"/>
        </w:rPr>
        <w:t xml:space="preserve"> </w:t>
      </w:r>
      <w:r w:rsidRPr="006D4F07">
        <w:t>but</w:t>
      </w:r>
      <w:r w:rsidRPr="006D4F07">
        <w:rPr>
          <w:spacing w:val="-6"/>
        </w:rPr>
        <w:t xml:space="preserve"> </w:t>
      </w:r>
      <w:r w:rsidRPr="006D4F07">
        <w:t>pursue</w:t>
      </w:r>
      <w:r w:rsidRPr="006D4F07">
        <w:rPr>
          <w:spacing w:val="-1"/>
        </w:rPr>
        <w:t xml:space="preserve"> </w:t>
      </w:r>
      <w:r w:rsidRPr="006D4F07">
        <w:t>criminal</w:t>
      </w:r>
      <w:r w:rsidRPr="006D4F07">
        <w:rPr>
          <w:spacing w:val="-9"/>
        </w:rPr>
        <w:t xml:space="preserve"> </w:t>
      </w:r>
      <w:r w:rsidRPr="006D4F07">
        <w:t>action</w:t>
      </w:r>
      <w:r w:rsidRPr="006D4F07">
        <w:rPr>
          <w:spacing w:val="2"/>
        </w:rPr>
        <w:t xml:space="preserve"> </w:t>
      </w:r>
      <w:r w:rsidRPr="006D4F07">
        <w:t>or</w:t>
      </w:r>
      <w:r w:rsidRPr="006D4F07">
        <w:rPr>
          <w:spacing w:val="-8"/>
        </w:rPr>
        <w:t xml:space="preserve"> </w:t>
      </w:r>
      <w:r w:rsidRPr="006D4F07">
        <w:t>make a</w:t>
      </w:r>
      <w:r w:rsidRPr="006D4F07">
        <w:rPr>
          <w:spacing w:val="-5"/>
        </w:rPr>
        <w:t xml:space="preserve"> </w:t>
      </w:r>
      <w:r w:rsidRPr="006D4F07">
        <w:t>police</w:t>
      </w:r>
      <w:r w:rsidRPr="006D4F07">
        <w:rPr>
          <w:spacing w:val="-7"/>
        </w:rPr>
        <w:t xml:space="preserve"> </w:t>
      </w:r>
      <w:r w:rsidRPr="006D4F07">
        <w:t>report,</w:t>
      </w:r>
      <w:r w:rsidRPr="006D4F07">
        <w:rPr>
          <w:spacing w:val="-7"/>
        </w:rPr>
        <w:t xml:space="preserve"> </w:t>
      </w:r>
      <w:r w:rsidRPr="006D4F07">
        <w:t>by</w:t>
      </w:r>
      <w:r w:rsidRPr="006D4F07">
        <w:rPr>
          <w:spacing w:val="-6"/>
        </w:rPr>
        <w:t xml:space="preserve"> </w:t>
      </w:r>
      <w:r w:rsidRPr="006D4F07">
        <w:t>contacting</w:t>
      </w:r>
      <w:r w:rsidRPr="006D4F07">
        <w:rPr>
          <w:spacing w:val="-5"/>
        </w:rPr>
        <w:t xml:space="preserve"> </w:t>
      </w:r>
      <w:r w:rsidRPr="006D4F07">
        <w:t>the</w:t>
      </w:r>
      <w:r w:rsidRPr="006D4F07">
        <w:rPr>
          <w:spacing w:val="-7"/>
        </w:rPr>
        <w:t xml:space="preserve"> </w:t>
      </w:r>
      <w:r w:rsidRPr="006D4F07">
        <w:t>JCCC</w:t>
      </w:r>
      <w:r w:rsidR="00BD57D0">
        <w:t xml:space="preserve"> Campus</w:t>
      </w:r>
      <w:r w:rsidRPr="006D4F07">
        <w:rPr>
          <w:spacing w:val="-8"/>
        </w:rPr>
        <w:t xml:space="preserve"> </w:t>
      </w:r>
      <w:r w:rsidRPr="006D4F07">
        <w:t>Police.</w:t>
      </w:r>
    </w:p>
    <w:p w14:paraId="677B4A7D" w14:textId="77777777" w:rsidR="00951DCE" w:rsidRPr="006D4F07" w:rsidRDefault="00951DCE" w:rsidP="00951DCE">
      <w:pPr>
        <w:pStyle w:val="BodyText"/>
        <w:rPr>
          <w:b/>
          <w:sz w:val="21"/>
        </w:rPr>
      </w:pPr>
    </w:p>
    <w:p w14:paraId="7FE596F1" w14:textId="0DEF8B52" w:rsidR="00951DCE" w:rsidRPr="006D4F07" w:rsidRDefault="00951DCE" w:rsidP="00232943">
      <w:pPr>
        <w:pStyle w:val="BodyText"/>
        <w:ind w:left="180"/>
      </w:pPr>
      <w:r w:rsidRPr="006D4F07">
        <w:lastRenderedPageBreak/>
        <w:t xml:space="preserve">Complaints against a third party who is not a student or employee of the College can be reported to any Title IX Coordinator or can be reported to </w:t>
      </w:r>
      <w:r w:rsidR="00A605B8">
        <w:t xml:space="preserve">the Keeping our People Safe (KOPS) Program </w:t>
      </w:r>
      <w:r w:rsidRPr="006D4F07">
        <w:t xml:space="preserve">at </w:t>
      </w:r>
      <w:hyperlink r:id="rId86" w:tooltip="https://jccc.ethicspointvp.com/custom/jccc/v5/forms/watch/form_data.asp" w:history="1">
        <w:r w:rsidR="00BC7905" w:rsidRPr="00E34CDC">
          <w:rPr>
            <w:rStyle w:val="Hyperlink"/>
          </w:rPr>
          <w:t>JCCC KOPS Watch Report Form</w:t>
        </w:r>
      </w:hyperlink>
      <w:r w:rsidRPr="00BC7905">
        <w:rPr>
          <w:color w:val="000000" w:themeColor="text1"/>
        </w:rPr>
        <w:t xml:space="preserve">. </w:t>
      </w:r>
      <w:r w:rsidRPr="00BC7905">
        <w:rPr>
          <w:b/>
        </w:rPr>
        <w:t>D</w:t>
      </w:r>
      <w:r w:rsidRPr="006D4F07">
        <w:rPr>
          <w:b/>
        </w:rPr>
        <w:t>o not use this site to report events presenting an immediate threat to life or property</w:t>
      </w:r>
      <w:r w:rsidRPr="006D4F07">
        <w:t>. In these instances, contact:</w:t>
      </w:r>
    </w:p>
    <w:p w14:paraId="0454A5F0" w14:textId="77777777" w:rsidR="00047A47" w:rsidRDefault="00047A47" w:rsidP="00047A47">
      <w:pPr>
        <w:pStyle w:val="BodyText"/>
        <w:ind w:left="144"/>
      </w:pPr>
    </w:p>
    <w:p w14:paraId="311FFAFE" w14:textId="455C6327" w:rsidR="001E0BDB" w:rsidRDefault="00951DCE" w:rsidP="00232943">
      <w:pPr>
        <w:pStyle w:val="BodyText"/>
        <w:ind w:left="144"/>
      </w:pPr>
      <w:r w:rsidRPr="006D4F07">
        <w:t xml:space="preserve">Emergency: Dial 911 for local police or 913-469-2500 for the JCCC </w:t>
      </w:r>
      <w:r w:rsidR="001E0BDB">
        <w:t xml:space="preserve">Campus </w:t>
      </w:r>
      <w:r w:rsidRPr="006D4F07">
        <w:t xml:space="preserve">Police </w:t>
      </w:r>
    </w:p>
    <w:p w14:paraId="325E7B47" w14:textId="77777777" w:rsidR="00047A47" w:rsidRDefault="00047A47" w:rsidP="00047A47">
      <w:pPr>
        <w:pStyle w:val="BodyText"/>
        <w:ind w:left="144"/>
      </w:pPr>
    </w:p>
    <w:p w14:paraId="25DC8D38" w14:textId="636EF29E" w:rsidR="00951DCE" w:rsidRPr="006D4F07" w:rsidRDefault="00951DCE" w:rsidP="00232943">
      <w:pPr>
        <w:pStyle w:val="BodyText"/>
        <w:ind w:left="144"/>
      </w:pPr>
      <w:r w:rsidRPr="006D4F07">
        <w:t>Olathe Police Department</w:t>
      </w:r>
    </w:p>
    <w:p w14:paraId="192265F4" w14:textId="77777777" w:rsidR="00951DCE" w:rsidRPr="006D4F07" w:rsidRDefault="00951DCE" w:rsidP="00232943">
      <w:pPr>
        <w:pStyle w:val="BodyText"/>
        <w:ind w:left="144"/>
      </w:pPr>
      <w:r w:rsidRPr="006D4F07">
        <w:t>Overland Park Police Department</w:t>
      </w:r>
    </w:p>
    <w:p w14:paraId="57ADF57D" w14:textId="77777777" w:rsidR="00951DCE" w:rsidRPr="006D4F07" w:rsidRDefault="00951DCE" w:rsidP="00232943">
      <w:pPr>
        <w:pStyle w:val="BodyText"/>
        <w:ind w:left="144"/>
      </w:pPr>
      <w:r w:rsidRPr="006D4F07">
        <w:t>Law Enforcement in the Municipality where conduct occurred or where you reside</w:t>
      </w:r>
    </w:p>
    <w:p w14:paraId="47AFB0EC" w14:textId="77777777" w:rsidR="00951DCE" w:rsidRPr="006D4F07" w:rsidRDefault="00951DCE" w:rsidP="00951DCE">
      <w:pPr>
        <w:pStyle w:val="BodyText"/>
        <w:spacing w:before="11"/>
        <w:rPr>
          <w:sz w:val="23"/>
        </w:rPr>
      </w:pPr>
    </w:p>
    <w:p w14:paraId="3A2338E2" w14:textId="2B6DF19C" w:rsidR="00951DCE" w:rsidRPr="006D4F07" w:rsidRDefault="00951DCE" w:rsidP="00951DCE">
      <w:pPr>
        <w:pStyle w:val="Heading2"/>
        <w:ind w:left="120"/>
      </w:pPr>
      <w:bookmarkStart w:id="64" w:name="Complaint_and_Investigation_Procedures"/>
      <w:bookmarkStart w:id="65" w:name="_Toc210036536"/>
      <w:bookmarkEnd w:id="64"/>
      <w:r w:rsidRPr="006D4F07">
        <w:rPr>
          <w:color w:val="001F5F"/>
        </w:rPr>
        <w:t>Complaint and Investigation Procedures</w:t>
      </w:r>
      <w:bookmarkEnd w:id="65"/>
    </w:p>
    <w:p w14:paraId="744A0632" w14:textId="77777777" w:rsidR="00951DCE" w:rsidRPr="006D4F07" w:rsidRDefault="00951DCE" w:rsidP="00951DCE">
      <w:pPr>
        <w:pStyle w:val="BodyText"/>
        <w:rPr>
          <w:b/>
        </w:rPr>
      </w:pPr>
    </w:p>
    <w:p w14:paraId="56DCB309" w14:textId="74DC397F" w:rsidR="00951DCE" w:rsidRPr="006D4F07" w:rsidRDefault="00951DCE" w:rsidP="00951DCE">
      <w:pPr>
        <w:pStyle w:val="BodyText"/>
        <w:ind w:left="120" w:right="102"/>
      </w:pPr>
      <w:r w:rsidRPr="006D4F07">
        <w:t>Complaints alleging sexual harassment or sexual misconduct are handled in accordance with applicable College policies and procedures. In general, the appropriate College personnel will first schedule an individual intake meeting with the complainant in order to provide to the complainant a general understanding of College policy and complaint procedures</w:t>
      </w:r>
      <w:r w:rsidR="000001FE">
        <w:t>,</w:t>
      </w:r>
      <w:r w:rsidRPr="006D4F07">
        <w:t xml:space="preserve">  identify forms of support</w:t>
      </w:r>
      <w:r w:rsidR="000001FE">
        <w:t>,</w:t>
      </w:r>
      <w:r w:rsidRPr="006D4F07">
        <w:t xml:space="preserve"> and provide</w:t>
      </w:r>
      <w:r w:rsidRPr="006D4F07">
        <w:rPr>
          <w:spacing w:val="-10"/>
        </w:rPr>
        <w:t xml:space="preserve"> </w:t>
      </w:r>
      <w:r w:rsidRPr="006D4F07">
        <w:t>a</w:t>
      </w:r>
      <w:r w:rsidRPr="006D4F07">
        <w:rPr>
          <w:spacing w:val="-7"/>
        </w:rPr>
        <w:t xml:space="preserve"> </w:t>
      </w:r>
      <w:r w:rsidRPr="006D4F07">
        <w:t>general</w:t>
      </w:r>
      <w:r w:rsidRPr="006D4F07">
        <w:rPr>
          <w:spacing w:val="-7"/>
        </w:rPr>
        <w:t xml:space="preserve"> </w:t>
      </w:r>
      <w:r w:rsidRPr="006D4F07">
        <w:t>overview</w:t>
      </w:r>
      <w:r w:rsidRPr="006D4F07">
        <w:rPr>
          <w:spacing w:val="-8"/>
        </w:rPr>
        <w:t xml:space="preserve"> </w:t>
      </w:r>
      <w:r w:rsidRPr="006D4F07">
        <w:t>of</w:t>
      </w:r>
      <w:r w:rsidRPr="006D4F07">
        <w:rPr>
          <w:spacing w:val="-7"/>
        </w:rPr>
        <w:t xml:space="preserve"> </w:t>
      </w:r>
      <w:r w:rsidRPr="006D4F07">
        <w:t>how</w:t>
      </w:r>
      <w:r w:rsidRPr="006D4F07">
        <w:rPr>
          <w:spacing w:val="-9"/>
        </w:rPr>
        <w:t xml:space="preserve"> </w:t>
      </w:r>
      <w:r w:rsidRPr="006D4F07">
        <w:t>the</w:t>
      </w:r>
      <w:r w:rsidRPr="006D4F07">
        <w:rPr>
          <w:spacing w:val="-10"/>
        </w:rPr>
        <w:t xml:space="preserve"> </w:t>
      </w:r>
      <w:r w:rsidRPr="006D4F07">
        <w:t>allegation</w:t>
      </w:r>
      <w:r w:rsidRPr="006D4F07">
        <w:rPr>
          <w:spacing w:val="-1"/>
        </w:rPr>
        <w:t xml:space="preserve"> </w:t>
      </w:r>
      <w:r w:rsidRPr="006D4F07">
        <w:t>of</w:t>
      </w:r>
      <w:r w:rsidRPr="006D4F07">
        <w:rPr>
          <w:spacing w:val="-8"/>
        </w:rPr>
        <w:t xml:space="preserve"> </w:t>
      </w:r>
      <w:r w:rsidRPr="006D4F07">
        <w:t>Sexual</w:t>
      </w:r>
      <w:r w:rsidRPr="006D4F07">
        <w:rPr>
          <w:spacing w:val="-3"/>
        </w:rPr>
        <w:t xml:space="preserve"> </w:t>
      </w:r>
      <w:r w:rsidRPr="006D4F07">
        <w:rPr>
          <w:spacing w:val="3"/>
        </w:rPr>
        <w:t>Harassment</w:t>
      </w:r>
      <w:r w:rsidRPr="006D4F07">
        <w:rPr>
          <w:spacing w:val="-6"/>
        </w:rPr>
        <w:t xml:space="preserve"> </w:t>
      </w:r>
      <w:r w:rsidRPr="006D4F07">
        <w:t>or</w:t>
      </w:r>
      <w:r w:rsidRPr="006D4F07">
        <w:rPr>
          <w:spacing w:val="-8"/>
        </w:rPr>
        <w:t xml:space="preserve"> </w:t>
      </w:r>
      <w:r w:rsidRPr="006D4F07">
        <w:rPr>
          <w:spacing w:val="2"/>
        </w:rPr>
        <w:t>sexual</w:t>
      </w:r>
      <w:r w:rsidRPr="006D4F07">
        <w:rPr>
          <w:spacing w:val="-4"/>
        </w:rPr>
        <w:t xml:space="preserve"> </w:t>
      </w:r>
      <w:r w:rsidRPr="006D4F07">
        <w:t>misconduct</w:t>
      </w:r>
      <w:r w:rsidRPr="006D4F07">
        <w:rPr>
          <w:spacing w:val="-8"/>
        </w:rPr>
        <w:t xml:space="preserve"> </w:t>
      </w:r>
      <w:r w:rsidRPr="006D4F07">
        <w:t>could</w:t>
      </w:r>
      <w:r w:rsidRPr="006D4F07">
        <w:rPr>
          <w:spacing w:val="-7"/>
        </w:rPr>
        <w:t xml:space="preserve"> </w:t>
      </w:r>
      <w:r w:rsidRPr="006D4F07">
        <w:t>potentially</w:t>
      </w:r>
      <w:r w:rsidRPr="006D4F07">
        <w:rPr>
          <w:spacing w:val="-7"/>
        </w:rPr>
        <w:t xml:space="preserve"> </w:t>
      </w:r>
      <w:r w:rsidRPr="006D4F07">
        <w:t>be</w:t>
      </w:r>
      <w:r w:rsidRPr="006D4F07">
        <w:rPr>
          <w:spacing w:val="-6"/>
        </w:rPr>
        <w:t xml:space="preserve"> </w:t>
      </w:r>
      <w:r w:rsidRPr="006D4F07">
        <w:t>addressed</w:t>
      </w:r>
      <w:r w:rsidRPr="006D4F07">
        <w:rPr>
          <w:spacing w:val="-7"/>
        </w:rPr>
        <w:t xml:space="preserve"> </w:t>
      </w:r>
      <w:r w:rsidRPr="006D4F07">
        <w:t>at</w:t>
      </w:r>
      <w:r w:rsidRPr="006D4F07">
        <w:rPr>
          <w:spacing w:val="-8"/>
        </w:rPr>
        <w:t xml:space="preserve"> </w:t>
      </w:r>
      <w:r w:rsidRPr="006D4F07">
        <w:t>both</w:t>
      </w:r>
      <w:r w:rsidRPr="006D4F07">
        <w:rPr>
          <w:spacing w:val="-7"/>
        </w:rPr>
        <w:t xml:space="preserve"> </w:t>
      </w:r>
      <w:r w:rsidRPr="006D4F07">
        <w:t xml:space="preserve">the College level and as a criminal matter with local law enforcement. An investigation will be conducted by an individual who has been trained on JCCC’s policies and procedures, and may include review of documentation, interviews with the complainant, </w:t>
      </w:r>
      <w:r w:rsidRPr="006D4F07">
        <w:rPr>
          <w:spacing w:val="-4"/>
        </w:rPr>
        <w:t xml:space="preserve">respondent </w:t>
      </w:r>
      <w:r w:rsidRPr="006D4F07">
        <w:t>and other</w:t>
      </w:r>
      <w:r w:rsidRPr="006D4F07">
        <w:rPr>
          <w:spacing w:val="-8"/>
        </w:rPr>
        <w:t xml:space="preserve"> </w:t>
      </w:r>
      <w:r w:rsidRPr="006D4F07">
        <w:t>witnesses,</w:t>
      </w:r>
      <w:r w:rsidRPr="006D4F07">
        <w:rPr>
          <w:spacing w:val="-7"/>
        </w:rPr>
        <w:t xml:space="preserve"> </w:t>
      </w:r>
      <w:r w:rsidRPr="006D4F07">
        <w:t>and</w:t>
      </w:r>
      <w:r w:rsidRPr="006D4F07">
        <w:rPr>
          <w:spacing w:val="-9"/>
        </w:rPr>
        <w:t xml:space="preserve"> </w:t>
      </w:r>
      <w:r w:rsidRPr="006D4F07">
        <w:t>any</w:t>
      </w:r>
      <w:r w:rsidRPr="006D4F07">
        <w:rPr>
          <w:spacing w:val="-5"/>
        </w:rPr>
        <w:t xml:space="preserve"> </w:t>
      </w:r>
      <w:r w:rsidRPr="006D4F07">
        <w:t>other</w:t>
      </w:r>
      <w:r w:rsidRPr="006D4F07">
        <w:rPr>
          <w:spacing w:val="-7"/>
        </w:rPr>
        <w:t xml:space="preserve"> </w:t>
      </w:r>
      <w:r w:rsidRPr="006D4F07">
        <w:t>necessary</w:t>
      </w:r>
      <w:r w:rsidRPr="006D4F07">
        <w:rPr>
          <w:spacing w:val="-8"/>
        </w:rPr>
        <w:t xml:space="preserve"> </w:t>
      </w:r>
      <w:r w:rsidRPr="006D4F07">
        <w:t>inquiries.</w:t>
      </w:r>
    </w:p>
    <w:p w14:paraId="6BCD384F" w14:textId="77777777" w:rsidR="00951DCE" w:rsidRPr="006D4F07" w:rsidRDefault="00951DCE" w:rsidP="00951DCE">
      <w:pPr>
        <w:pStyle w:val="BodyText"/>
        <w:spacing w:before="1"/>
      </w:pPr>
    </w:p>
    <w:p w14:paraId="3AF618F3" w14:textId="7E1139D4" w:rsidR="00951DCE" w:rsidRPr="006D4F07" w:rsidRDefault="00951DCE" w:rsidP="00951DCE">
      <w:pPr>
        <w:pStyle w:val="BodyText"/>
        <w:ind w:left="120" w:right="200"/>
      </w:pPr>
      <w:r w:rsidRPr="006D4F07">
        <w:t xml:space="preserve">Resolution procedures will utilize a preponderance of the evidence standard. </w:t>
      </w:r>
      <w:r w:rsidRPr="006D4F07">
        <w:rPr>
          <w:spacing w:val="2"/>
        </w:rPr>
        <w:t xml:space="preserve">Complaints </w:t>
      </w:r>
      <w:r w:rsidRPr="006D4F07">
        <w:t xml:space="preserve">of </w:t>
      </w:r>
      <w:r w:rsidRPr="006D4F07">
        <w:rPr>
          <w:spacing w:val="2"/>
        </w:rPr>
        <w:t xml:space="preserve">Sexual Harassment </w:t>
      </w:r>
      <w:r w:rsidRPr="006D4F07">
        <w:t xml:space="preserve">and sexual </w:t>
      </w:r>
      <w:r w:rsidRPr="006D4F07">
        <w:rPr>
          <w:spacing w:val="2"/>
        </w:rPr>
        <w:t xml:space="preserve">misconduct </w:t>
      </w:r>
      <w:r w:rsidRPr="006D4F07">
        <w:rPr>
          <w:spacing w:val="3"/>
        </w:rPr>
        <w:t xml:space="preserve">may </w:t>
      </w:r>
      <w:r w:rsidRPr="006D4F07">
        <w:t xml:space="preserve">be </w:t>
      </w:r>
      <w:r w:rsidRPr="006D4F07">
        <w:rPr>
          <w:spacing w:val="2"/>
        </w:rPr>
        <w:t xml:space="preserve">resolved </w:t>
      </w:r>
      <w:r w:rsidRPr="006D4F07">
        <w:t xml:space="preserve">informally or </w:t>
      </w:r>
      <w:r w:rsidRPr="006D4F07">
        <w:rPr>
          <w:spacing w:val="2"/>
        </w:rPr>
        <w:t xml:space="preserve">formally </w:t>
      </w:r>
      <w:r w:rsidRPr="006D4F07">
        <w:t xml:space="preserve">in </w:t>
      </w:r>
      <w:r w:rsidRPr="006D4F07">
        <w:rPr>
          <w:spacing w:val="2"/>
        </w:rPr>
        <w:t xml:space="preserve">accordance with </w:t>
      </w:r>
      <w:r w:rsidRPr="006D4F07">
        <w:t xml:space="preserve">the applicable </w:t>
      </w:r>
      <w:r w:rsidRPr="006D4F07">
        <w:rPr>
          <w:spacing w:val="2"/>
        </w:rPr>
        <w:t xml:space="preserve">College policy </w:t>
      </w:r>
      <w:r w:rsidRPr="006D4F07">
        <w:t xml:space="preserve">and the law.  As </w:t>
      </w:r>
      <w:r w:rsidRPr="006D4F07">
        <w:rPr>
          <w:spacing w:val="2"/>
        </w:rPr>
        <w:t xml:space="preserve">applicable, </w:t>
      </w:r>
      <w:r w:rsidRPr="006D4F07">
        <w:t xml:space="preserve">an </w:t>
      </w:r>
      <w:r w:rsidRPr="006D4F07">
        <w:rPr>
          <w:spacing w:val="2"/>
        </w:rPr>
        <w:t xml:space="preserve">impartial </w:t>
      </w:r>
      <w:r w:rsidRPr="006D4F07">
        <w:t xml:space="preserve">hearing </w:t>
      </w:r>
      <w:r w:rsidRPr="006D4F07">
        <w:rPr>
          <w:spacing w:val="2"/>
        </w:rPr>
        <w:t xml:space="preserve">officer </w:t>
      </w:r>
      <w:r w:rsidRPr="006D4F07">
        <w:t xml:space="preserve">or </w:t>
      </w:r>
      <w:r w:rsidRPr="006D4F07">
        <w:rPr>
          <w:spacing w:val="2"/>
        </w:rPr>
        <w:t xml:space="preserve">College personnel </w:t>
      </w:r>
      <w:r w:rsidRPr="006D4F07">
        <w:t xml:space="preserve">may determine and implement a resolution and discipline. The detailed procedures </w:t>
      </w:r>
      <w:r w:rsidRPr="006D4F07">
        <w:rPr>
          <w:spacing w:val="-5"/>
        </w:rPr>
        <w:t>for</w:t>
      </w:r>
      <w:r w:rsidRPr="006D4F07">
        <w:rPr>
          <w:spacing w:val="-10"/>
        </w:rPr>
        <w:t xml:space="preserve"> </w:t>
      </w:r>
      <w:r w:rsidRPr="006D4F07">
        <w:rPr>
          <w:spacing w:val="-3"/>
        </w:rPr>
        <w:t>each</w:t>
      </w:r>
      <w:r w:rsidRPr="006D4F07">
        <w:rPr>
          <w:spacing w:val="-6"/>
        </w:rPr>
        <w:t xml:space="preserve"> </w:t>
      </w:r>
      <w:r w:rsidRPr="006D4F07">
        <w:rPr>
          <w:spacing w:val="-5"/>
        </w:rPr>
        <w:t xml:space="preserve">type </w:t>
      </w:r>
      <w:r w:rsidRPr="006D4F07">
        <w:rPr>
          <w:spacing w:val="-3"/>
        </w:rPr>
        <w:t>of</w:t>
      </w:r>
      <w:r w:rsidRPr="006D4F07">
        <w:rPr>
          <w:spacing w:val="-7"/>
        </w:rPr>
        <w:t xml:space="preserve"> </w:t>
      </w:r>
      <w:r w:rsidRPr="006D4F07">
        <w:rPr>
          <w:spacing w:val="-5"/>
        </w:rPr>
        <w:t xml:space="preserve">offense including </w:t>
      </w:r>
      <w:r w:rsidRPr="006D4F07">
        <w:rPr>
          <w:spacing w:val="-3"/>
        </w:rPr>
        <w:t>all</w:t>
      </w:r>
      <w:r w:rsidRPr="006D4F07">
        <w:rPr>
          <w:spacing w:val="-12"/>
        </w:rPr>
        <w:t xml:space="preserve"> </w:t>
      </w:r>
      <w:r w:rsidRPr="006D4F07">
        <w:rPr>
          <w:spacing w:val="-4"/>
        </w:rPr>
        <w:t>applicable</w:t>
      </w:r>
      <w:r w:rsidRPr="006D4F07">
        <w:rPr>
          <w:spacing w:val="-10"/>
        </w:rPr>
        <w:t xml:space="preserve"> </w:t>
      </w:r>
      <w:r w:rsidRPr="006D4F07">
        <w:rPr>
          <w:spacing w:val="-4"/>
        </w:rPr>
        <w:t>timelines</w:t>
      </w:r>
      <w:r w:rsidRPr="006D4F07">
        <w:rPr>
          <w:spacing w:val="-7"/>
        </w:rPr>
        <w:t xml:space="preserve"> </w:t>
      </w:r>
      <w:r w:rsidRPr="006D4F07">
        <w:t>can</w:t>
      </w:r>
      <w:r w:rsidRPr="006D4F07">
        <w:rPr>
          <w:spacing w:val="-1"/>
        </w:rPr>
        <w:t xml:space="preserve"> </w:t>
      </w:r>
      <w:r w:rsidRPr="006D4F07">
        <w:t>be found</w:t>
      </w:r>
      <w:r w:rsidRPr="006D4F07">
        <w:rPr>
          <w:spacing w:val="-1"/>
        </w:rPr>
        <w:t xml:space="preserve"> </w:t>
      </w:r>
      <w:r w:rsidRPr="006D4F07">
        <w:t>at</w:t>
      </w:r>
      <w:r w:rsidRPr="006D4F07">
        <w:rPr>
          <w:spacing w:val="-3"/>
        </w:rPr>
        <w:t xml:space="preserve"> </w:t>
      </w:r>
      <w:r w:rsidRPr="006D4F07">
        <w:t>the</w:t>
      </w:r>
      <w:r w:rsidRPr="006D4F07">
        <w:rPr>
          <w:spacing w:val="-5"/>
        </w:rPr>
        <w:t xml:space="preserve"> </w:t>
      </w:r>
      <w:r w:rsidRPr="006D4F07">
        <w:t>links</w:t>
      </w:r>
      <w:r w:rsidRPr="006D4F07">
        <w:rPr>
          <w:spacing w:val="-4"/>
        </w:rPr>
        <w:t xml:space="preserve"> </w:t>
      </w:r>
      <w:r w:rsidRPr="006D4F07">
        <w:t>below.</w:t>
      </w:r>
    </w:p>
    <w:p w14:paraId="0E27EBA3" w14:textId="77777777" w:rsidR="00951DCE" w:rsidRPr="00393A20" w:rsidRDefault="00951DCE" w:rsidP="00951DCE">
      <w:pPr>
        <w:pStyle w:val="BodyText"/>
        <w:spacing w:before="121"/>
        <w:ind w:left="120"/>
      </w:pPr>
      <w:r w:rsidRPr="00393A20">
        <w:rPr>
          <w:color w:val="001F5F"/>
          <w:u w:val="single" w:color="001F5F"/>
        </w:rPr>
        <w:t>For complaints of Sexual Harassment against a student or employee</w:t>
      </w:r>
      <w:r w:rsidRPr="00393A20">
        <w:t xml:space="preserve">, the </w:t>
      </w:r>
      <w:hyperlink r:id="rId87">
        <w:r w:rsidRPr="00D1489B">
          <w:rPr>
            <w:color w:val="0432FF"/>
            <w:u w:val="single"/>
          </w:rPr>
          <w:t>Sexual Harassment Complaint Operating Procedures 650.01</w:t>
        </w:r>
      </w:hyperlink>
    </w:p>
    <w:p w14:paraId="2C877906" w14:textId="1FAD99C0" w:rsidR="00951DCE" w:rsidRPr="00393A20" w:rsidRDefault="00951DCE" w:rsidP="00951DCE">
      <w:pPr>
        <w:pStyle w:val="BodyText"/>
        <w:spacing w:before="40"/>
        <w:ind w:left="100" w:right="88"/>
      </w:pPr>
      <w:r w:rsidRPr="00393A20">
        <w:t>will be used.</w:t>
      </w:r>
    </w:p>
    <w:p w14:paraId="643AA67B" w14:textId="33F3B7AD" w:rsidR="00951DCE" w:rsidRPr="00393A20" w:rsidRDefault="00951DCE" w:rsidP="00951DCE">
      <w:pPr>
        <w:pStyle w:val="BodyText"/>
        <w:spacing w:before="115"/>
        <w:ind w:left="100" w:right="537"/>
      </w:pPr>
      <w:r w:rsidRPr="00393A20">
        <w:rPr>
          <w:u w:val="single"/>
        </w:rPr>
        <w:t>For complaints of sexual misconduct against a student</w:t>
      </w:r>
      <w:r w:rsidRPr="00393A20">
        <w:t xml:space="preserve">, the </w:t>
      </w:r>
      <w:hyperlink r:id="rId88">
        <w:r w:rsidRPr="00D1489B">
          <w:rPr>
            <w:color w:val="0432FF"/>
            <w:u w:val="single"/>
          </w:rPr>
          <w:t>Student Discrimination, Harassment or Retaliation Complaint Operating</w:t>
        </w:r>
      </w:hyperlink>
      <w:r w:rsidRPr="00D1489B">
        <w:rPr>
          <w:color w:val="0432FF"/>
          <w:u w:val="single"/>
        </w:rPr>
        <w:t xml:space="preserve"> </w:t>
      </w:r>
      <w:hyperlink r:id="rId89">
        <w:r w:rsidRPr="00D1489B">
          <w:rPr>
            <w:color w:val="0432FF"/>
            <w:u w:val="single"/>
          </w:rPr>
          <w:t>Procedure 319.05</w:t>
        </w:r>
      </w:hyperlink>
      <w:r w:rsidRPr="00393A20">
        <w:rPr>
          <w:color w:val="4F81BC"/>
        </w:rPr>
        <w:t xml:space="preserve"> </w:t>
      </w:r>
      <w:r w:rsidRPr="00393A20">
        <w:t>will be used.</w:t>
      </w:r>
    </w:p>
    <w:p w14:paraId="3911AB94" w14:textId="06C4169D" w:rsidR="00951DCE" w:rsidRPr="00393A20" w:rsidRDefault="00951DCE" w:rsidP="00393A20">
      <w:pPr>
        <w:pStyle w:val="BodyText"/>
        <w:spacing w:before="120"/>
        <w:ind w:left="100" w:right="408"/>
      </w:pPr>
      <w:r w:rsidRPr="00393A20">
        <w:rPr>
          <w:u w:val="single"/>
        </w:rPr>
        <w:t>For complaints of sexual misconduct against an employee</w:t>
      </w:r>
      <w:r w:rsidRPr="00393A20">
        <w:t xml:space="preserve">, the </w:t>
      </w:r>
      <w:hyperlink r:id="rId90">
        <w:r w:rsidRPr="00D1489B">
          <w:rPr>
            <w:color w:val="0432FF"/>
            <w:u w:val="single"/>
          </w:rPr>
          <w:t>Employee Discrimination, Harassment or Retaliation Complaint Operating</w:t>
        </w:r>
      </w:hyperlink>
      <w:r w:rsidRPr="00D1489B">
        <w:rPr>
          <w:color w:val="0432FF"/>
          <w:u w:val="single"/>
        </w:rPr>
        <w:t xml:space="preserve"> </w:t>
      </w:r>
      <w:hyperlink r:id="rId91">
        <w:r w:rsidRPr="00D1489B">
          <w:rPr>
            <w:color w:val="0432FF"/>
            <w:u w:val="single"/>
          </w:rPr>
          <w:t>Procedure 420.01</w:t>
        </w:r>
      </w:hyperlink>
      <w:r w:rsidRPr="00393A20">
        <w:rPr>
          <w:color w:val="4F81BC"/>
        </w:rPr>
        <w:t xml:space="preserve"> </w:t>
      </w:r>
      <w:r w:rsidRPr="00393A20">
        <w:t>will be used.</w:t>
      </w:r>
    </w:p>
    <w:p w14:paraId="75F02002" w14:textId="77777777" w:rsidR="00951DCE" w:rsidRPr="006D4F07" w:rsidRDefault="00951DCE" w:rsidP="00951DCE">
      <w:pPr>
        <w:pStyle w:val="BodyText"/>
        <w:spacing w:before="8"/>
        <w:rPr>
          <w:sz w:val="19"/>
        </w:rPr>
      </w:pPr>
    </w:p>
    <w:p w14:paraId="1808E55D" w14:textId="77777777" w:rsidR="00951DCE" w:rsidRPr="006D4F07" w:rsidRDefault="00951DCE" w:rsidP="00951DCE">
      <w:pPr>
        <w:pStyle w:val="BodyText"/>
        <w:ind w:left="100" w:right="88"/>
      </w:pPr>
      <w:r w:rsidRPr="006D4F07">
        <w:rPr>
          <w:color w:val="001F5F"/>
          <w:u w:val="single" w:color="001F5F"/>
        </w:rPr>
        <w:t>For complaints against a third party</w:t>
      </w:r>
      <w:r w:rsidRPr="006D4F07">
        <w:t>, the matter will be referred to the Campus Police or local law enforcement for investigation. JCCC Student Services will take any necessary action in the best interest of the victim during the pendency of the investigation.</w:t>
      </w:r>
    </w:p>
    <w:p w14:paraId="2853E559" w14:textId="77777777" w:rsidR="00951DCE" w:rsidRPr="006D4F07" w:rsidRDefault="00951DCE" w:rsidP="00951DCE">
      <w:pPr>
        <w:pStyle w:val="BodyText"/>
        <w:rPr>
          <w:sz w:val="16"/>
        </w:rPr>
      </w:pPr>
    </w:p>
    <w:p w14:paraId="35924287" w14:textId="48D4C31B" w:rsidR="00951DCE" w:rsidRPr="006D4F07" w:rsidRDefault="00951DCE" w:rsidP="00951DCE">
      <w:pPr>
        <w:pStyle w:val="BodyText"/>
        <w:ind w:left="100" w:right="250"/>
      </w:pPr>
      <w:bookmarkStart w:id="66" w:name="_Hlk209425512"/>
      <w:r w:rsidRPr="006D4F07">
        <w:rPr>
          <w:i/>
        </w:rPr>
        <w:t>Regardless of whether the complainant wishes to pursue Formal Resolution, Informal Resolution</w:t>
      </w:r>
      <w:r w:rsidR="00C03B48">
        <w:rPr>
          <w:i/>
        </w:rPr>
        <w:t>,</w:t>
      </w:r>
      <w:r w:rsidRPr="006D4F07">
        <w:rPr>
          <w:i/>
        </w:rPr>
        <w:t xml:space="preserve"> or no resolution of any kind</w:t>
      </w:r>
      <w:r w:rsidRPr="006D4F07">
        <w:t>, the College will undertake an appropriate impartial inquiry and take such prompt and effective action as is reasonably practicable under the circumstances to support</w:t>
      </w:r>
      <w:r w:rsidR="001E0BDB">
        <w:t xml:space="preserve"> </w:t>
      </w:r>
      <w:r w:rsidR="008D7BC3">
        <w:t>the parties</w:t>
      </w:r>
      <w:r w:rsidRPr="006D4F07">
        <w:t>, including taking appropriate supportive measure</w:t>
      </w:r>
      <w:r w:rsidR="008D7BC3">
        <w:t>s</w:t>
      </w:r>
      <w:r w:rsidRPr="006D4F07">
        <w:t xml:space="preserve"> and interim steps, as applicable, before the final outcome of complaint. As allowed by law and College policy, the College may impose a “no contact” order, which typically will include a directive that the parties refrain from having contact with one another, directly or through proxies, whether in person or via electronic means, pending the investigation. As allowed by law and College policy, the College also may take any further protective action that it deems appropriate concerning the interaction of the parties both during the Investigation and as part of the outcome of the Investigation, including, without limitation, directing appropriate College officials to alter the students’ academic and/or college employment arrangements</w:t>
      </w:r>
      <w:r w:rsidR="001E0BDB">
        <w:t xml:space="preserve">. </w:t>
      </w:r>
      <w:r w:rsidRPr="006D4F07">
        <w:t>When taking steps to separate the complainant and the respondent, the College will seek to minimize unnecessary or unreasonable burdens on either party. Violation(s) of the College’s directive and/or protective actions will constitute related offenses that may lead to additional disciplinary action.</w:t>
      </w:r>
    </w:p>
    <w:bookmarkEnd w:id="66"/>
    <w:p w14:paraId="470EFB8D" w14:textId="77777777" w:rsidR="00951DCE" w:rsidRPr="006D4F07" w:rsidRDefault="00951DCE" w:rsidP="00951DCE">
      <w:pPr>
        <w:pStyle w:val="BodyText"/>
        <w:rPr>
          <w:sz w:val="16"/>
        </w:rPr>
      </w:pPr>
    </w:p>
    <w:p w14:paraId="24D52724" w14:textId="77777777" w:rsidR="00951DCE" w:rsidRPr="006D4F07" w:rsidRDefault="00951DCE" w:rsidP="00951DCE">
      <w:pPr>
        <w:pStyle w:val="BodyText"/>
        <w:ind w:left="100" w:right="289"/>
      </w:pPr>
      <w:r w:rsidRPr="006D4F07">
        <w:t>Regardless of the specific complaint investigation procedures utilized by the College, the complainant and the respondent will be entitled to the same opportunities to have timely notice of any meetings/interviews scheduled with them and access to information discussed, as well as the same opportunities to have others present during a disciplinary proceeding (including an advisor of their choice), and both the complainant and the respondent are entitled to be simultaneously notified in writing of the outcome of the disciplinary proceeding, JCCC’s appeal procedures, any subsequent change to the outcome of the disciplinary proceeding and the date the results are considered final.</w:t>
      </w:r>
    </w:p>
    <w:p w14:paraId="204B5E88" w14:textId="55C0F093" w:rsidR="00951DCE" w:rsidRPr="006D4F07" w:rsidRDefault="00951DCE" w:rsidP="00951DCE">
      <w:pPr>
        <w:pStyle w:val="BodyText"/>
        <w:spacing w:before="171"/>
        <w:ind w:left="100" w:right="407"/>
      </w:pPr>
      <w:r w:rsidRPr="006D4F07">
        <w:rPr>
          <w:b/>
          <w:color w:val="001F5F"/>
        </w:rPr>
        <w:t xml:space="preserve">Duty to Report. </w:t>
      </w:r>
      <w:r w:rsidRPr="006D4F07">
        <w:t>All supervisory employees of the College holding a designated supervisory position (as determined by the listing maintained in Human Resources for Supervisor Evaluation purposes) and others as specifically designated by the College shall have a duty to report to one of JCCC’s Title IX Coordinators any Sexual Harassment or sexual misconduct involving a student or employee of which they become aware. All other employees with direct knowledge of such conduct are encouraged to report knowledge of any Sexual Harassment or sexual misconduct involving a student or employee.</w:t>
      </w:r>
    </w:p>
    <w:p w14:paraId="067641B4" w14:textId="77777777" w:rsidR="00951DCE" w:rsidRPr="006D4F07" w:rsidRDefault="00951DCE" w:rsidP="00951DCE">
      <w:pPr>
        <w:pStyle w:val="BodyText"/>
        <w:spacing w:before="9"/>
        <w:rPr>
          <w:sz w:val="19"/>
        </w:rPr>
      </w:pPr>
    </w:p>
    <w:p w14:paraId="01C35602" w14:textId="33C8B284" w:rsidR="00951DCE" w:rsidRPr="006D4F07" w:rsidRDefault="00951DCE" w:rsidP="00951DCE">
      <w:pPr>
        <w:pStyle w:val="BodyText"/>
        <w:ind w:left="100" w:right="102"/>
      </w:pPr>
      <w:r w:rsidRPr="006D4F07">
        <w:rPr>
          <w:b/>
          <w:color w:val="001F5F"/>
        </w:rPr>
        <w:t xml:space="preserve">Sanctions. </w:t>
      </w:r>
      <w:r w:rsidRPr="006D4F07">
        <w:t>Disciplinary proceedings against a student may result in sanctions imposed by the College including written/verbal warnings, change in academic situation, probation (in semester increments up to three full academic years), suspension (in semester increments up to three full academic years) and/or expulsion (not eligible to return to JCCC). Disciplinary proceedings against an employee may result in written/verbal warnings, probation, suspension and/or termination (each probation/suspension related to a disciplinary action will</w:t>
      </w:r>
      <w:r w:rsidRPr="006D4F07">
        <w:rPr>
          <w:spacing w:val="-3"/>
        </w:rPr>
        <w:t xml:space="preserve"> </w:t>
      </w:r>
      <w:r w:rsidRPr="006D4F07">
        <w:t>be</w:t>
      </w:r>
      <w:r w:rsidRPr="006D4F07">
        <w:rPr>
          <w:spacing w:val="-2"/>
        </w:rPr>
        <w:t xml:space="preserve"> </w:t>
      </w:r>
      <w:r w:rsidRPr="006D4F07">
        <w:t>for</w:t>
      </w:r>
      <w:r w:rsidRPr="006D4F07">
        <w:rPr>
          <w:spacing w:val="-2"/>
        </w:rPr>
        <w:t xml:space="preserve"> </w:t>
      </w:r>
      <w:r w:rsidRPr="006D4F07">
        <w:t>a</w:t>
      </w:r>
      <w:r w:rsidRPr="006D4F07">
        <w:rPr>
          <w:spacing w:val="-4"/>
        </w:rPr>
        <w:t xml:space="preserve"> </w:t>
      </w:r>
      <w:r w:rsidRPr="006D4F07">
        <w:t>minimum</w:t>
      </w:r>
      <w:r w:rsidRPr="006D4F07">
        <w:rPr>
          <w:spacing w:val="-3"/>
        </w:rPr>
        <w:t xml:space="preserve"> </w:t>
      </w:r>
      <w:r w:rsidRPr="006D4F07">
        <w:t>of</w:t>
      </w:r>
      <w:r w:rsidRPr="006D4F07">
        <w:rPr>
          <w:spacing w:val="-4"/>
        </w:rPr>
        <w:t xml:space="preserve"> </w:t>
      </w:r>
      <w:r w:rsidRPr="006D4F07">
        <w:t>one</w:t>
      </w:r>
      <w:r w:rsidRPr="006D4F07">
        <w:rPr>
          <w:spacing w:val="-2"/>
        </w:rPr>
        <w:t xml:space="preserve"> </w:t>
      </w:r>
      <w:r w:rsidRPr="006D4F07">
        <w:t>day</w:t>
      </w:r>
      <w:r w:rsidRPr="006D4F07">
        <w:rPr>
          <w:spacing w:val="-3"/>
        </w:rPr>
        <w:t xml:space="preserve"> </w:t>
      </w:r>
      <w:r w:rsidRPr="006D4F07">
        <w:t>and</w:t>
      </w:r>
      <w:r w:rsidRPr="006D4F07">
        <w:rPr>
          <w:spacing w:val="-2"/>
        </w:rPr>
        <w:t xml:space="preserve"> </w:t>
      </w:r>
      <w:r w:rsidRPr="006D4F07">
        <w:t>a</w:t>
      </w:r>
      <w:r w:rsidRPr="006D4F07">
        <w:rPr>
          <w:spacing w:val="-3"/>
        </w:rPr>
        <w:t xml:space="preserve"> </w:t>
      </w:r>
      <w:r w:rsidRPr="006D4F07">
        <w:t>maximum</w:t>
      </w:r>
      <w:r w:rsidRPr="006D4F07">
        <w:rPr>
          <w:spacing w:val="-3"/>
        </w:rPr>
        <w:t xml:space="preserve"> </w:t>
      </w:r>
      <w:r w:rsidRPr="006D4F07">
        <w:t>of</w:t>
      </w:r>
      <w:r w:rsidRPr="006D4F07">
        <w:rPr>
          <w:spacing w:val="-4"/>
        </w:rPr>
        <w:t xml:space="preserve"> </w:t>
      </w:r>
      <w:r w:rsidRPr="006D4F07">
        <w:t>one</w:t>
      </w:r>
      <w:r w:rsidRPr="006D4F07">
        <w:rPr>
          <w:spacing w:val="-2"/>
        </w:rPr>
        <w:t xml:space="preserve"> </w:t>
      </w:r>
      <w:r w:rsidRPr="006D4F07">
        <w:t>year).</w:t>
      </w:r>
      <w:r w:rsidRPr="006D4F07">
        <w:rPr>
          <w:spacing w:val="2"/>
        </w:rPr>
        <w:t xml:space="preserve"> </w:t>
      </w:r>
      <w:r w:rsidRPr="006D4F07">
        <w:t>The</w:t>
      </w:r>
      <w:r w:rsidRPr="006D4F07">
        <w:rPr>
          <w:spacing w:val="-2"/>
        </w:rPr>
        <w:t xml:space="preserve"> </w:t>
      </w:r>
      <w:r w:rsidRPr="006D4F07">
        <w:t>accused</w:t>
      </w:r>
      <w:r w:rsidRPr="006D4F07">
        <w:rPr>
          <w:spacing w:val="-3"/>
        </w:rPr>
        <w:t xml:space="preserve"> </w:t>
      </w:r>
      <w:r w:rsidRPr="006D4F07">
        <w:t>may</w:t>
      </w:r>
      <w:r w:rsidRPr="006D4F07">
        <w:rPr>
          <w:spacing w:val="-3"/>
        </w:rPr>
        <w:t xml:space="preserve"> </w:t>
      </w:r>
      <w:r w:rsidRPr="006D4F07">
        <w:t>also</w:t>
      </w:r>
      <w:r w:rsidRPr="006D4F07">
        <w:rPr>
          <w:spacing w:val="-2"/>
        </w:rPr>
        <w:t xml:space="preserve"> </w:t>
      </w:r>
      <w:r w:rsidRPr="006D4F07">
        <w:t>be</w:t>
      </w:r>
      <w:r w:rsidRPr="006D4F07">
        <w:rPr>
          <w:spacing w:val="-2"/>
        </w:rPr>
        <w:t xml:space="preserve"> </w:t>
      </w:r>
      <w:r w:rsidRPr="006D4F07">
        <w:t>subject</w:t>
      </w:r>
      <w:r w:rsidRPr="006D4F07">
        <w:rPr>
          <w:spacing w:val="-4"/>
        </w:rPr>
        <w:t xml:space="preserve"> </w:t>
      </w:r>
      <w:r w:rsidRPr="006D4F07">
        <w:t>to</w:t>
      </w:r>
      <w:r w:rsidRPr="006D4F07">
        <w:rPr>
          <w:spacing w:val="-3"/>
        </w:rPr>
        <w:t xml:space="preserve"> </w:t>
      </w:r>
      <w:r w:rsidRPr="006D4F07">
        <w:t>civil</w:t>
      </w:r>
      <w:r w:rsidRPr="006D4F07">
        <w:rPr>
          <w:spacing w:val="-3"/>
        </w:rPr>
        <w:t xml:space="preserve"> </w:t>
      </w:r>
      <w:r w:rsidRPr="006D4F07">
        <w:t>and</w:t>
      </w:r>
      <w:r w:rsidRPr="006D4F07">
        <w:rPr>
          <w:spacing w:val="-20"/>
        </w:rPr>
        <w:t xml:space="preserve"> </w:t>
      </w:r>
      <w:r w:rsidRPr="006D4F07">
        <w:t>criminal</w:t>
      </w:r>
      <w:r w:rsidRPr="006D4F07">
        <w:rPr>
          <w:spacing w:val="-4"/>
        </w:rPr>
        <w:t xml:space="preserve"> </w:t>
      </w:r>
      <w:r w:rsidRPr="006D4F07">
        <w:t>proceedings</w:t>
      </w:r>
      <w:r w:rsidRPr="006D4F07">
        <w:rPr>
          <w:spacing w:val="-1"/>
        </w:rPr>
        <w:t xml:space="preserve"> </w:t>
      </w:r>
      <w:r w:rsidRPr="006D4F07">
        <w:t xml:space="preserve">outside the College, which could result in civil penalties, injunctive </w:t>
      </w:r>
      <w:r w:rsidR="008D7BC3" w:rsidRPr="006D4F07">
        <w:t>relie</w:t>
      </w:r>
      <w:r w:rsidR="008D7BC3">
        <w:t>f</w:t>
      </w:r>
      <w:r w:rsidR="008D7BC3" w:rsidRPr="006D4F07">
        <w:t xml:space="preserve"> </w:t>
      </w:r>
      <w:r w:rsidRPr="006D4F07">
        <w:t>(restraining order), criminal fines, probation and/or jail time. In addition to or in conjunction with the disciplinary actions listed above, the following list of sanctions may be imposed by the College: mandatory training, hold on student records, academic or personal counseling, attendance at the Employee or Student Assistance Program (EAP or SAP), restitution and fines, required administrative meetings, medical certification/evaluation, execution of a performance improvement plan or behavioral agreement, modifications to the academic or work schedule, issuance of a no-contact order in relation to another individual, mandatory project or assignment (i.e. writing assignment), denial of privileges, ban from JCCC campus</w:t>
      </w:r>
      <w:r w:rsidRPr="006D4F07">
        <w:rPr>
          <w:spacing w:val="-3"/>
        </w:rPr>
        <w:t xml:space="preserve"> </w:t>
      </w:r>
      <w:r w:rsidRPr="006D4F07">
        <w:t>or</w:t>
      </w:r>
      <w:r w:rsidRPr="006D4F07">
        <w:rPr>
          <w:spacing w:val="-3"/>
        </w:rPr>
        <w:t xml:space="preserve"> </w:t>
      </w:r>
      <w:r w:rsidRPr="006D4F07">
        <w:t>activities,</w:t>
      </w:r>
      <w:r w:rsidRPr="006D4F07">
        <w:rPr>
          <w:spacing w:val="-4"/>
        </w:rPr>
        <w:t xml:space="preserve"> </w:t>
      </w:r>
      <w:r w:rsidRPr="006D4F07">
        <w:t>community</w:t>
      </w:r>
      <w:r w:rsidRPr="006D4F07">
        <w:rPr>
          <w:spacing w:val="-4"/>
        </w:rPr>
        <w:t xml:space="preserve"> </w:t>
      </w:r>
      <w:r w:rsidRPr="006D4F07">
        <w:t>service</w:t>
      </w:r>
      <w:r w:rsidRPr="006D4F07">
        <w:rPr>
          <w:spacing w:val="-3"/>
        </w:rPr>
        <w:t xml:space="preserve"> </w:t>
      </w:r>
      <w:r w:rsidRPr="006D4F07">
        <w:t>and/or</w:t>
      </w:r>
      <w:r w:rsidRPr="006D4F07">
        <w:rPr>
          <w:spacing w:val="-3"/>
        </w:rPr>
        <w:t xml:space="preserve"> </w:t>
      </w:r>
      <w:r w:rsidRPr="006D4F07">
        <w:t>any</w:t>
      </w:r>
      <w:r w:rsidRPr="006D4F07">
        <w:rPr>
          <w:spacing w:val="-4"/>
        </w:rPr>
        <w:t xml:space="preserve"> </w:t>
      </w:r>
      <w:r w:rsidRPr="006D4F07">
        <w:t>other</w:t>
      </w:r>
      <w:r w:rsidRPr="006D4F07">
        <w:rPr>
          <w:spacing w:val="-3"/>
        </w:rPr>
        <w:t xml:space="preserve"> </w:t>
      </w:r>
      <w:r w:rsidRPr="006D4F07">
        <w:t>sanction</w:t>
      </w:r>
      <w:r w:rsidRPr="006D4F07">
        <w:rPr>
          <w:spacing w:val="-4"/>
        </w:rPr>
        <w:t xml:space="preserve"> </w:t>
      </w:r>
      <w:r w:rsidRPr="006D4F07">
        <w:t>listed</w:t>
      </w:r>
      <w:r w:rsidRPr="006D4F07">
        <w:rPr>
          <w:spacing w:val="-4"/>
        </w:rPr>
        <w:t xml:space="preserve"> </w:t>
      </w:r>
      <w:r w:rsidRPr="006D4F07">
        <w:t>in the</w:t>
      </w:r>
      <w:r w:rsidRPr="006D4F07">
        <w:rPr>
          <w:spacing w:val="-3"/>
        </w:rPr>
        <w:t xml:space="preserve"> </w:t>
      </w:r>
      <w:r w:rsidRPr="006D4F07">
        <w:t>applicable</w:t>
      </w:r>
      <w:r w:rsidRPr="006D4F07">
        <w:rPr>
          <w:spacing w:val="-3"/>
        </w:rPr>
        <w:t xml:space="preserve"> </w:t>
      </w:r>
      <w:r w:rsidRPr="006D4F07">
        <w:t>JCCC</w:t>
      </w:r>
      <w:r w:rsidRPr="006D4F07">
        <w:rPr>
          <w:spacing w:val="-5"/>
        </w:rPr>
        <w:t xml:space="preserve"> </w:t>
      </w:r>
      <w:r w:rsidRPr="006D4F07">
        <w:t>discipline</w:t>
      </w:r>
      <w:r w:rsidRPr="006D4F07">
        <w:rPr>
          <w:spacing w:val="-3"/>
        </w:rPr>
        <w:t xml:space="preserve"> </w:t>
      </w:r>
      <w:r w:rsidRPr="006D4F07">
        <w:t>policies/procedures.</w:t>
      </w:r>
    </w:p>
    <w:p w14:paraId="3DC7465F" w14:textId="6ACB8D93" w:rsidR="00951DCE" w:rsidRPr="005F674D" w:rsidRDefault="00951DCE" w:rsidP="00951DCE">
      <w:pPr>
        <w:pStyle w:val="Heading2"/>
        <w:spacing w:before="173"/>
      </w:pPr>
      <w:bookmarkStart w:id="67" w:name="Appropriate_Disciplinary_Action_and_the_"/>
      <w:bookmarkStart w:id="68" w:name="_Toc210036537"/>
      <w:bookmarkEnd w:id="67"/>
      <w:r w:rsidRPr="005F674D">
        <w:rPr>
          <w:color w:val="001F5F"/>
        </w:rPr>
        <w:t>Right to Know the Outcome</w:t>
      </w:r>
      <w:bookmarkEnd w:id="68"/>
    </w:p>
    <w:p w14:paraId="5376B103" w14:textId="6B9A551A" w:rsidR="00951DCE" w:rsidRPr="006D4F07" w:rsidRDefault="004D572E" w:rsidP="005F674D">
      <w:pPr>
        <w:pStyle w:val="BodyText"/>
        <w:ind w:left="115" w:right="144"/>
      </w:pPr>
      <w:r>
        <w:t xml:space="preserve">The results of a formal resolution of a complaint of </w:t>
      </w:r>
      <w:r w:rsidR="00032C70">
        <w:t>Sexual Harassment, including sexual assault,</w:t>
      </w:r>
      <w:r>
        <w:t xml:space="preserve"> </w:t>
      </w:r>
      <w:r w:rsidR="00032C70">
        <w:t>will</w:t>
      </w:r>
      <w:r>
        <w:t xml:space="preserve"> be communicated in writing simultaneously to the complainant and the respondent</w:t>
      </w:r>
      <w:r w:rsidR="00032C70">
        <w:t>. The final outcome letter</w:t>
      </w:r>
      <w:r>
        <w:t xml:space="preserve"> shall include</w:t>
      </w:r>
      <w:r w:rsidR="00032C70">
        <w:t xml:space="preserve"> a summary of the findings of fact, a conclusion on whether the alleged conduct occurred, the rationale for the conclusion, any disciplinary sanctions, any remedies for the complainant, and a notice of appeal rights, if applicable.</w:t>
      </w:r>
      <w:r w:rsidR="00951DCE" w:rsidRPr="006D4F07">
        <w:t xml:space="preserve"> </w:t>
      </w:r>
      <w:r w:rsidR="00032C70">
        <w:t xml:space="preserve"> </w:t>
      </w:r>
      <w:r w:rsidR="00951DCE" w:rsidRPr="006D4F07">
        <w:t xml:space="preserve">If the </w:t>
      </w:r>
      <w:r w:rsidR="00032C70">
        <w:t>complainant</w:t>
      </w:r>
      <w:r w:rsidR="00951DCE" w:rsidRPr="006D4F07">
        <w:t xml:space="preserve"> is deceased as a result of the crime or offense, the College will provide the results of the disciplinary proceeding to the </w:t>
      </w:r>
      <w:r w:rsidR="00032C70">
        <w:t>complainant</w:t>
      </w:r>
      <w:r w:rsidR="00032C70" w:rsidRPr="006D4F07">
        <w:t xml:space="preserve">’s </w:t>
      </w:r>
      <w:r w:rsidR="00951DCE" w:rsidRPr="006D4F07">
        <w:t>next of kin, if so requested in writing.</w:t>
      </w:r>
    </w:p>
    <w:p w14:paraId="0B71B2CF" w14:textId="77777777" w:rsidR="00951DCE" w:rsidRPr="006D4F07" w:rsidRDefault="00951DCE" w:rsidP="00951DCE">
      <w:pPr>
        <w:pStyle w:val="BodyText"/>
        <w:spacing w:before="11"/>
        <w:rPr>
          <w:sz w:val="19"/>
        </w:rPr>
      </w:pPr>
    </w:p>
    <w:p w14:paraId="23E56633" w14:textId="52DDA348" w:rsidR="00951DCE" w:rsidRPr="006D4F07" w:rsidRDefault="00951DCE" w:rsidP="00951DCE">
      <w:pPr>
        <w:pStyle w:val="Heading2"/>
        <w:ind w:left="120"/>
      </w:pPr>
      <w:bookmarkStart w:id="69" w:name="Changes_in_Academic_Situation"/>
      <w:bookmarkStart w:id="70" w:name="_Toc210036538"/>
      <w:bookmarkStart w:id="71" w:name="_Hlk209425719"/>
      <w:bookmarkEnd w:id="69"/>
      <w:r w:rsidRPr="006D4F07">
        <w:rPr>
          <w:color w:val="001F5F"/>
        </w:rPr>
        <w:t>Changes in Academic</w:t>
      </w:r>
      <w:r w:rsidR="008D7BC3">
        <w:rPr>
          <w:color w:val="001F5F"/>
        </w:rPr>
        <w:t>/Working</w:t>
      </w:r>
      <w:r w:rsidRPr="006D4F07">
        <w:rPr>
          <w:color w:val="001F5F"/>
        </w:rPr>
        <w:t xml:space="preserve"> Situation</w:t>
      </w:r>
      <w:r w:rsidR="00B86AF3">
        <w:rPr>
          <w:color w:val="001F5F"/>
        </w:rPr>
        <w:t xml:space="preserve">/Other </w:t>
      </w:r>
      <w:r w:rsidR="00A660C0">
        <w:rPr>
          <w:color w:val="001F5F"/>
        </w:rPr>
        <w:t>Protective</w:t>
      </w:r>
      <w:r w:rsidR="00B86AF3">
        <w:rPr>
          <w:color w:val="001F5F"/>
        </w:rPr>
        <w:t xml:space="preserve"> Measures</w:t>
      </w:r>
      <w:bookmarkEnd w:id="70"/>
    </w:p>
    <w:p w14:paraId="328E7271" w14:textId="3F96B805" w:rsidR="00951DCE" w:rsidRPr="006D4F07" w:rsidRDefault="00951DCE" w:rsidP="00951DCE">
      <w:pPr>
        <w:pStyle w:val="BodyText"/>
        <w:ind w:left="120" w:right="169"/>
      </w:pPr>
      <w:r w:rsidRPr="006D4F07">
        <w:t>JCCC will assist in changing academic, and</w:t>
      </w:r>
      <w:r w:rsidR="0020552E">
        <w:t>/or college-</w:t>
      </w:r>
      <w:r w:rsidRPr="006D4F07">
        <w:t>working situations</w:t>
      </w:r>
      <w:r w:rsidR="00B86AF3">
        <w:t>, or other protective measures</w:t>
      </w:r>
      <w:r w:rsidRPr="006D4F07">
        <w:t xml:space="preserve"> in accordance with applicable complaint procedures after a </w:t>
      </w:r>
      <w:r w:rsidR="00ED3560">
        <w:t>s</w:t>
      </w:r>
      <w:r w:rsidR="00032C70">
        <w:t xml:space="preserve">exual </w:t>
      </w:r>
      <w:r w:rsidR="00ED3560">
        <w:t>h</w:t>
      </w:r>
      <w:r w:rsidR="00032C70">
        <w:t>arassment</w:t>
      </w:r>
      <w:r w:rsidR="00370CC9">
        <w:t>/</w:t>
      </w:r>
      <w:r w:rsidRPr="006D4F07">
        <w:t xml:space="preserve">sexual </w:t>
      </w:r>
      <w:r w:rsidR="00370CC9">
        <w:t>misconduct</w:t>
      </w:r>
      <w:r w:rsidRPr="006D4F07">
        <w:t xml:space="preserve"> incident, if so requested by the complainant or the respondent and if such changes are reasonably available under the applicable policies and operating procedures.</w:t>
      </w:r>
    </w:p>
    <w:bookmarkEnd w:id="71"/>
    <w:p w14:paraId="1DC93092" w14:textId="77777777" w:rsidR="00951DCE" w:rsidRPr="006D4F07" w:rsidRDefault="00951DCE" w:rsidP="00951DCE">
      <w:pPr>
        <w:pStyle w:val="BodyText"/>
        <w:spacing w:before="11"/>
        <w:rPr>
          <w:sz w:val="21"/>
        </w:rPr>
      </w:pPr>
    </w:p>
    <w:p w14:paraId="4A590A82" w14:textId="6EF6C0B7" w:rsidR="00951DCE" w:rsidRPr="006D4F07" w:rsidRDefault="00951DCE" w:rsidP="00951DCE">
      <w:pPr>
        <w:pStyle w:val="Heading2"/>
        <w:ind w:left="120"/>
      </w:pPr>
      <w:bookmarkStart w:id="72" w:name="JCCC_Police_Department_Response_to_Sexua"/>
      <w:bookmarkStart w:id="73" w:name="_Toc210036539"/>
      <w:bookmarkEnd w:id="72"/>
      <w:r w:rsidRPr="006D4F07">
        <w:rPr>
          <w:color w:val="001F5F"/>
        </w:rPr>
        <w:t>JCCC Police Department Response to Sexual</w:t>
      </w:r>
      <w:r w:rsidR="00370CC9">
        <w:rPr>
          <w:color w:val="001F5F"/>
        </w:rPr>
        <w:t xml:space="preserve"> Assault</w:t>
      </w:r>
      <w:r w:rsidRPr="006D4F07">
        <w:rPr>
          <w:color w:val="001F5F"/>
        </w:rPr>
        <w:t xml:space="preserve"> Crime</w:t>
      </w:r>
      <w:r w:rsidR="00396A11">
        <w:rPr>
          <w:color w:val="001F5F"/>
        </w:rPr>
        <w:t>s</w:t>
      </w:r>
      <w:bookmarkEnd w:id="73"/>
    </w:p>
    <w:p w14:paraId="54F50347" w14:textId="6F7C9E01" w:rsidR="00951DCE" w:rsidRPr="006D4F07" w:rsidRDefault="00951DCE" w:rsidP="00951DCE">
      <w:pPr>
        <w:pStyle w:val="BodyText"/>
        <w:ind w:left="120" w:right="205"/>
      </w:pPr>
      <w:r w:rsidRPr="006D4F07">
        <w:t>Johnson County Community College explicitly condemns sexual assault of students</w:t>
      </w:r>
      <w:r w:rsidR="00334FB8">
        <w:t>,</w:t>
      </w:r>
      <w:r w:rsidRPr="006D4F07">
        <w:t xml:space="preserve"> employees</w:t>
      </w:r>
      <w:r w:rsidR="00334FB8">
        <w:t>, and visitors</w:t>
      </w:r>
      <w:r w:rsidRPr="006D4F07">
        <w:t>. Sexual assault is unlawful; those who engage in it are subject to College sanctions as well as civil and criminal penalties. When criminal action is pursued in addition to an administrative grievance under JCCC policy, JCCC will coordinate its investigative actions with campus or local law enforcement authorities to ensure that criminal prosecution is not jeopardized. Where review by the College administration determines that immediate administrative action is necessary for the safety, health</w:t>
      </w:r>
      <w:r w:rsidR="00C03B48">
        <w:t>,</w:t>
      </w:r>
      <w:r w:rsidRPr="006D4F07">
        <w:t xml:space="preserve"> and well-being of the campus community, such action may be taken</w:t>
      </w:r>
      <w:r w:rsidR="008C2182">
        <w:t>.</w:t>
      </w:r>
      <w:r w:rsidRPr="006D4F07">
        <w:t xml:space="preserve"> </w:t>
      </w:r>
    </w:p>
    <w:p w14:paraId="568BA3C4" w14:textId="77777777" w:rsidR="00951DCE" w:rsidRPr="006D4F07" w:rsidRDefault="00951DCE" w:rsidP="00951DCE">
      <w:pPr>
        <w:pStyle w:val="BodyText"/>
        <w:spacing w:before="10"/>
        <w:rPr>
          <w:sz w:val="27"/>
        </w:rPr>
      </w:pPr>
    </w:p>
    <w:p w14:paraId="54441784" w14:textId="77777777" w:rsidR="004C2F31" w:rsidRDefault="004C2F31">
      <w:pPr>
        <w:widowControl/>
        <w:autoSpaceDE/>
        <w:autoSpaceDN/>
        <w:rPr>
          <w:b/>
          <w:bCs/>
          <w:color w:val="1F487C"/>
          <w:sz w:val="28"/>
          <w:szCs w:val="28"/>
        </w:rPr>
      </w:pPr>
      <w:bookmarkStart w:id="74" w:name="Sexual_Harassment/Misconduct_Prevention_"/>
      <w:bookmarkEnd w:id="74"/>
      <w:r>
        <w:rPr>
          <w:color w:val="1F487C"/>
        </w:rPr>
        <w:br w:type="page"/>
      </w:r>
    </w:p>
    <w:p w14:paraId="46168266" w14:textId="71783D60" w:rsidR="00951DCE" w:rsidRPr="006D4F07" w:rsidRDefault="00951DCE" w:rsidP="00951DCE">
      <w:pPr>
        <w:pStyle w:val="Heading1"/>
        <w:ind w:left="110"/>
      </w:pPr>
      <w:bookmarkStart w:id="75" w:name="_Toc210036540"/>
      <w:r w:rsidRPr="006D4F07">
        <w:rPr>
          <w:color w:val="1F487C"/>
        </w:rPr>
        <w:lastRenderedPageBreak/>
        <w:t>Sexual Harassment/Misconduct Prevention Programs and Resources</w:t>
      </w:r>
      <w:bookmarkEnd w:id="75"/>
    </w:p>
    <w:p w14:paraId="689567FB" w14:textId="77777777" w:rsidR="00951DCE" w:rsidRPr="006D4F07" w:rsidRDefault="00951DCE" w:rsidP="00951DCE">
      <w:pPr>
        <w:pStyle w:val="BodyText"/>
        <w:spacing w:before="11"/>
        <w:rPr>
          <w:b/>
          <w:sz w:val="27"/>
        </w:rPr>
      </w:pPr>
    </w:p>
    <w:p w14:paraId="46C2FBB9" w14:textId="54EC0A73" w:rsidR="00951DCE" w:rsidRPr="006D4F07" w:rsidRDefault="00951DCE" w:rsidP="00951DCE">
      <w:pPr>
        <w:pStyle w:val="Heading2"/>
        <w:ind w:left="120"/>
      </w:pPr>
      <w:bookmarkStart w:id="76" w:name="What_You_Should_Know_About_Consent"/>
      <w:bookmarkStart w:id="77" w:name="_Toc210036541"/>
      <w:bookmarkEnd w:id="76"/>
      <w:r w:rsidRPr="006D4F07">
        <w:rPr>
          <w:color w:val="001F5F"/>
        </w:rPr>
        <w:t>What You Should Know About Consent</w:t>
      </w:r>
      <w:bookmarkEnd w:id="77"/>
    </w:p>
    <w:p w14:paraId="413FC57E" w14:textId="77777777" w:rsidR="00951DCE" w:rsidRPr="00953B30" w:rsidRDefault="00951DCE" w:rsidP="00951DCE">
      <w:pPr>
        <w:pStyle w:val="BodyText"/>
        <w:ind w:left="120" w:right="205"/>
        <w:rPr>
          <w:spacing w:val="-2"/>
        </w:rPr>
      </w:pPr>
      <w:r w:rsidRPr="00953B30">
        <w:rPr>
          <w:spacing w:val="-2"/>
        </w:rPr>
        <w:t>Consent is an important concept when it comes to sexual assault. Consent must be a willingness or agreement to engage in sexual activity that is freely given with full information of the facts and circumstances. A person cannot give valid consent in Kansas if he/she is:</w:t>
      </w:r>
    </w:p>
    <w:p w14:paraId="46885215" w14:textId="77777777" w:rsidR="00951DCE" w:rsidRPr="006D4F07" w:rsidRDefault="00951DCE" w:rsidP="00951DCE">
      <w:pPr>
        <w:pStyle w:val="ListParagraph"/>
        <w:numPr>
          <w:ilvl w:val="0"/>
          <w:numId w:val="9"/>
        </w:numPr>
        <w:tabs>
          <w:tab w:val="left" w:pos="840"/>
          <w:tab w:val="left" w:pos="841"/>
        </w:tabs>
        <w:spacing w:before="120"/>
        <w:ind w:left="840"/>
        <w:rPr>
          <w:sz w:val="20"/>
        </w:rPr>
      </w:pPr>
      <w:r w:rsidRPr="006D4F07">
        <w:rPr>
          <w:sz w:val="20"/>
        </w:rPr>
        <w:t>Overcome by force or</w:t>
      </w:r>
      <w:r w:rsidRPr="006D4F07">
        <w:rPr>
          <w:spacing w:val="-7"/>
          <w:sz w:val="20"/>
        </w:rPr>
        <w:t xml:space="preserve"> </w:t>
      </w:r>
      <w:r w:rsidRPr="006D4F07">
        <w:rPr>
          <w:sz w:val="20"/>
        </w:rPr>
        <w:t>fear;</w:t>
      </w:r>
    </w:p>
    <w:p w14:paraId="76C1CB43" w14:textId="77777777" w:rsidR="00951DCE" w:rsidRPr="006D4F07" w:rsidRDefault="00951DCE" w:rsidP="00951DCE">
      <w:pPr>
        <w:pStyle w:val="ListParagraph"/>
        <w:numPr>
          <w:ilvl w:val="0"/>
          <w:numId w:val="9"/>
        </w:numPr>
        <w:tabs>
          <w:tab w:val="left" w:pos="840"/>
          <w:tab w:val="left" w:pos="841"/>
        </w:tabs>
        <w:spacing w:before="120"/>
        <w:ind w:left="840"/>
        <w:rPr>
          <w:sz w:val="20"/>
        </w:rPr>
      </w:pPr>
      <w:r w:rsidRPr="006D4F07">
        <w:rPr>
          <w:sz w:val="20"/>
        </w:rPr>
        <w:t>Unconscious or</w:t>
      </w:r>
      <w:r w:rsidRPr="006D4F07">
        <w:rPr>
          <w:spacing w:val="-9"/>
          <w:sz w:val="20"/>
        </w:rPr>
        <w:t xml:space="preserve"> </w:t>
      </w:r>
      <w:r w:rsidRPr="006D4F07">
        <w:rPr>
          <w:sz w:val="20"/>
        </w:rPr>
        <w:t>powerless;</w:t>
      </w:r>
    </w:p>
    <w:p w14:paraId="039FCF2A" w14:textId="77777777" w:rsidR="00951DCE" w:rsidRPr="006D4F07" w:rsidRDefault="00951DCE" w:rsidP="00951DCE">
      <w:pPr>
        <w:pStyle w:val="ListParagraph"/>
        <w:numPr>
          <w:ilvl w:val="0"/>
          <w:numId w:val="9"/>
        </w:numPr>
        <w:tabs>
          <w:tab w:val="left" w:pos="840"/>
          <w:tab w:val="left" w:pos="841"/>
        </w:tabs>
        <w:spacing w:before="120"/>
        <w:ind w:left="840"/>
        <w:rPr>
          <w:sz w:val="20"/>
        </w:rPr>
      </w:pPr>
      <w:r w:rsidRPr="006D4F07">
        <w:rPr>
          <w:sz w:val="20"/>
        </w:rPr>
        <w:t>Mentally</w:t>
      </w:r>
      <w:r w:rsidRPr="006D4F07">
        <w:rPr>
          <w:spacing w:val="-4"/>
          <w:sz w:val="20"/>
        </w:rPr>
        <w:t xml:space="preserve"> </w:t>
      </w:r>
      <w:r w:rsidRPr="006D4F07">
        <w:rPr>
          <w:sz w:val="20"/>
        </w:rPr>
        <w:t>incapacitated,</w:t>
      </w:r>
      <w:r w:rsidRPr="006D4F07">
        <w:rPr>
          <w:spacing w:val="-4"/>
          <w:sz w:val="20"/>
        </w:rPr>
        <w:t xml:space="preserve"> </w:t>
      </w:r>
      <w:r w:rsidRPr="006D4F07">
        <w:rPr>
          <w:sz w:val="20"/>
        </w:rPr>
        <w:t>whether</w:t>
      </w:r>
      <w:r w:rsidRPr="006D4F07">
        <w:rPr>
          <w:spacing w:val="-3"/>
          <w:sz w:val="20"/>
        </w:rPr>
        <w:t xml:space="preserve"> </w:t>
      </w:r>
      <w:r w:rsidRPr="006D4F07">
        <w:rPr>
          <w:sz w:val="20"/>
        </w:rPr>
        <w:t>due</w:t>
      </w:r>
      <w:r w:rsidRPr="006D4F07">
        <w:rPr>
          <w:spacing w:val="-3"/>
          <w:sz w:val="20"/>
        </w:rPr>
        <w:t xml:space="preserve"> </w:t>
      </w:r>
      <w:r w:rsidRPr="006D4F07">
        <w:rPr>
          <w:sz w:val="20"/>
        </w:rPr>
        <w:t>to</w:t>
      </w:r>
      <w:r w:rsidRPr="006D4F07">
        <w:rPr>
          <w:spacing w:val="-4"/>
          <w:sz w:val="20"/>
        </w:rPr>
        <w:t xml:space="preserve"> </w:t>
      </w:r>
      <w:r w:rsidRPr="006D4F07">
        <w:rPr>
          <w:sz w:val="20"/>
        </w:rPr>
        <w:t>a</w:t>
      </w:r>
      <w:r w:rsidRPr="006D4F07">
        <w:rPr>
          <w:spacing w:val="-4"/>
          <w:sz w:val="20"/>
        </w:rPr>
        <w:t xml:space="preserve"> </w:t>
      </w:r>
      <w:r w:rsidRPr="006D4F07">
        <w:rPr>
          <w:sz w:val="20"/>
        </w:rPr>
        <w:t>mental</w:t>
      </w:r>
      <w:r w:rsidRPr="006D4F07">
        <w:rPr>
          <w:spacing w:val="-4"/>
          <w:sz w:val="20"/>
        </w:rPr>
        <w:t xml:space="preserve"> </w:t>
      </w:r>
      <w:r w:rsidRPr="006D4F07">
        <w:rPr>
          <w:sz w:val="20"/>
        </w:rPr>
        <w:t>disease</w:t>
      </w:r>
      <w:r w:rsidRPr="006D4F07">
        <w:rPr>
          <w:spacing w:val="-3"/>
          <w:sz w:val="20"/>
        </w:rPr>
        <w:t xml:space="preserve"> </w:t>
      </w:r>
      <w:r w:rsidRPr="006D4F07">
        <w:rPr>
          <w:sz w:val="20"/>
        </w:rPr>
        <w:t>or</w:t>
      </w:r>
      <w:r w:rsidRPr="006D4F07">
        <w:rPr>
          <w:spacing w:val="-3"/>
          <w:sz w:val="20"/>
        </w:rPr>
        <w:t xml:space="preserve"> </w:t>
      </w:r>
      <w:r w:rsidRPr="006D4F07">
        <w:rPr>
          <w:sz w:val="20"/>
        </w:rPr>
        <w:t>alcohol/drug</w:t>
      </w:r>
      <w:r w:rsidRPr="006D4F07">
        <w:rPr>
          <w:spacing w:val="-8"/>
          <w:sz w:val="20"/>
        </w:rPr>
        <w:t xml:space="preserve"> </w:t>
      </w:r>
      <w:r w:rsidRPr="006D4F07">
        <w:rPr>
          <w:sz w:val="20"/>
        </w:rPr>
        <w:t>intoxication;</w:t>
      </w:r>
    </w:p>
    <w:p w14:paraId="24DB419F" w14:textId="77777777" w:rsidR="00951DCE" w:rsidRPr="006D4F07" w:rsidRDefault="00951DCE" w:rsidP="00951DCE">
      <w:pPr>
        <w:pStyle w:val="ListParagraph"/>
        <w:numPr>
          <w:ilvl w:val="0"/>
          <w:numId w:val="9"/>
        </w:numPr>
        <w:tabs>
          <w:tab w:val="left" w:pos="840"/>
          <w:tab w:val="left" w:pos="841"/>
        </w:tabs>
        <w:spacing w:before="120"/>
        <w:ind w:left="840"/>
        <w:rPr>
          <w:sz w:val="20"/>
        </w:rPr>
      </w:pPr>
      <w:r w:rsidRPr="006D4F07">
        <w:rPr>
          <w:sz w:val="20"/>
        </w:rPr>
        <w:t>Under the age of 16;</w:t>
      </w:r>
    </w:p>
    <w:p w14:paraId="0A712F8E" w14:textId="77777777" w:rsidR="00951DCE" w:rsidRDefault="00951DCE" w:rsidP="00951DCE">
      <w:pPr>
        <w:pStyle w:val="ListParagraph"/>
        <w:numPr>
          <w:ilvl w:val="0"/>
          <w:numId w:val="9"/>
        </w:numPr>
        <w:tabs>
          <w:tab w:val="left" w:pos="840"/>
          <w:tab w:val="left" w:pos="841"/>
        </w:tabs>
        <w:spacing w:before="120"/>
        <w:ind w:left="840"/>
        <w:rPr>
          <w:sz w:val="20"/>
        </w:rPr>
      </w:pPr>
      <w:r w:rsidRPr="006D4F07">
        <w:rPr>
          <w:sz w:val="20"/>
        </w:rPr>
        <w:t>Providing apparent consent due to fraud or</w:t>
      </w:r>
      <w:r w:rsidRPr="006D4F07">
        <w:rPr>
          <w:spacing w:val="-30"/>
          <w:sz w:val="20"/>
        </w:rPr>
        <w:t xml:space="preserve"> </w:t>
      </w:r>
      <w:r w:rsidRPr="006D4F07">
        <w:rPr>
          <w:sz w:val="20"/>
        </w:rPr>
        <w:t>misrepresentation.</w:t>
      </w:r>
    </w:p>
    <w:p w14:paraId="1AFCE769" w14:textId="77777777" w:rsidR="00951DCE" w:rsidRPr="006D4F07" w:rsidRDefault="00951DCE" w:rsidP="009B130D">
      <w:pPr>
        <w:widowControl/>
        <w:autoSpaceDE/>
        <w:autoSpaceDN/>
        <w:ind w:left="90"/>
        <w:rPr>
          <w:sz w:val="19"/>
        </w:rPr>
      </w:pPr>
    </w:p>
    <w:p w14:paraId="18096F3B" w14:textId="77777777" w:rsidR="00856EB0" w:rsidRDefault="00856EB0" w:rsidP="00951DCE">
      <w:pPr>
        <w:pStyle w:val="BodyText"/>
        <w:spacing w:before="1" w:line="240" w:lineRule="exact"/>
        <w:ind w:left="120" w:right="205"/>
        <w:rPr>
          <w:sz w:val="21"/>
          <w:szCs w:val="21"/>
        </w:rPr>
      </w:pPr>
      <w:r w:rsidRPr="00FE2E27">
        <w:rPr>
          <w:sz w:val="21"/>
          <w:szCs w:val="21"/>
        </w:rPr>
        <w:t xml:space="preserve">At the heart of the idea of consent is the idea that every person has a right to </w:t>
      </w:r>
      <w:r w:rsidRPr="00FE2E27">
        <w:rPr>
          <w:b/>
          <w:sz w:val="21"/>
          <w:szCs w:val="21"/>
        </w:rPr>
        <w:t xml:space="preserve">personal sovereignty – </w:t>
      </w:r>
      <w:r w:rsidRPr="00FE2E27">
        <w:rPr>
          <w:sz w:val="21"/>
          <w:szCs w:val="21"/>
        </w:rPr>
        <w:t>not to be acted upon by someone else in a sexual manner unless given clear permission to do so.</w:t>
      </w:r>
    </w:p>
    <w:p w14:paraId="08F8E36E" w14:textId="77777777" w:rsidR="00856EB0" w:rsidRDefault="00856EB0" w:rsidP="00951DCE">
      <w:pPr>
        <w:pStyle w:val="BodyText"/>
        <w:spacing w:before="1" w:line="240" w:lineRule="exact"/>
        <w:ind w:left="120" w:right="205"/>
        <w:rPr>
          <w:sz w:val="21"/>
          <w:szCs w:val="21"/>
        </w:rPr>
      </w:pPr>
    </w:p>
    <w:p w14:paraId="73467837" w14:textId="000989D2" w:rsidR="00951DCE" w:rsidRPr="006D4F07" w:rsidRDefault="00951DCE" w:rsidP="00951DCE">
      <w:pPr>
        <w:pStyle w:val="BodyText"/>
        <w:spacing w:before="1" w:line="240" w:lineRule="exact"/>
        <w:ind w:left="120" w:right="205"/>
      </w:pPr>
      <w:r w:rsidRPr="006D4F07">
        <w:t>The definition of consent may be broad or narrow, meaning it can be limited. Consent to one form of sexual activity does not automatically imply consent to other forms of sexual activity.</w:t>
      </w:r>
    </w:p>
    <w:p w14:paraId="717EC459" w14:textId="77777777" w:rsidR="00951DCE" w:rsidRPr="006D4F07" w:rsidRDefault="00951DCE" w:rsidP="00951DCE">
      <w:pPr>
        <w:pStyle w:val="BodyText"/>
        <w:spacing w:before="2"/>
      </w:pPr>
    </w:p>
    <w:p w14:paraId="273F799A" w14:textId="77777777" w:rsidR="00951DCE" w:rsidRPr="006D4F07" w:rsidRDefault="00951DCE" w:rsidP="00951DCE">
      <w:pPr>
        <w:pStyle w:val="BodyText"/>
        <w:ind w:left="120" w:right="475"/>
      </w:pPr>
      <w:r w:rsidRPr="006D4F07">
        <w:t>Consent may be given verbally or non-verbally, based on an active, informed, mindful, freely decided choice. Intoxication may make this (legally) not possible.</w:t>
      </w:r>
    </w:p>
    <w:p w14:paraId="4928D8BE" w14:textId="77777777" w:rsidR="00951DCE" w:rsidRPr="006D4F07" w:rsidRDefault="00951DCE" w:rsidP="00951DCE">
      <w:pPr>
        <w:pStyle w:val="BodyText"/>
        <w:spacing w:before="8"/>
        <w:rPr>
          <w:sz w:val="19"/>
        </w:rPr>
      </w:pPr>
    </w:p>
    <w:p w14:paraId="3F0FDC05" w14:textId="77777777" w:rsidR="00951DCE" w:rsidRPr="006D4F07" w:rsidRDefault="00951DCE" w:rsidP="00951DCE">
      <w:pPr>
        <w:ind w:left="120" w:right="493"/>
        <w:rPr>
          <w:b/>
          <w:sz w:val="20"/>
        </w:rPr>
      </w:pPr>
      <w:r w:rsidRPr="006D4F07">
        <w:rPr>
          <w:sz w:val="20"/>
        </w:rPr>
        <w:t xml:space="preserve">Consent means that you cannot make assumptions about what your partner does or does not want. </w:t>
      </w:r>
      <w:r w:rsidRPr="006D4F07">
        <w:rPr>
          <w:b/>
          <w:sz w:val="20"/>
        </w:rPr>
        <w:t>Absence of clear signals is a sign to stop.</w:t>
      </w:r>
    </w:p>
    <w:p w14:paraId="5E789457" w14:textId="77777777" w:rsidR="00951DCE" w:rsidRPr="006D4F07" w:rsidRDefault="00951DCE" w:rsidP="00951DCE">
      <w:pPr>
        <w:pStyle w:val="BodyText"/>
        <w:rPr>
          <w:b/>
        </w:rPr>
      </w:pPr>
    </w:p>
    <w:p w14:paraId="52DFB65B" w14:textId="77777777" w:rsidR="00951DCE" w:rsidRPr="006D4F07" w:rsidRDefault="00951DCE" w:rsidP="00951DCE">
      <w:pPr>
        <w:pStyle w:val="BodyText"/>
        <w:spacing w:before="1"/>
        <w:ind w:left="120"/>
      </w:pPr>
      <w:r w:rsidRPr="006D4F07">
        <w:t>The idea of consent eliminates the need to engage in force and resistance behaviors. There is no biological harm to either person in stopping at any point.</w:t>
      </w:r>
    </w:p>
    <w:p w14:paraId="6B639859" w14:textId="77777777" w:rsidR="00951DCE" w:rsidRPr="006D4F07" w:rsidRDefault="00951DCE" w:rsidP="00951DCE">
      <w:pPr>
        <w:pStyle w:val="BodyText"/>
        <w:spacing w:before="1"/>
        <w:ind w:left="120"/>
      </w:pPr>
    </w:p>
    <w:p w14:paraId="66D87F9F" w14:textId="77777777" w:rsidR="00951DCE" w:rsidRPr="006D4F07" w:rsidRDefault="00951DCE" w:rsidP="00951DCE">
      <w:pPr>
        <w:spacing w:before="30"/>
        <w:ind w:left="100"/>
        <w:rPr>
          <w:b/>
          <w:sz w:val="20"/>
        </w:rPr>
      </w:pPr>
      <w:r w:rsidRPr="006D4F07">
        <w:rPr>
          <w:sz w:val="20"/>
        </w:rPr>
        <w:t xml:space="preserve">No means no, but saying nothing also means no. Silence and passivity do not equal permissions. </w:t>
      </w:r>
      <w:r w:rsidRPr="006D4F07">
        <w:rPr>
          <w:b/>
          <w:sz w:val="20"/>
        </w:rPr>
        <w:t>SUBMISSION DOES NOT EQUAL CONSENT!</w:t>
      </w:r>
    </w:p>
    <w:p w14:paraId="1AA4E92E" w14:textId="77777777" w:rsidR="00951DCE" w:rsidRPr="006D4F07" w:rsidRDefault="00951DCE" w:rsidP="00951DCE">
      <w:pPr>
        <w:pStyle w:val="BodyText"/>
        <w:spacing w:before="8"/>
        <w:rPr>
          <w:b/>
          <w:sz w:val="19"/>
        </w:rPr>
      </w:pPr>
    </w:p>
    <w:p w14:paraId="43924B33" w14:textId="77777777" w:rsidR="00951DCE" w:rsidRPr="006D4F07" w:rsidRDefault="00951DCE" w:rsidP="00951DCE">
      <w:pPr>
        <w:pStyle w:val="BodyText"/>
        <w:ind w:left="100" w:right="215"/>
      </w:pPr>
      <w:r w:rsidRPr="006D4F07">
        <w:t>If you receive a “no” and keep right on pressuring/continuing to interact sexually, your behavior is considered to be a coercive influence on the other party.</w:t>
      </w:r>
    </w:p>
    <w:p w14:paraId="5E5BB3ED" w14:textId="77777777" w:rsidR="00951DCE" w:rsidRPr="006D4F07" w:rsidRDefault="00951DCE" w:rsidP="00951DCE">
      <w:pPr>
        <w:pStyle w:val="BodyText"/>
        <w:spacing w:before="3"/>
        <w:rPr>
          <w:sz w:val="19"/>
        </w:rPr>
      </w:pPr>
    </w:p>
    <w:p w14:paraId="7F12611D" w14:textId="77777777" w:rsidR="00951DCE" w:rsidRPr="006D4F07" w:rsidRDefault="00951DCE" w:rsidP="00951DCE">
      <w:pPr>
        <w:pStyle w:val="BodyText"/>
        <w:ind w:left="100"/>
      </w:pPr>
      <w:r w:rsidRPr="006D4F07">
        <w:t>To be valid, consent must be given prior to or contemporaneously with sexual activity.</w:t>
      </w:r>
    </w:p>
    <w:p w14:paraId="7F248374" w14:textId="77777777" w:rsidR="00951DCE" w:rsidRPr="006D4F07" w:rsidRDefault="00951DCE" w:rsidP="00951DCE">
      <w:pPr>
        <w:pStyle w:val="BodyText"/>
        <w:spacing w:before="9"/>
        <w:rPr>
          <w:sz w:val="19"/>
        </w:rPr>
      </w:pPr>
    </w:p>
    <w:p w14:paraId="36D3E4F7" w14:textId="77777777" w:rsidR="00951DCE" w:rsidRPr="006D4F07" w:rsidRDefault="00951DCE" w:rsidP="00951DCE">
      <w:pPr>
        <w:pStyle w:val="BodyText"/>
        <w:ind w:left="100" w:right="66"/>
      </w:pPr>
      <w:r w:rsidRPr="006D4F07">
        <w:t>In a nonviolent community, it is expected that all members respect all other members at all times, including in the context of sexuality. Respect means paying attention to verbal and non-verbal cues, desires, and boundaries.</w:t>
      </w:r>
    </w:p>
    <w:p w14:paraId="7A0399E4" w14:textId="77777777" w:rsidR="00951DCE" w:rsidRPr="006D4F07" w:rsidRDefault="00951DCE" w:rsidP="00951DCE">
      <w:pPr>
        <w:pStyle w:val="BodyText"/>
        <w:spacing w:before="8"/>
        <w:rPr>
          <w:sz w:val="19"/>
        </w:rPr>
      </w:pPr>
    </w:p>
    <w:p w14:paraId="7733A893" w14:textId="77777777" w:rsidR="00951DCE" w:rsidRPr="006D4F07" w:rsidRDefault="00951DCE" w:rsidP="00951DCE">
      <w:pPr>
        <w:pStyle w:val="BodyText"/>
        <w:ind w:left="100"/>
        <w:rPr>
          <w:b/>
        </w:rPr>
      </w:pPr>
      <w:r w:rsidRPr="006D4F07">
        <w:t xml:space="preserve">“After the fact” is not the time to discuss boundaries. </w:t>
      </w:r>
      <w:r w:rsidRPr="006D4F07">
        <w:rPr>
          <w:b/>
        </w:rPr>
        <w:t>Communicate!</w:t>
      </w:r>
    </w:p>
    <w:p w14:paraId="13D70D36" w14:textId="77777777" w:rsidR="00951DCE" w:rsidRPr="006D4F07" w:rsidRDefault="00951DCE" w:rsidP="00951DCE">
      <w:pPr>
        <w:pStyle w:val="BodyText"/>
        <w:spacing w:before="10"/>
        <w:rPr>
          <w:b/>
          <w:sz w:val="19"/>
        </w:rPr>
      </w:pPr>
    </w:p>
    <w:p w14:paraId="3C228332" w14:textId="622EE934" w:rsidR="00951DCE" w:rsidRPr="006D4F07" w:rsidRDefault="00951DCE" w:rsidP="00951DCE">
      <w:pPr>
        <w:pStyle w:val="Heading2"/>
        <w:spacing w:line="291" w:lineRule="exact"/>
      </w:pPr>
      <w:bookmarkStart w:id="78" w:name="Sexual_Assault_Education_and_Prevention"/>
      <w:bookmarkStart w:id="79" w:name="_Toc210036542"/>
      <w:bookmarkEnd w:id="78"/>
      <w:r w:rsidRPr="006D4F07">
        <w:rPr>
          <w:color w:val="001F5F"/>
        </w:rPr>
        <w:t xml:space="preserve">Sexual </w:t>
      </w:r>
      <w:r w:rsidR="00A605B8">
        <w:rPr>
          <w:color w:val="001F5F"/>
        </w:rPr>
        <w:t xml:space="preserve">Assault </w:t>
      </w:r>
      <w:r w:rsidR="00931A12">
        <w:rPr>
          <w:color w:val="001F5F"/>
        </w:rPr>
        <w:t>and Misconduct</w:t>
      </w:r>
      <w:r w:rsidR="00931A12" w:rsidRPr="006D4F07">
        <w:rPr>
          <w:color w:val="001F5F"/>
        </w:rPr>
        <w:t xml:space="preserve"> </w:t>
      </w:r>
      <w:r w:rsidRPr="006D4F07">
        <w:rPr>
          <w:color w:val="001F5F"/>
        </w:rPr>
        <w:t>Education and Prevention</w:t>
      </w:r>
      <w:bookmarkEnd w:id="79"/>
    </w:p>
    <w:p w14:paraId="130FDFF2" w14:textId="77777777" w:rsidR="00951DCE" w:rsidRPr="006D4F07" w:rsidRDefault="00951DCE" w:rsidP="00951DCE">
      <w:pPr>
        <w:pStyle w:val="BodyText"/>
        <w:ind w:left="100" w:right="725"/>
      </w:pPr>
      <w:r w:rsidRPr="006D4F07">
        <w:t>The College has programs in place designed to provide education regarding safety and security, including prevention of sexual assault. These programs are sponsored through the JCCC Student Success and Engagement Branch and include the following:</w:t>
      </w:r>
    </w:p>
    <w:p w14:paraId="630F0507" w14:textId="77777777" w:rsidR="00951DCE" w:rsidRPr="006D4F07" w:rsidRDefault="00951DCE" w:rsidP="00951DCE">
      <w:pPr>
        <w:pStyle w:val="BodyText"/>
        <w:ind w:left="100" w:right="725"/>
      </w:pPr>
    </w:p>
    <w:p w14:paraId="1B1DB5DE" w14:textId="19641F52" w:rsidR="00951DCE" w:rsidRPr="0056442B" w:rsidRDefault="00951DCE" w:rsidP="00763344">
      <w:pPr>
        <w:pStyle w:val="CommentText"/>
        <w:numPr>
          <w:ilvl w:val="0"/>
          <w:numId w:val="9"/>
        </w:numPr>
        <w:tabs>
          <w:tab w:val="left" w:pos="820"/>
          <w:tab w:val="left" w:pos="821"/>
        </w:tabs>
        <w:ind w:left="806" w:right="459"/>
      </w:pPr>
      <w:r w:rsidRPr="006D4F07">
        <w:t>A</w:t>
      </w:r>
      <w:r w:rsidRPr="0056442B">
        <w:rPr>
          <w:spacing w:val="-4"/>
        </w:rPr>
        <w:t xml:space="preserve"> </w:t>
      </w:r>
      <w:r w:rsidRPr="006D4F07">
        <w:t>mandatory</w:t>
      </w:r>
      <w:r w:rsidRPr="0056442B">
        <w:rPr>
          <w:spacing w:val="-4"/>
        </w:rPr>
        <w:t xml:space="preserve"> </w:t>
      </w:r>
      <w:r w:rsidRPr="006D4F07">
        <w:t>training</w:t>
      </w:r>
      <w:r w:rsidRPr="0056442B">
        <w:rPr>
          <w:spacing w:val="-3"/>
        </w:rPr>
        <w:t xml:space="preserve"> </w:t>
      </w:r>
      <w:r w:rsidRPr="006D4F07">
        <w:t>video</w:t>
      </w:r>
      <w:r w:rsidRPr="0056442B">
        <w:rPr>
          <w:spacing w:val="-2"/>
        </w:rPr>
        <w:t xml:space="preserve"> </w:t>
      </w:r>
      <w:r w:rsidRPr="006D4F07">
        <w:t>on</w:t>
      </w:r>
      <w:r w:rsidRPr="0056442B">
        <w:rPr>
          <w:spacing w:val="-4"/>
        </w:rPr>
        <w:t xml:space="preserve"> </w:t>
      </w:r>
      <w:r w:rsidRPr="006D4F07">
        <w:t>Preventing</w:t>
      </w:r>
      <w:r w:rsidRPr="0056442B">
        <w:rPr>
          <w:spacing w:val="1"/>
        </w:rPr>
        <w:t xml:space="preserve"> </w:t>
      </w:r>
      <w:r w:rsidRPr="006D4F07">
        <w:t>Sexual</w:t>
      </w:r>
      <w:r w:rsidRPr="0056442B">
        <w:rPr>
          <w:spacing w:val="-4"/>
        </w:rPr>
        <w:t xml:space="preserve"> </w:t>
      </w:r>
      <w:r w:rsidRPr="006D4F07">
        <w:t>Misconduct</w:t>
      </w:r>
      <w:r w:rsidRPr="0056442B">
        <w:rPr>
          <w:spacing w:val="-4"/>
        </w:rPr>
        <w:t xml:space="preserve"> </w:t>
      </w:r>
      <w:r w:rsidRPr="006D4F07">
        <w:t>for</w:t>
      </w:r>
      <w:r w:rsidRPr="0056442B">
        <w:rPr>
          <w:spacing w:val="-3"/>
        </w:rPr>
        <w:t xml:space="preserve"> </w:t>
      </w:r>
      <w:r w:rsidRPr="006D4F07">
        <w:t>identified</w:t>
      </w:r>
      <w:r w:rsidRPr="0056442B">
        <w:rPr>
          <w:spacing w:val="-4"/>
        </w:rPr>
        <w:t xml:space="preserve"> </w:t>
      </w:r>
      <w:r w:rsidRPr="006D4F07">
        <w:t>groups of students who may have increased risk due to the student activities they participate in</w:t>
      </w:r>
      <w:r w:rsidR="00763344">
        <w:t xml:space="preserve">. </w:t>
      </w:r>
      <w:r w:rsidRPr="0056442B">
        <w:t>Opportunities</w:t>
      </w:r>
      <w:r w:rsidRPr="0056442B">
        <w:rPr>
          <w:spacing w:val="-7"/>
        </w:rPr>
        <w:t xml:space="preserve"> </w:t>
      </w:r>
      <w:r w:rsidRPr="0056442B">
        <w:t>to</w:t>
      </w:r>
      <w:r w:rsidRPr="0056442B">
        <w:rPr>
          <w:spacing w:val="-9"/>
        </w:rPr>
        <w:t xml:space="preserve"> </w:t>
      </w:r>
      <w:r w:rsidRPr="0056442B">
        <w:t>attend</w:t>
      </w:r>
      <w:r w:rsidRPr="0056442B">
        <w:rPr>
          <w:spacing w:val="-4"/>
        </w:rPr>
        <w:t xml:space="preserve"> </w:t>
      </w:r>
      <w:r w:rsidRPr="0056442B">
        <w:t>on-going</w:t>
      </w:r>
      <w:r w:rsidRPr="0056442B">
        <w:rPr>
          <w:spacing w:val="-8"/>
        </w:rPr>
        <w:t xml:space="preserve"> </w:t>
      </w:r>
      <w:r w:rsidRPr="0056442B">
        <w:t>programming</w:t>
      </w:r>
      <w:r w:rsidRPr="0056442B">
        <w:rPr>
          <w:spacing w:val="-8"/>
        </w:rPr>
        <w:t xml:space="preserve"> </w:t>
      </w:r>
      <w:r w:rsidRPr="0056442B">
        <w:t>sessions</w:t>
      </w:r>
      <w:r w:rsidRPr="0056442B">
        <w:rPr>
          <w:spacing w:val="-7"/>
        </w:rPr>
        <w:t xml:space="preserve"> </w:t>
      </w:r>
      <w:r w:rsidRPr="0056442B">
        <w:t>related</w:t>
      </w:r>
      <w:r w:rsidRPr="0056442B">
        <w:rPr>
          <w:spacing w:val="-8"/>
        </w:rPr>
        <w:t xml:space="preserve"> </w:t>
      </w:r>
      <w:r w:rsidRPr="0056442B">
        <w:t>to</w:t>
      </w:r>
      <w:r w:rsidRPr="0056442B">
        <w:rPr>
          <w:spacing w:val="-9"/>
        </w:rPr>
        <w:t xml:space="preserve"> </w:t>
      </w:r>
      <w:r w:rsidRPr="0056442B">
        <w:t>Personal</w:t>
      </w:r>
      <w:r w:rsidRPr="0056442B">
        <w:rPr>
          <w:spacing w:val="-5"/>
        </w:rPr>
        <w:t xml:space="preserve"> </w:t>
      </w:r>
      <w:r w:rsidRPr="0056442B">
        <w:t>Safety</w:t>
      </w:r>
      <w:r w:rsidRPr="0056442B">
        <w:rPr>
          <w:spacing w:val="-4"/>
        </w:rPr>
        <w:t xml:space="preserve"> </w:t>
      </w:r>
      <w:r w:rsidRPr="0056442B">
        <w:t>issues</w:t>
      </w:r>
      <w:r w:rsidRPr="0056442B">
        <w:rPr>
          <w:spacing w:val="-2"/>
        </w:rPr>
        <w:t xml:space="preserve"> </w:t>
      </w:r>
      <w:r w:rsidRPr="0056442B">
        <w:t>such</w:t>
      </w:r>
      <w:r w:rsidRPr="0056442B">
        <w:rPr>
          <w:spacing w:val="-8"/>
        </w:rPr>
        <w:t xml:space="preserve"> </w:t>
      </w:r>
      <w:r w:rsidRPr="0056442B">
        <w:t>as</w:t>
      </w:r>
      <w:r w:rsidRPr="0056442B">
        <w:rPr>
          <w:spacing w:val="-8"/>
        </w:rPr>
        <w:t xml:space="preserve"> </w:t>
      </w:r>
      <w:r w:rsidRPr="0056442B">
        <w:t>Sexual</w:t>
      </w:r>
      <w:r w:rsidRPr="0056442B">
        <w:rPr>
          <w:spacing w:val="-10"/>
        </w:rPr>
        <w:t xml:space="preserve"> </w:t>
      </w:r>
      <w:r w:rsidRPr="0056442B">
        <w:t>Assault,</w:t>
      </w:r>
      <w:r w:rsidRPr="0056442B">
        <w:rPr>
          <w:spacing w:val="-4"/>
        </w:rPr>
        <w:t xml:space="preserve"> </w:t>
      </w:r>
      <w:r w:rsidRPr="0056442B">
        <w:t>Domestic and Dating Violence, Hate Crimes, Stalking, Active BYSTANDER</w:t>
      </w:r>
      <w:r w:rsidR="00C03B48" w:rsidRPr="0056442B">
        <w:t>,</w:t>
      </w:r>
      <w:r w:rsidRPr="0056442B">
        <w:t xml:space="preserve"> and Drug and Alcohol</w:t>
      </w:r>
      <w:r w:rsidR="00C03B48" w:rsidRPr="0056442B">
        <w:t xml:space="preserve"> </w:t>
      </w:r>
      <w:r w:rsidRPr="0056442B">
        <w:t>issues</w:t>
      </w:r>
      <w:r w:rsidR="005C6505" w:rsidRPr="0056442B">
        <w:t>.</w:t>
      </w:r>
    </w:p>
    <w:p w14:paraId="5DD6BC58" w14:textId="0E74F2C3" w:rsidR="00951DCE" w:rsidRPr="006D4F07" w:rsidRDefault="00951DCE" w:rsidP="009B130D">
      <w:pPr>
        <w:pStyle w:val="CommentText"/>
        <w:numPr>
          <w:ilvl w:val="0"/>
          <w:numId w:val="9"/>
        </w:numPr>
        <w:ind w:left="806"/>
      </w:pPr>
      <w:r w:rsidRPr="006D4F07">
        <w:t>Faculty</w:t>
      </w:r>
      <w:r w:rsidRPr="006D4F07">
        <w:rPr>
          <w:spacing w:val="-5"/>
        </w:rPr>
        <w:t xml:space="preserve"> </w:t>
      </w:r>
      <w:r w:rsidRPr="006D4F07">
        <w:t>and</w:t>
      </w:r>
      <w:r w:rsidRPr="006D4F07">
        <w:rPr>
          <w:spacing w:val="-5"/>
        </w:rPr>
        <w:t xml:space="preserve"> </w:t>
      </w:r>
      <w:r w:rsidRPr="006D4F07">
        <w:t>Staff</w:t>
      </w:r>
      <w:r w:rsidRPr="006D4F07">
        <w:rPr>
          <w:spacing w:val="-10"/>
        </w:rPr>
        <w:t xml:space="preserve"> </w:t>
      </w:r>
      <w:r w:rsidRPr="006D4F07">
        <w:t>are</w:t>
      </w:r>
      <w:r w:rsidRPr="006D4F07">
        <w:rPr>
          <w:spacing w:val="-3"/>
        </w:rPr>
        <w:t xml:space="preserve"> </w:t>
      </w:r>
      <w:r w:rsidRPr="006D4F07">
        <w:t>provided</w:t>
      </w:r>
      <w:r w:rsidRPr="006D4F07">
        <w:rPr>
          <w:spacing w:val="-4"/>
        </w:rPr>
        <w:t xml:space="preserve"> </w:t>
      </w:r>
      <w:r w:rsidRPr="006D4F07">
        <w:t>information</w:t>
      </w:r>
      <w:r w:rsidRPr="006D4F07">
        <w:rPr>
          <w:spacing w:val="-5"/>
        </w:rPr>
        <w:t xml:space="preserve"> </w:t>
      </w:r>
      <w:r w:rsidRPr="006D4F07">
        <w:t>and</w:t>
      </w:r>
      <w:r w:rsidRPr="006D4F07">
        <w:rPr>
          <w:spacing w:val="-5"/>
        </w:rPr>
        <w:t xml:space="preserve"> </w:t>
      </w:r>
      <w:r w:rsidRPr="006D4F07">
        <w:t>guidance</w:t>
      </w:r>
      <w:r w:rsidRPr="006D4F07">
        <w:rPr>
          <w:spacing w:val="-8"/>
        </w:rPr>
        <w:t xml:space="preserve"> </w:t>
      </w:r>
      <w:r w:rsidRPr="006D4F07">
        <w:t>on</w:t>
      </w:r>
      <w:r w:rsidRPr="006D4F07">
        <w:rPr>
          <w:spacing w:val="-10"/>
        </w:rPr>
        <w:t xml:space="preserve"> </w:t>
      </w:r>
      <w:r w:rsidRPr="006D4F07">
        <w:t>helping</w:t>
      </w:r>
      <w:r w:rsidRPr="006D4F07">
        <w:rPr>
          <w:spacing w:val="-8"/>
        </w:rPr>
        <w:t xml:space="preserve"> </w:t>
      </w:r>
      <w:r w:rsidRPr="006D4F07">
        <w:t>students</w:t>
      </w:r>
      <w:r w:rsidRPr="006D4F07">
        <w:rPr>
          <w:spacing w:val="-8"/>
        </w:rPr>
        <w:t xml:space="preserve"> </w:t>
      </w:r>
      <w:r w:rsidRPr="006D4F07">
        <w:t>in</w:t>
      </w:r>
      <w:r w:rsidRPr="006D4F07">
        <w:rPr>
          <w:spacing w:val="-5"/>
        </w:rPr>
        <w:t xml:space="preserve"> </w:t>
      </w:r>
      <w:r w:rsidRPr="006D4F07">
        <w:t>a</w:t>
      </w:r>
      <w:r w:rsidRPr="006D4F07">
        <w:rPr>
          <w:spacing w:val="-5"/>
        </w:rPr>
        <w:t xml:space="preserve"> </w:t>
      </w:r>
      <w:r w:rsidRPr="006D4F07">
        <w:t>crisis</w:t>
      </w:r>
      <w:r w:rsidRPr="006D4F07">
        <w:rPr>
          <w:spacing w:val="-3"/>
        </w:rPr>
        <w:t xml:space="preserve"> </w:t>
      </w:r>
      <w:r w:rsidRPr="006D4F07">
        <w:t>situation.</w:t>
      </w:r>
      <w:r w:rsidRPr="006D4F07">
        <w:rPr>
          <w:spacing w:val="-5"/>
        </w:rPr>
        <w:t xml:space="preserve"> </w:t>
      </w:r>
      <w:r w:rsidRPr="006D4F07">
        <w:t>The</w:t>
      </w:r>
      <w:r w:rsidRPr="006D4F07">
        <w:rPr>
          <w:spacing w:val="-4"/>
        </w:rPr>
        <w:t xml:space="preserve"> </w:t>
      </w:r>
      <w:r w:rsidRPr="006D4F07">
        <w:t>Crisis</w:t>
      </w:r>
      <w:r w:rsidRPr="006D4F07">
        <w:rPr>
          <w:spacing w:val="-3"/>
        </w:rPr>
        <w:t xml:space="preserve"> </w:t>
      </w:r>
      <w:r w:rsidRPr="006D4F07">
        <w:t>Counseling guidance</w:t>
      </w:r>
      <w:r w:rsidRPr="006D4F07">
        <w:rPr>
          <w:spacing w:val="-16"/>
        </w:rPr>
        <w:t xml:space="preserve"> </w:t>
      </w:r>
      <w:r w:rsidRPr="006D4F07">
        <w:t>brochure</w:t>
      </w:r>
      <w:r w:rsidRPr="006D4F07">
        <w:rPr>
          <w:spacing w:val="-16"/>
        </w:rPr>
        <w:t xml:space="preserve"> </w:t>
      </w:r>
      <w:r w:rsidRPr="006D4F07">
        <w:t>is</w:t>
      </w:r>
      <w:r w:rsidRPr="006D4F07">
        <w:rPr>
          <w:spacing w:val="-11"/>
        </w:rPr>
        <w:t xml:space="preserve"> </w:t>
      </w:r>
      <w:r w:rsidRPr="006D4F07">
        <w:t>available</w:t>
      </w:r>
      <w:r w:rsidRPr="006D4F07">
        <w:rPr>
          <w:spacing w:val="-9"/>
        </w:rPr>
        <w:t xml:space="preserve"> </w:t>
      </w:r>
      <w:r w:rsidR="008D7BC3">
        <w:t>in InfoHub</w:t>
      </w:r>
      <w:r w:rsidR="006E7B46">
        <w:t>.</w:t>
      </w:r>
    </w:p>
    <w:p w14:paraId="74CC2328" w14:textId="3791CA41" w:rsidR="00856EB0" w:rsidRPr="009B130D" w:rsidRDefault="00951DCE" w:rsidP="009B130D">
      <w:pPr>
        <w:pStyle w:val="ListParagraph"/>
        <w:numPr>
          <w:ilvl w:val="0"/>
          <w:numId w:val="9"/>
        </w:numPr>
        <w:tabs>
          <w:tab w:val="left" w:pos="820"/>
          <w:tab w:val="left" w:pos="821"/>
        </w:tabs>
        <w:ind w:left="806" w:right="282"/>
        <w:rPr>
          <w:color w:val="000000" w:themeColor="text1"/>
          <w:sz w:val="20"/>
        </w:rPr>
      </w:pPr>
      <w:r w:rsidRPr="00856EB0">
        <w:rPr>
          <w:sz w:val="20"/>
        </w:rPr>
        <w:t>All</w:t>
      </w:r>
      <w:r w:rsidRPr="00856EB0">
        <w:rPr>
          <w:spacing w:val="-4"/>
          <w:sz w:val="20"/>
        </w:rPr>
        <w:t xml:space="preserve"> </w:t>
      </w:r>
      <w:r w:rsidRPr="00856EB0">
        <w:rPr>
          <w:sz w:val="20"/>
        </w:rPr>
        <w:t>employees</w:t>
      </w:r>
      <w:r w:rsidRPr="00856EB0">
        <w:rPr>
          <w:spacing w:val="-2"/>
          <w:sz w:val="20"/>
        </w:rPr>
        <w:t xml:space="preserve"> </w:t>
      </w:r>
      <w:r w:rsidRPr="00856EB0">
        <w:rPr>
          <w:sz w:val="20"/>
        </w:rPr>
        <w:t>must</w:t>
      </w:r>
      <w:r w:rsidRPr="00856EB0">
        <w:rPr>
          <w:spacing w:val="-5"/>
          <w:sz w:val="20"/>
        </w:rPr>
        <w:t xml:space="preserve"> </w:t>
      </w:r>
      <w:r w:rsidRPr="00856EB0">
        <w:rPr>
          <w:sz w:val="20"/>
        </w:rPr>
        <w:t>go</w:t>
      </w:r>
      <w:r w:rsidRPr="00856EB0">
        <w:rPr>
          <w:spacing w:val="-4"/>
          <w:sz w:val="20"/>
        </w:rPr>
        <w:t xml:space="preserve"> </w:t>
      </w:r>
      <w:r w:rsidRPr="00856EB0">
        <w:rPr>
          <w:sz w:val="20"/>
        </w:rPr>
        <w:t>through</w:t>
      </w:r>
      <w:r w:rsidRPr="00856EB0">
        <w:rPr>
          <w:spacing w:val="-3"/>
          <w:sz w:val="20"/>
        </w:rPr>
        <w:t xml:space="preserve"> </w:t>
      </w:r>
      <w:r w:rsidRPr="00856EB0">
        <w:rPr>
          <w:sz w:val="20"/>
        </w:rPr>
        <w:t>annual</w:t>
      </w:r>
      <w:r w:rsidRPr="00856EB0">
        <w:rPr>
          <w:spacing w:val="-4"/>
          <w:sz w:val="20"/>
        </w:rPr>
        <w:t xml:space="preserve"> </w:t>
      </w:r>
      <w:r w:rsidRPr="00856EB0">
        <w:rPr>
          <w:sz w:val="20"/>
        </w:rPr>
        <w:t>online</w:t>
      </w:r>
      <w:r w:rsidRPr="00856EB0">
        <w:rPr>
          <w:spacing w:val="-3"/>
          <w:sz w:val="20"/>
        </w:rPr>
        <w:t xml:space="preserve"> </w:t>
      </w:r>
      <w:r w:rsidRPr="00856EB0">
        <w:rPr>
          <w:sz w:val="20"/>
        </w:rPr>
        <w:t>training</w:t>
      </w:r>
      <w:r w:rsidRPr="00856EB0">
        <w:rPr>
          <w:spacing w:val="-3"/>
          <w:sz w:val="20"/>
        </w:rPr>
        <w:t xml:space="preserve"> </w:t>
      </w:r>
      <w:r w:rsidRPr="00856EB0">
        <w:rPr>
          <w:sz w:val="20"/>
        </w:rPr>
        <w:t>and</w:t>
      </w:r>
      <w:r w:rsidRPr="00856EB0">
        <w:rPr>
          <w:spacing w:val="-3"/>
          <w:sz w:val="20"/>
        </w:rPr>
        <w:t xml:space="preserve"> </w:t>
      </w:r>
      <w:r w:rsidRPr="00856EB0">
        <w:rPr>
          <w:sz w:val="20"/>
        </w:rPr>
        <w:t>a</w:t>
      </w:r>
      <w:r w:rsidRPr="00856EB0">
        <w:rPr>
          <w:spacing w:val="-1"/>
          <w:sz w:val="20"/>
        </w:rPr>
        <w:t xml:space="preserve"> </w:t>
      </w:r>
      <w:r w:rsidRPr="00856EB0">
        <w:rPr>
          <w:sz w:val="20"/>
        </w:rPr>
        <w:t>competency</w:t>
      </w:r>
      <w:r w:rsidRPr="00856EB0">
        <w:rPr>
          <w:spacing w:val="-4"/>
          <w:sz w:val="20"/>
        </w:rPr>
        <w:t xml:space="preserve"> </w:t>
      </w:r>
      <w:r w:rsidRPr="00856EB0">
        <w:rPr>
          <w:sz w:val="20"/>
        </w:rPr>
        <w:t>quiz</w:t>
      </w:r>
      <w:r w:rsidRPr="00856EB0">
        <w:rPr>
          <w:spacing w:val="-3"/>
          <w:sz w:val="20"/>
        </w:rPr>
        <w:t xml:space="preserve"> </w:t>
      </w:r>
      <w:r w:rsidRPr="00856EB0">
        <w:rPr>
          <w:sz w:val="20"/>
        </w:rPr>
        <w:t>covering</w:t>
      </w:r>
      <w:r w:rsidRPr="00856EB0">
        <w:rPr>
          <w:spacing w:val="-3"/>
          <w:sz w:val="20"/>
        </w:rPr>
        <w:t xml:space="preserve"> </w:t>
      </w:r>
      <w:r w:rsidRPr="00856EB0">
        <w:rPr>
          <w:sz w:val="20"/>
        </w:rPr>
        <w:t>topics</w:t>
      </w:r>
      <w:r w:rsidRPr="00856EB0">
        <w:rPr>
          <w:spacing w:val="-2"/>
          <w:sz w:val="20"/>
        </w:rPr>
        <w:t xml:space="preserve"> </w:t>
      </w:r>
      <w:r w:rsidRPr="00856EB0">
        <w:rPr>
          <w:sz w:val="20"/>
        </w:rPr>
        <w:t>which</w:t>
      </w:r>
      <w:r w:rsidRPr="00856EB0">
        <w:rPr>
          <w:spacing w:val="-4"/>
          <w:sz w:val="20"/>
        </w:rPr>
        <w:t xml:space="preserve"> </w:t>
      </w:r>
      <w:r w:rsidRPr="00856EB0">
        <w:rPr>
          <w:sz w:val="20"/>
        </w:rPr>
        <w:t>include</w:t>
      </w:r>
      <w:r w:rsidRPr="00856EB0">
        <w:rPr>
          <w:spacing w:val="-19"/>
          <w:sz w:val="20"/>
        </w:rPr>
        <w:t xml:space="preserve"> </w:t>
      </w:r>
      <w:r w:rsidRPr="00856EB0">
        <w:rPr>
          <w:sz w:val="20"/>
        </w:rPr>
        <w:t>sexual</w:t>
      </w:r>
      <w:r w:rsidRPr="00856EB0">
        <w:rPr>
          <w:spacing w:val="-4"/>
          <w:sz w:val="20"/>
        </w:rPr>
        <w:t xml:space="preserve"> </w:t>
      </w:r>
      <w:r w:rsidRPr="00856EB0">
        <w:rPr>
          <w:sz w:val="20"/>
        </w:rPr>
        <w:t>misconduct, sexual</w:t>
      </w:r>
      <w:r w:rsidRPr="00856EB0">
        <w:rPr>
          <w:spacing w:val="-4"/>
          <w:sz w:val="20"/>
        </w:rPr>
        <w:t xml:space="preserve"> </w:t>
      </w:r>
      <w:r w:rsidRPr="00856EB0">
        <w:rPr>
          <w:sz w:val="20"/>
        </w:rPr>
        <w:t>harassment,</w:t>
      </w:r>
      <w:r w:rsidRPr="00856EB0">
        <w:rPr>
          <w:spacing w:val="-3"/>
          <w:sz w:val="20"/>
        </w:rPr>
        <w:t xml:space="preserve"> </w:t>
      </w:r>
      <w:r w:rsidRPr="00856EB0">
        <w:rPr>
          <w:sz w:val="20"/>
        </w:rPr>
        <w:t>and</w:t>
      </w:r>
      <w:r w:rsidRPr="00856EB0">
        <w:rPr>
          <w:spacing w:val="-3"/>
          <w:sz w:val="20"/>
        </w:rPr>
        <w:t xml:space="preserve"> </w:t>
      </w:r>
      <w:r w:rsidRPr="00856EB0">
        <w:rPr>
          <w:sz w:val="20"/>
        </w:rPr>
        <w:t>other</w:t>
      </w:r>
      <w:r w:rsidRPr="00856EB0">
        <w:rPr>
          <w:spacing w:val="-3"/>
          <w:sz w:val="20"/>
        </w:rPr>
        <w:t xml:space="preserve"> </w:t>
      </w:r>
      <w:r w:rsidRPr="00856EB0">
        <w:rPr>
          <w:sz w:val="20"/>
        </w:rPr>
        <w:t>campus</w:t>
      </w:r>
      <w:r w:rsidRPr="00856EB0">
        <w:rPr>
          <w:spacing w:val="-2"/>
          <w:sz w:val="20"/>
        </w:rPr>
        <w:t xml:space="preserve"> </w:t>
      </w:r>
      <w:r w:rsidRPr="00856EB0">
        <w:rPr>
          <w:sz w:val="20"/>
        </w:rPr>
        <w:t>safety</w:t>
      </w:r>
      <w:r w:rsidRPr="00856EB0">
        <w:rPr>
          <w:spacing w:val="-4"/>
          <w:sz w:val="20"/>
        </w:rPr>
        <w:t xml:space="preserve"> </w:t>
      </w:r>
      <w:r w:rsidRPr="00856EB0">
        <w:rPr>
          <w:sz w:val="20"/>
        </w:rPr>
        <w:t>and</w:t>
      </w:r>
      <w:r w:rsidRPr="00856EB0">
        <w:rPr>
          <w:spacing w:val="-3"/>
          <w:sz w:val="20"/>
        </w:rPr>
        <w:t xml:space="preserve"> </w:t>
      </w:r>
      <w:r w:rsidRPr="00856EB0">
        <w:rPr>
          <w:sz w:val="20"/>
        </w:rPr>
        <w:t>security</w:t>
      </w:r>
      <w:r w:rsidRPr="00856EB0">
        <w:rPr>
          <w:spacing w:val="-25"/>
          <w:sz w:val="20"/>
        </w:rPr>
        <w:t xml:space="preserve"> </w:t>
      </w:r>
      <w:r w:rsidRPr="00856EB0">
        <w:rPr>
          <w:sz w:val="20"/>
        </w:rPr>
        <w:t>matters.</w:t>
      </w:r>
    </w:p>
    <w:p w14:paraId="4ECC504C" w14:textId="67E75170" w:rsidR="00951DCE" w:rsidRPr="00025A83" w:rsidRDefault="00951DCE" w:rsidP="009B130D">
      <w:pPr>
        <w:pStyle w:val="ListParagraph"/>
        <w:numPr>
          <w:ilvl w:val="0"/>
          <w:numId w:val="9"/>
        </w:numPr>
        <w:tabs>
          <w:tab w:val="left" w:pos="820"/>
          <w:tab w:val="left" w:pos="821"/>
        </w:tabs>
        <w:ind w:left="806" w:right="282"/>
        <w:rPr>
          <w:color w:val="000000" w:themeColor="text1"/>
          <w:sz w:val="20"/>
          <w:szCs w:val="20"/>
        </w:rPr>
      </w:pPr>
      <w:r w:rsidRPr="00856EB0">
        <w:rPr>
          <w:sz w:val="20"/>
        </w:rPr>
        <w:t>Keeping</w:t>
      </w:r>
      <w:r w:rsidRPr="00856EB0">
        <w:rPr>
          <w:spacing w:val="-7"/>
          <w:sz w:val="20"/>
        </w:rPr>
        <w:t xml:space="preserve"> </w:t>
      </w:r>
      <w:r w:rsidRPr="00856EB0">
        <w:rPr>
          <w:sz w:val="20"/>
        </w:rPr>
        <w:t>Our</w:t>
      </w:r>
      <w:r w:rsidRPr="00856EB0">
        <w:rPr>
          <w:spacing w:val="-3"/>
          <w:sz w:val="20"/>
        </w:rPr>
        <w:t xml:space="preserve"> </w:t>
      </w:r>
      <w:r w:rsidRPr="00856EB0">
        <w:rPr>
          <w:sz w:val="20"/>
        </w:rPr>
        <w:t>People</w:t>
      </w:r>
      <w:r w:rsidRPr="00856EB0">
        <w:rPr>
          <w:spacing w:val="-7"/>
          <w:sz w:val="20"/>
        </w:rPr>
        <w:t xml:space="preserve"> </w:t>
      </w:r>
      <w:r w:rsidRPr="00856EB0">
        <w:rPr>
          <w:sz w:val="20"/>
        </w:rPr>
        <w:t>Safe</w:t>
      </w:r>
      <w:r w:rsidRPr="00856EB0">
        <w:rPr>
          <w:spacing w:val="-8"/>
          <w:sz w:val="20"/>
        </w:rPr>
        <w:t xml:space="preserve"> </w:t>
      </w:r>
      <w:r w:rsidRPr="00856EB0">
        <w:rPr>
          <w:sz w:val="20"/>
        </w:rPr>
        <w:t>(KOPS)</w:t>
      </w:r>
      <w:r w:rsidRPr="00856EB0">
        <w:rPr>
          <w:spacing w:val="-9"/>
          <w:sz w:val="20"/>
        </w:rPr>
        <w:t xml:space="preserve"> </w:t>
      </w:r>
      <w:r w:rsidRPr="00856EB0">
        <w:rPr>
          <w:sz w:val="20"/>
        </w:rPr>
        <w:t>programming</w:t>
      </w:r>
      <w:r w:rsidRPr="00856EB0">
        <w:rPr>
          <w:spacing w:val="-7"/>
          <w:sz w:val="20"/>
        </w:rPr>
        <w:t xml:space="preserve"> </w:t>
      </w:r>
      <w:r w:rsidRPr="00856EB0">
        <w:rPr>
          <w:sz w:val="20"/>
        </w:rPr>
        <w:t>is</w:t>
      </w:r>
      <w:r w:rsidRPr="00856EB0">
        <w:rPr>
          <w:spacing w:val="-7"/>
          <w:sz w:val="20"/>
        </w:rPr>
        <w:t xml:space="preserve"> </w:t>
      </w:r>
      <w:r w:rsidRPr="00856EB0">
        <w:rPr>
          <w:sz w:val="20"/>
        </w:rPr>
        <w:t>designed</w:t>
      </w:r>
      <w:r w:rsidRPr="00856EB0">
        <w:rPr>
          <w:spacing w:val="-2"/>
          <w:sz w:val="20"/>
        </w:rPr>
        <w:t xml:space="preserve"> </w:t>
      </w:r>
      <w:r w:rsidRPr="00856EB0">
        <w:rPr>
          <w:sz w:val="20"/>
        </w:rPr>
        <w:t>to</w:t>
      </w:r>
      <w:r w:rsidRPr="00856EB0">
        <w:rPr>
          <w:spacing w:val="-4"/>
          <w:sz w:val="20"/>
        </w:rPr>
        <w:t xml:space="preserve"> </w:t>
      </w:r>
      <w:r w:rsidRPr="00856EB0">
        <w:rPr>
          <w:sz w:val="20"/>
        </w:rPr>
        <w:t>raise</w:t>
      </w:r>
      <w:r w:rsidRPr="00856EB0">
        <w:rPr>
          <w:spacing w:val="-8"/>
          <w:sz w:val="20"/>
        </w:rPr>
        <w:t xml:space="preserve"> </w:t>
      </w:r>
      <w:r w:rsidRPr="00856EB0">
        <w:rPr>
          <w:sz w:val="20"/>
        </w:rPr>
        <w:t>awareness</w:t>
      </w:r>
      <w:r w:rsidRPr="00856EB0">
        <w:rPr>
          <w:spacing w:val="-6"/>
          <w:sz w:val="20"/>
        </w:rPr>
        <w:t xml:space="preserve"> </w:t>
      </w:r>
      <w:r w:rsidRPr="00856EB0">
        <w:rPr>
          <w:sz w:val="20"/>
        </w:rPr>
        <w:t>and</w:t>
      </w:r>
      <w:r w:rsidRPr="00856EB0">
        <w:rPr>
          <w:spacing w:val="-3"/>
          <w:sz w:val="20"/>
        </w:rPr>
        <w:t xml:space="preserve"> </w:t>
      </w:r>
      <w:r w:rsidRPr="00856EB0">
        <w:rPr>
          <w:sz w:val="20"/>
        </w:rPr>
        <w:t>encourage</w:t>
      </w:r>
      <w:r w:rsidRPr="00856EB0">
        <w:rPr>
          <w:spacing w:val="-8"/>
          <w:sz w:val="20"/>
        </w:rPr>
        <w:t xml:space="preserve"> </w:t>
      </w:r>
      <w:r w:rsidRPr="00856EB0">
        <w:rPr>
          <w:sz w:val="20"/>
        </w:rPr>
        <w:t>early</w:t>
      </w:r>
      <w:r w:rsidRPr="00856EB0">
        <w:rPr>
          <w:spacing w:val="-4"/>
          <w:sz w:val="20"/>
        </w:rPr>
        <w:t xml:space="preserve"> </w:t>
      </w:r>
      <w:r w:rsidRPr="00856EB0">
        <w:rPr>
          <w:sz w:val="20"/>
        </w:rPr>
        <w:t>detection</w:t>
      </w:r>
      <w:r w:rsidRPr="00856EB0">
        <w:rPr>
          <w:spacing w:val="-4"/>
          <w:sz w:val="20"/>
        </w:rPr>
        <w:t xml:space="preserve"> </w:t>
      </w:r>
      <w:r w:rsidRPr="00856EB0">
        <w:rPr>
          <w:sz w:val="20"/>
        </w:rPr>
        <w:t>and</w:t>
      </w:r>
      <w:r w:rsidRPr="00856EB0">
        <w:rPr>
          <w:spacing w:val="-3"/>
          <w:sz w:val="20"/>
        </w:rPr>
        <w:t xml:space="preserve"> </w:t>
      </w:r>
      <w:r w:rsidRPr="00856EB0">
        <w:rPr>
          <w:sz w:val="20"/>
        </w:rPr>
        <w:t>reporting</w:t>
      </w:r>
      <w:r w:rsidRPr="00856EB0">
        <w:rPr>
          <w:spacing w:val="-2"/>
          <w:sz w:val="20"/>
        </w:rPr>
        <w:t xml:space="preserve"> </w:t>
      </w:r>
      <w:r w:rsidRPr="00856EB0">
        <w:rPr>
          <w:sz w:val="20"/>
        </w:rPr>
        <w:t>of crimes</w:t>
      </w:r>
      <w:r w:rsidRPr="00856EB0">
        <w:rPr>
          <w:spacing w:val="-15"/>
          <w:sz w:val="20"/>
        </w:rPr>
        <w:t xml:space="preserve"> </w:t>
      </w:r>
      <w:r w:rsidRPr="00856EB0">
        <w:rPr>
          <w:sz w:val="20"/>
        </w:rPr>
        <w:t>on</w:t>
      </w:r>
      <w:r w:rsidRPr="00856EB0">
        <w:rPr>
          <w:spacing w:val="-17"/>
          <w:sz w:val="20"/>
        </w:rPr>
        <w:t xml:space="preserve"> </w:t>
      </w:r>
      <w:r w:rsidRPr="00856EB0">
        <w:rPr>
          <w:sz w:val="20"/>
        </w:rPr>
        <w:t>campus.</w:t>
      </w:r>
      <w:r w:rsidRPr="00856EB0">
        <w:rPr>
          <w:spacing w:val="-17"/>
          <w:sz w:val="20"/>
        </w:rPr>
        <w:t xml:space="preserve"> </w:t>
      </w:r>
      <w:r w:rsidRPr="00856EB0">
        <w:rPr>
          <w:sz w:val="20"/>
        </w:rPr>
        <w:t>More</w:t>
      </w:r>
      <w:r w:rsidRPr="00856EB0">
        <w:rPr>
          <w:spacing w:val="-16"/>
          <w:sz w:val="20"/>
        </w:rPr>
        <w:t xml:space="preserve"> </w:t>
      </w:r>
      <w:r w:rsidRPr="00856EB0">
        <w:rPr>
          <w:sz w:val="20"/>
        </w:rPr>
        <w:t>information</w:t>
      </w:r>
      <w:r w:rsidRPr="00856EB0">
        <w:rPr>
          <w:spacing w:val="-17"/>
          <w:sz w:val="20"/>
        </w:rPr>
        <w:t xml:space="preserve"> </w:t>
      </w:r>
      <w:r w:rsidRPr="00856EB0">
        <w:rPr>
          <w:sz w:val="20"/>
        </w:rPr>
        <w:t>is</w:t>
      </w:r>
      <w:r w:rsidRPr="00856EB0">
        <w:rPr>
          <w:spacing w:val="-15"/>
          <w:sz w:val="20"/>
        </w:rPr>
        <w:t xml:space="preserve"> </w:t>
      </w:r>
      <w:r w:rsidRPr="00856EB0">
        <w:rPr>
          <w:color w:val="000000" w:themeColor="text1"/>
          <w:sz w:val="20"/>
        </w:rPr>
        <w:t>available</w:t>
      </w:r>
      <w:r w:rsidRPr="00856EB0">
        <w:rPr>
          <w:color w:val="000000" w:themeColor="text1"/>
          <w:spacing w:val="-16"/>
          <w:sz w:val="20"/>
        </w:rPr>
        <w:t xml:space="preserve"> </w:t>
      </w:r>
      <w:r w:rsidR="00F95D9E">
        <w:rPr>
          <w:color w:val="000000" w:themeColor="text1"/>
          <w:spacing w:val="-16"/>
          <w:sz w:val="20"/>
        </w:rPr>
        <w:t xml:space="preserve"> </w:t>
      </w:r>
      <w:hyperlink r:id="rId92" w:history="1">
        <w:r w:rsidR="00F95D9E">
          <w:rPr>
            <w:rStyle w:val="Hyperlink"/>
            <w:color w:val="0432FF"/>
            <w:spacing w:val="3"/>
            <w:sz w:val="20"/>
          </w:rPr>
          <w:t>on the KOPS web page</w:t>
        </w:r>
      </w:hyperlink>
      <w:r w:rsidRPr="00856EB0">
        <w:rPr>
          <w:color w:val="000000" w:themeColor="text1"/>
          <w:spacing w:val="3"/>
          <w:sz w:val="20"/>
        </w:rPr>
        <w:t xml:space="preserve"> and reporting available at </w:t>
      </w:r>
      <w:hyperlink r:id="rId93" w:tooltip="https://jccc.ethicspointvp.com/custom/jccc/v5/forms/watch/form_data.asp" w:history="1">
        <w:r w:rsidR="00025A83" w:rsidRPr="002640B7">
          <w:rPr>
            <w:rStyle w:val="Hyperlink"/>
            <w:sz w:val="20"/>
            <w:szCs w:val="20"/>
          </w:rPr>
          <w:t>JCCC KOPS Watch Report Form</w:t>
        </w:r>
      </w:hyperlink>
      <w:r w:rsidRPr="00025A83">
        <w:rPr>
          <w:color w:val="000000" w:themeColor="text1"/>
          <w:spacing w:val="3"/>
          <w:sz w:val="20"/>
          <w:szCs w:val="20"/>
        </w:rPr>
        <w:t>.</w:t>
      </w:r>
    </w:p>
    <w:p w14:paraId="1405ACB1" w14:textId="77777777" w:rsidR="004C2F31" w:rsidRDefault="004C2F31">
      <w:pPr>
        <w:widowControl/>
        <w:autoSpaceDE/>
        <w:autoSpaceDN/>
        <w:rPr>
          <w:sz w:val="20"/>
        </w:rPr>
      </w:pPr>
      <w:r>
        <w:rPr>
          <w:sz w:val="20"/>
        </w:rPr>
        <w:br w:type="page"/>
      </w:r>
    </w:p>
    <w:p w14:paraId="0F3151F3" w14:textId="5C70AEC9" w:rsidR="00951DCE" w:rsidRPr="006D4F07" w:rsidRDefault="00951DCE" w:rsidP="009B130D">
      <w:pPr>
        <w:pStyle w:val="ListParagraph"/>
        <w:numPr>
          <w:ilvl w:val="0"/>
          <w:numId w:val="9"/>
        </w:numPr>
        <w:tabs>
          <w:tab w:val="left" w:pos="820"/>
          <w:tab w:val="left" w:pos="821"/>
        </w:tabs>
        <w:ind w:left="806" w:right="198"/>
        <w:rPr>
          <w:sz w:val="20"/>
        </w:rPr>
      </w:pPr>
      <w:r w:rsidRPr="006D4F07">
        <w:rPr>
          <w:sz w:val="20"/>
        </w:rPr>
        <w:lastRenderedPageBreak/>
        <w:t>The JCCC Police Department and Crime Prevention Officer offers educational programs, presentations</w:t>
      </w:r>
      <w:r w:rsidR="00C03B48">
        <w:rPr>
          <w:sz w:val="20"/>
        </w:rPr>
        <w:t>,</w:t>
      </w:r>
      <w:r w:rsidRPr="006D4F07">
        <w:rPr>
          <w:sz w:val="20"/>
        </w:rPr>
        <w:t xml:space="preserve"> and literature promoting responsible decision-making and providing education on the legal consequences of alcohol and drug use and sexual assault response and prevention. The department has an excellent supply of brochures, posters, and other printed materials about these subjects, which are available to the College community and public free of charge. Special emphasis is placed</w:t>
      </w:r>
      <w:r w:rsidRPr="006D4F07">
        <w:rPr>
          <w:spacing w:val="-4"/>
          <w:sz w:val="20"/>
        </w:rPr>
        <w:t xml:space="preserve"> </w:t>
      </w:r>
      <w:r w:rsidRPr="006D4F07">
        <w:rPr>
          <w:sz w:val="20"/>
        </w:rPr>
        <w:t>on</w:t>
      </w:r>
      <w:r w:rsidRPr="006D4F07">
        <w:rPr>
          <w:spacing w:val="-4"/>
          <w:sz w:val="20"/>
        </w:rPr>
        <w:t xml:space="preserve"> </w:t>
      </w:r>
      <w:r w:rsidRPr="006D4F07">
        <w:rPr>
          <w:sz w:val="20"/>
        </w:rPr>
        <w:t>personal</w:t>
      </w:r>
      <w:r w:rsidRPr="006D4F07">
        <w:rPr>
          <w:spacing w:val="-4"/>
          <w:sz w:val="20"/>
        </w:rPr>
        <w:t xml:space="preserve"> </w:t>
      </w:r>
      <w:r w:rsidRPr="006D4F07">
        <w:rPr>
          <w:sz w:val="20"/>
        </w:rPr>
        <w:t>safety,</w:t>
      </w:r>
      <w:r w:rsidRPr="006D4F07">
        <w:rPr>
          <w:spacing w:val="-4"/>
          <w:sz w:val="20"/>
        </w:rPr>
        <w:t xml:space="preserve"> </w:t>
      </w:r>
      <w:r w:rsidRPr="006D4F07">
        <w:rPr>
          <w:sz w:val="20"/>
        </w:rPr>
        <w:t>and</w:t>
      </w:r>
      <w:r w:rsidRPr="006D4F07">
        <w:rPr>
          <w:spacing w:val="-18"/>
          <w:sz w:val="20"/>
        </w:rPr>
        <w:t xml:space="preserve"> </w:t>
      </w:r>
      <w:r w:rsidRPr="006D4F07">
        <w:rPr>
          <w:sz w:val="20"/>
        </w:rPr>
        <w:t>every</w:t>
      </w:r>
      <w:r w:rsidRPr="006D4F07">
        <w:rPr>
          <w:spacing w:val="-4"/>
          <w:sz w:val="20"/>
        </w:rPr>
        <w:t xml:space="preserve"> </w:t>
      </w:r>
      <w:r w:rsidRPr="006D4F07">
        <w:rPr>
          <w:sz w:val="20"/>
        </w:rPr>
        <w:t>student,</w:t>
      </w:r>
      <w:r w:rsidRPr="006D4F07">
        <w:rPr>
          <w:spacing w:val="-3"/>
          <w:sz w:val="20"/>
        </w:rPr>
        <w:t xml:space="preserve"> </w:t>
      </w:r>
      <w:r w:rsidRPr="006D4F07">
        <w:rPr>
          <w:sz w:val="20"/>
        </w:rPr>
        <w:t>employee,</w:t>
      </w:r>
      <w:r w:rsidRPr="006D4F07">
        <w:rPr>
          <w:spacing w:val="-9"/>
          <w:sz w:val="20"/>
        </w:rPr>
        <w:t xml:space="preserve"> </w:t>
      </w:r>
      <w:r w:rsidRPr="006D4F07">
        <w:rPr>
          <w:sz w:val="20"/>
        </w:rPr>
        <w:t>or</w:t>
      </w:r>
      <w:r w:rsidRPr="006D4F07">
        <w:rPr>
          <w:spacing w:val="-3"/>
          <w:sz w:val="20"/>
        </w:rPr>
        <w:t xml:space="preserve"> </w:t>
      </w:r>
      <w:r w:rsidRPr="006D4F07">
        <w:rPr>
          <w:sz w:val="20"/>
        </w:rPr>
        <w:t>visitor</w:t>
      </w:r>
      <w:r w:rsidRPr="006D4F07">
        <w:rPr>
          <w:spacing w:val="-8"/>
          <w:sz w:val="20"/>
        </w:rPr>
        <w:t xml:space="preserve"> </w:t>
      </w:r>
      <w:r w:rsidRPr="006D4F07">
        <w:rPr>
          <w:sz w:val="20"/>
        </w:rPr>
        <w:t>is</w:t>
      </w:r>
      <w:r w:rsidRPr="006D4F07">
        <w:rPr>
          <w:spacing w:val="-7"/>
          <w:sz w:val="20"/>
        </w:rPr>
        <w:t xml:space="preserve"> </w:t>
      </w:r>
      <w:r w:rsidRPr="006D4F07">
        <w:rPr>
          <w:sz w:val="20"/>
        </w:rPr>
        <w:t>encouraged</w:t>
      </w:r>
      <w:r w:rsidRPr="006D4F07">
        <w:rPr>
          <w:spacing w:val="-8"/>
          <w:sz w:val="20"/>
        </w:rPr>
        <w:t xml:space="preserve"> </w:t>
      </w:r>
      <w:r w:rsidRPr="006D4F07">
        <w:rPr>
          <w:sz w:val="20"/>
        </w:rPr>
        <w:t>to</w:t>
      </w:r>
      <w:r w:rsidRPr="006D4F07">
        <w:rPr>
          <w:spacing w:val="-4"/>
          <w:sz w:val="20"/>
        </w:rPr>
        <w:t xml:space="preserve"> </w:t>
      </w:r>
      <w:r w:rsidRPr="006D4F07">
        <w:rPr>
          <w:sz w:val="20"/>
        </w:rPr>
        <w:t>take</w:t>
      </w:r>
      <w:r w:rsidRPr="006D4F07">
        <w:rPr>
          <w:spacing w:val="-8"/>
          <w:sz w:val="20"/>
        </w:rPr>
        <w:t xml:space="preserve"> </w:t>
      </w:r>
      <w:r w:rsidRPr="006D4F07">
        <w:rPr>
          <w:sz w:val="20"/>
        </w:rPr>
        <w:t>a</w:t>
      </w:r>
      <w:r w:rsidRPr="006D4F07">
        <w:rPr>
          <w:spacing w:val="-9"/>
          <w:sz w:val="20"/>
        </w:rPr>
        <w:t xml:space="preserve"> </w:t>
      </w:r>
      <w:r w:rsidRPr="006D4F07">
        <w:rPr>
          <w:sz w:val="20"/>
        </w:rPr>
        <w:t>responsible</w:t>
      </w:r>
      <w:r w:rsidRPr="006D4F07">
        <w:rPr>
          <w:spacing w:val="-7"/>
          <w:sz w:val="20"/>
        </w:rPr>
        <w:t xml:space="preserve"> </w:t>
      </w:r>
      <w:r w:rsidRPr="006D4F07">
        <w:rPr>
          <w:sz w:val="20"/>
        </w:rPr>
        <w:t>and</w:t>
      </w:r>
      <w:r w:rsidRPr="006D4F07">
        <w:rPr>
          <w:spacing w:val="-4"/>
          <w:sz w:val="20"/>
        </w:rPr>
        <w:t xml:space="preserve"> </w:t>
      </w:r>
      <w:r w:rsidRPr="006D4F07">
        <w:rPr>
          <w:sz w:val="20"/>
        </w:rPr>
        <w:t>proactive</w:t>
      </w:r>
      <w:r w:rsidRPr="006D4F07">
        <w:rPr>
          <w:spacing w:val="-8"/>
          <w:sz w:val="20"/>
        </w:rPr>
        <w:t xml:space="preserve"> </w:t>
      </w:r>
      <w:r w:rsidRPr="006D4F07">
        <w:rPr>
          <w:sz w:val="20"/>
        </w:rPr>
        <w:t>approach to their own personal safety and security. The ultimate goal of these programs is to make the campus environment as safe and crime-free as possible by raising the level of awareness of individuals and promoting a willingness to assume individual responsibility</w:t>
      </w:r>
      <w:r w:rsidRPr="006D4F07">
        <w:rPr>
          <w:spacing w:val="-5"/>
          <w:sz w:val="20"/>
        </w:rPr>
        <w:t xml:space="preserve"> </w:t>
      </w:r>
      <w:r w:rsidRPr="006D4F07">
        <w:rPr>
          <w:sz w:val="20"/>
        </w:rPr>
        <w:t>in</w:t>
      </w:r>
      <w:r w:rsidRPr="006D4F07">
        <w:rPr>
          <w:spacing w:val="-6"/>
          <w:sz w:val="20"/>
        </w:rPr>
        <w:t xml:space="preserve"> </w:t>
      </w:r>
      <w:r w:rsidRPr="006D4F07">
        <w:rPr>
          <w:sz w:val="20"/>
        </w:rPr>
        <w:t>reducing</w:t>
      </w:r>
      <w:r w:rsidRPr="006D4F07">
        <w:rPr>
          <w:spacing w:val="-5"/>
          <w:sz w:val="20"/>
        </w:rPr>
        <w:t xml:space="preserve"> </w:t>
      </w:r>
      <w:r w:rsidRPr="006D4F07">
        <w:rPr>
          <w:sz w:val="20"/>
        </w:rPr>
        <w:t>opportunities</w:t>
      </w:r>
      <w:r w:rsidRPr="006D4F07">
        <w:rPr>
          <w:spacing w:val="-4"/>
          <w:sz w:val="20"/>
        </w:rPr>
        <w:t xml:space="preserve"> </w:t>
      </w:r>
      <w:r w:rsidRPr="006D4F07">
        <w:rPr>
          <w:sz w:val="20"/>
        </w:rPr>
        <w:t>for</w:t>
      </w:r>
      <w:r w:rsidRPr="006D4F07">
        <w:rPr>
          <w:spacing w:val="-5"/>
          <w:sz w:val="20"/>
        </w:rPr>
        <w:t xml:space="preserve"> </w:t>
      </w:r>
      <w:r w:rsidRPr="006D4F07">
        <w:rPr>
          <w:sz w:val="20"/>
        </w:rPr>
        <w:t>crime</w:t>
      </w:r>
      <w:r w:rsidRPr="006D4F07">
        <w:rPr>
          <w:spacing w:val="-5"/>
          <w:sz w:val="20"/>
        </w:rPr>
        <w:t xml:space="preserve"> </w:t>
      </w:r>
      <w:r w:rsidRPr="006D4F07">
        <w:rPr>
          <w:sz w:val="20"/>
        </w:rPr>
        <w:t>to</w:t>
      </w:r>
      <w:r w:rsidRPr="006D4F07">
        <w:rPr>
          <w:spacing w:val="-9"/>
          <w:sz w:val="20"/>
        </w:rPr>
        <w:t xml:space="preserve"> </w:t>
      </w:r>
      <w:r w:rsidRPr="006D4F07">
        <w:rPr>
          <w:sz w:val="20"/>
        </w:rPr>
        <w:t>occur.</w:t>
      </w:r>
    </w:p>
    <w:p w14:paraId="72217EB0" w14:textId="77777777" w:rsidR="00951DCE" w:rsidRPr="006D4F07" w:rsidRDefault="00951DCE" w:rsidP="00951DCE">
      <w:pPr>
        <w:pStyle w:val="BodyText"/>
        <w:spacing w:before="3"/>
        <w:rPr>
          <w:sz w:val="19"/>
        </w:rPr>
      </w:pPr>
    </w:p>
    <w:p w14:paraId="5DCF3BFB" w14:textId="127D6228" w:rsidR="00856EB0" w:rsidRPr="006D4F07" w:rsidRDefault="00951DCE" w:rsidP="00951DCE">
      <w:pPr>
        <w:pStyle w:val="BodyText"/>
        <w:ind w:left="100" w:right="782"/>
      </w:pPr>
      <w:r w:rsidRPr="006D4F07">
        <w:t xml:space="preserve">To obtain copies of or access to the materials, contact JCCC Student Success and Engagement </w:t>
      </w:r>
      <w:r w:rsidRPr="006D4F07">
        <w:rPr>
          <w:spacing w:val="-6"/>
        </w:rPr>
        <w:t xml:space="preserve">in </w:t>
      </w:r>
      <w:r w:rsidRPr="006D4F07">
        <w:rPr>
          <w:spacing w:val="-8"/>
        </w:rPr>
        <w:t xml:space="preserve">the </w:t>
      </w:r>
      <w:r w:rsidRPr="006D4F07">
        <w:rPr>
          <w:spacing w:val="-10"/>
        </w:rPr>
        <w:t xml:space="preserve">Student Center, </w:t>
      </w:r>
      <w:r w:rsidRPr="006D4F07">
        <w:rPr>
          <w:spacing w:val="-4"/>
        </w:rPr>
        <w:t xml:space="preserve">SC </w:t>
      </w:r>
      <w:r w:rsidRPr="006D4F07">
        <w:rPr>
          <w:spacing w:val="-9"/>
        </w:rPr>
        <w:t xml:space="preserve">325, </w:t>
      </w:r>
      <w:r w:rsidRPr="006D4F07">
        <w:rPr>
          <w:spacing w:val="-6"/>
        </w:rPr>
        <w:t xml:space="preserve">or </w:t>
      </w:r>
      <w:r w:rsidRPr="006D4F07">
        <w:rPr>
          <w:spacing w:val="-8"/>
        </w:rPr>
        <w:t xml:space="preserve">visit </w:t>
      </w:r>
      <w:hyperlink r:id="rId94">
        <w:r w:rsidR="00062C14">
          <w:rPr>
            <w:color w:val="0000FF"/>
            <w:spacing w:val="3"/>
            <w:u w:val="single" w:color="0000FF"/>
          </w:rPr>
          <w:t>Police &amp; Safety</w:t>
        </w:r>
      </w:hyperlink>
      <w:r w:rsidR="00062C14">
        <w:t>.</w:t>
      </w:r>
    </w:p>
    <w:p w14:paraId="4582365D" w14:textId="77777777" w:rsidR="004C2F31" w:rsidRPr="00953B30" w:rsidRDefault="004C2F31" w:rsidP="009B130D">
      <w:pPr>
        <w:pStyle w:val="Heading2"/>
        <w:rPr>
          <w:color w:val="001F5F"/>
          <w:sz w:val="28"/>
          <w:szCs w:val="28"/>
        </w:rPr>
      </w:pPr>
    </w:p>
    <w:p w14:paraId="604934BF" w14:textId="492CE5C7" w:rsidR="00951DCE" w:rsidRPr="00B76351" w:rsidRDefault="00951DCE" w:rsidP="009B130D">
      <w:pPr>
        <w:pStyle w:val="Heading2"/>
      </w:pPr>
      <w:bookmarkStart w:id="80" w:name="_Toc210036543"/>
      <w:r w:rsidRPr="00856EB0">
        <w:rPr>
          <w:color w:val="001F5F"/>
        </w:rPr>
        <w:t xml:space="preserve">Safety and Security Tips for Preventing Sexual </w:t>
      </w:r>
      <w:r w:rsidRPr="00B76351">
        <w:rPr>
          <w:color w:val="001F5F"/>
        </w:rPr>
        <w:t>Assault</w:t>
      </w:r>
      <w:bookmarkEnd w:id="80"/>
    </w:p>
    <w:p w14:paraId="737961F2" w14:textId="77777777" w:rsidR="00951DCE" w:rsidRPr="006D4F07" w:rsidRDefault="00951DCE" w:rsidP="00951DCE">
      <w:pPr>
        <w:pStyle w:val="BodyText"/>
        <w:rPr>
          <w:b/>
        </w:rPr>
      </w:pPr>
    </w:p>
    <w:p w14:paraId="12AF6399" w14:textId="77777777" w:rsidR="00951DCE" w:rsidRPr="006D4F07" w:rsidRDefault="00951DCE" w:rsidP="00951DCE">
      <w:pPr>
        <w:pStyle w:val="Heading3"/>
      </w:pPr>
      <w:r w:rsidRPr="006D4F07">
        <w:t>On Campus</w:t>
      </w:r>
    </w:p>
    <w:p w14:paraId="6D8CA099" w14:textId="77777777" w:rsidR="00951DCE" w:rsidRPr="006D4F07" w:rsidRDefault="00951DCE" w:rsidP="00951DCE">
      <w:pPr>
        <w:pStyle w:val="BodyText"/>
        <w:spacing w:before="8"/>
        <w:rPr>
          <w:b/>
          <w:sz w:val="19"/>
        </w:rPr>
      </w:pPr>
    </w:p>
    <w:p w14:paraId="46F9FA61" w14:textId="77777777" w:rsidR="00951DCE" w:rsidRPr="006D4F07" w:rsidRDefault="00951DCE" w:rsidP="00951DCE">
      <w:pPr>
        <w:pStyle w:val="ListParagraph"/>
        <w:numPr>
          <w:ilvl w:val="0"/>
          <w:numId w:val="9"/>
        </w:numPr>
        <w:tabs>
          <w:tab w:val="left" w:pos="820"/>
          <w:tab w:val="left" w:pos="821"/>
        </w:tabs>
        <w:ind w:left="820"/>
        <w:rPr>
          <w:sz w:val="20"/>
        </w:rPr>
      </w:pPr>
      <w:r w:rsidRPr="006D4F07">
        <w:rPr>
          <w:sz w:val="20"/>
        </w:rPr>
        <w:t>Never walk alone at night. Call a friend or Campus Police at (913) 469-2500 for an escort.</w:t>
      </w:r>
    </w:p>
    <w:p w14:paraId="7F072B2F" w14:textId="77777777" w:rsidR="00951DCE" w:rsidRPr="006D4F07" w:rsidRDefault="00951DCE" w:rsidP="00951DCE">
      <w:pPr>
        <w:pStyle w:val="ListParagraph"/>
        <w:numPr>
          <w:ilvl w:val="0"/>
          <w:numId w:val="9"/>
        </w:numPr>
        <w:tabs>
          <w:tab w:val="left" w:pos="820"/>
          <w:tab w:val="left" w:pos="821"/>
        </w:tabs>
        <w:spacing w:before="120"/>
        <w:ind w:left="820"/>
        <w:rPr>
          <w:sz w:val="20"/>
        </w:rPr>
      </w:pPr>
      <w:r w:rsidRPr="006D4F07">
        <w:rPr>
          <w:sz w:val="20"/>
        </w:rPr>
        <w:t>Always</w:t>
      </w:r>
      <w:r w:rsidRPr="006D4F07">
        <w:rPr>
          <w:spacing w:val="-2"/>
          <w:sz w:val="20"/>
        </w:rPr>
        <w:t xml:space="preserve"> </w:t>
      </w:r>
      <w:r w:rsidRPr="006D4F07">
        <w:rPr>
          <w:sz w:val="20"/>
        </w:rPr>
        <w:t>be</w:t>
      </w:r>
      <w:r w:rsidRPr="006D4F07">
        <w:rPr>
          <w:spacing w:val="-3"/>
          <w:sz w:val="20"/>
        </w:rPr>
        <w:t xml:space="preserve"> </w:t>
      </w:r>
      <w:r w:rsidRPr="006D4F07">
        <w:rPr>
          <w:sz w:val="20"/>
        </w:rPr>
        <w:t>aware</w:t>
      </w:r>
      <w:r w:rsidRPr="006D4F07">
        <w:rPr>
          <w:spacing w:val="-3"/>
          <w:sz w:val="20"/>
        </w:rPr>
        <w:t xml:space="preserve"> </w:t>
      </w:r>
      <w:r w:rsidRPr="006D4F07">
        <w:rPr>
          <w:sz w:val="20"/>
        </w:rPr>
        <w:t>of</w:t>
      </w:r>
      <w:r w:rsidRPr="006D4F07">
        <w:rPr>
          <w:spacing w:val="-5"/>
          <w:sz w:val="20"/>
        </w:rPr>
        <w:t xml:space="preserve"> </w:t>
      </w:r>
      <w:r w:rsidRPr="006D4F07">
        <w:rPr>
          <w:sz w:val="20"/>
        </w:rPr>
        <w:t>your</w:t>
      </w:r>
      <w:r w:rsidRPr="006D4F07">
        <w:rPr>
          <w:spacing w:val="-3"/>
          <w:sz w:val="20"/>
        </w:rPr>
        <w:t xml:space="preserve"> </w:t>
      </w:r>
      <w:r w:rsidRPr="006D4F07">
        <w:rPr>
          <w:sz w:val="20"/>
        </w:rPr>
        <w:t>surroundings.</w:t>
      </w:r>
      <w:r w:rsidRPr="006D4F07">
        <w:rPr>
          <w:spacing w:val="-4"/>
          <w:sz w:val="20"/>
        </w:rPr>
        <w:t xml:space="preserve"> </w:t>
      </w:r>
      <w:r w:rsidRPr="006D4F07">
        <w:rPr>
          <w:sz w:val="20"/>
        </w:rPr>
        <w:t>Walk</w:t>
      </w:r>
      <w:r w:rsidRPr="006D4F07">
        <w:rPr>
          <w:spacing w:val="-4"/>
          <w:sz w:val="20"/>
        </w:rPr>
        <w:t xml:space="preserve"> </w:t>
      </w:r>
      <w:r w:rsidRPr="006D4F07">
        <w:rPr>
          <w:sz w:val="20"/>
        </w:rPr>
        <w:t>purposefully</w:t>
      </w:r>
      <w:r w:rsidRPr="006D4F07">
        <w:rPr>
          <w:spacing w:val="-4"/>
          <w:sz w:val="20"/>
        </w:rPr>
        <w:t xml:space="preserve"> </w:t>
      </w:r>
      <w:r w:rsidRPr="006D4F07">
        <w:rPr>
          <w:sz w:val="20"/>
        </w:rPr>
        <w:t>and</w:t>
      </w:r>
      <w:r w:rsidRPr="006D4F07">
        <w:rPr>
          <w:spacing w:val="-3"/>
          <w:sz w:val="20"/>
        </w:rPr>
        <w:t xml:space="preserve"> </w:t>
      </w:r>
      <w:r w:rsidRPr="006D4F07">
        <w:rPr>
          <w:sz w:val="20"/>
        </w:rPr>
        <w:t>make</w:t>
      </w:r>
      <w:r w:rsidRPr="006D4F07">
        <w:rPr>
          <w:spacing w:val="-3"/>
          <w:sz w:val="20"/>
        </w:rPr>
        <w:t xml:space="preserve"> </w:t>
      </w:r>
      <w:r w:rsidRPr="006D4F07">
        <w:rPr>
          <w:sz w:val="20"/>
        </w:rPr>
        <w:t>eye</w:t>
      </w:r>
      <w:r w:rsidRPr="006D4F07">
        <w:rPr>
          <w:spacing w:val="-3"/>
          <w:sz w:val="20"/>
        </w:rPr>
        <w:t xml:space="preserve"> </w:t>
      </w:r>
      <w:r w:rsidRPr="006D4F07">
        <w:rPr>
          <w:sz w:val="20"/>
        </w:rPr>
        <w:t>contact</w:t>
      </w:r>
      <w:r w:rsidRPr="006D4F07">
        <w:rPr>
          <w:spacing w:val="-5"/>
          <w:sz w:val="20"/>
        </w:rPr>
        <w:t xml:space="preserve"> </w:t>
      </w:r>
      <w:r w:rsidRPr="006D4F07">
        <w:rPr>
          <w:sz w:val="20"/>
        </w:rPr>
        <w:t>with</w:t>
      </w:r>
      <w:r w:rsidRPr="006D4F07">
        <w:rPr>
          <w:spacing w:val="-3"/>
          <w:sz w:val="20"/>
        </w:rPr>
        <w:t xml:space="preserve"> </w:t>
      </w:r>
      <w:r w:rsidRPr="006D4F07">
        <w:rPr>
          <w:sz w:val="20"/>
        </w:rPr>
        <w:t>strangers.</w:t>
      </w:r>
    </w:p>
    <w:p w14:paraId="5110A302" w14:textId="6C535FEA" w:rsidR="00951DCE" w:rsidRPr="006D4F07" w:rsidRDefault="00951DCE" w:rsidP="00951DCE">
      <w:pPr>
        <w:pStyle w:val="ListParagraph"/>
        <w:numPr>
          <w:ilvl w:val="0"/>
          <w:numId w:val="9"/>
        </w:numPr>
        <w:tabs>
          <w:tab w:val="left" w:pos="820"/>
          <w:tab w:val="left" w:pos="821"/>
        </w:tabs>
        <w:spacing w:before="120"/>
        <w:ind w:left="820"/>
        <w:rPr>
          <w:sz w:val="20"/>
        </w:rPr>
      </w:pPr>
      <w:r w:rsidRPr="006D4F07">
        <w:rPr>
          <w:sz w:val="20"/>
        </w:rPr>
        <w:t>In parking lots, have keys ready when you approach your car to make your entry</w:t>
      </w:r>
      <w:r w:rsidR="00E6217B">
        <w:rPr>
          <w:spacing w:val="12"/>
          <w:sz w:val="20"/>
        </w:rPr>
        <w:t xml:space="preserve"> </w:t>
      </w:r>
      <w:r w:rsidRPr="006D4F07">
        <w:rPr>
          <w:sz w:val="20"/>
        </w:rPr>
        <w:t>easier.</w:t>
      </w:r>
    </w:p>
    <w:p w14:paraId="064A642A" w14:textId="77777777" w:rsidR="00951DCE" w:rsidRPr="006D4F07" w:rsidRDefault="00951DCE" w:rsidP="00951DCE">
      <w:pPr>
        <w:pStyle w:val="ListParagraph"/>
        <w:numPr>
          <w:ilvl w:val="0"/>
          <w:numId w:val="9"/>
        </w:numPr>
        <w:tabs>
          <w:tab w:val="left" w:pos="820"/>
          <w:tab w:val="left" w:pos="821"/>
        </w:tabs>
        <w:spacing w:before="115"/>
        <w:ind w:left="820"/>
        <w:rPr>
          <w:sz w:val="20"/>
        </w:rPr>
      </w:pPr>
      <w:r w:rsidRPr="006D4F07">
        <w:rPr>
          <w:sz w:val="20"/>
        </w:rPr>
        <w:t>After dark, try to park in a well-lit area close to your</w:t>
      </w:r>
      <w:r w:rsidRPr="006D4F07">
        <w:rPr>
          <w:spacing w:val="7"/>
          <w:sz w:val="20"/>
        </w:rPr>
        <w:t xml:space="preserve"> </w:t>
      </w:r>
      <w:r w:rsidRPr="006D4F07">
        <w:rPr>
          <w:sz w:val="20"/>
        </w:rPr>
        <w:t>destination.</w:t>
      </w:r>
    </w:p>
    <w:p w14:paraId="6EF149F7" w14:textId="77777777" w:rsidR="00951DCE" w:rsidRPr="006D4F07" w:rsidRDefault="00951DCE" w:rsidP="00951DCE">
      <w:pPr>
        <w:pStyle w:val="ListParagraph"/>
        <w:numPr>
          <w:ilvl w:val="0"/>
          <w:numId w:val="9"/>
        </w:numPr>
        <w:tabs>
          <w:tab w:val="left" w:pos="820"/>
          <w:tab w:val="left" w:pos="821"/>
        </w:tabs>
        <w:spacing w:before="120"/>
        <w:ind w:left="820"/>
        <w:rPr>
          <w:sz w:val="20"/>
        </w:rPr>
      </w:pPr>
      <w:r w:rsidRPr="006D4F07">
        <w:rPr>
          <w:sz w:val="20"/>
        </w:rPr>
        <w:t>Always lock car doors and roll up windows. Keep valuables out of sight or in the</w:t>
      </w:r>
      <w:r w:rsidRPr="006D4F07">
        <w:rPr>
          <w:spacing w:val="-17"/>
          <w:sz w:val="20"/>
        </w:rPr>
        <w:t xml:space="preserve"> </w:t>
      </w:r>
      <w:r w:rsidRPr="006D4F07">
        <w:rPr>
          <w:sz w:val="20"/>
        </w:rPr>
        <w:t>trunk.</w:t>
      </w:r>
    </w:p>
    <w:p w14:paraId="39AF771A" w14:textId="77777777" w:rsidR="00951DCE" w:rsidRPr="006D4F07" w:rsidRDefault="00951DCE" w:rsidP="00951DCE">
      <w:pPr>
        <w:pStyle w:val="ListParagraph"/>
        <w:numPr>
          <w:ilvl w:val="0"/>
          <w:numId w:val="9"/>
        </w:numPr>
        <w:tabs>
          <w:tab w:val="left" w:pos="820"/>
          <w:tab w:val="left" w:pos="821"/>
        </w:tabs>
        <w:spacing w:before="120"/>
        <w:ind w:left="820" w:right="614"/>
        <w:rPr>
          <w:sz w:val="20"/>
        </w:rPr>
      </w:pPr>
      <w:r w:rsidRPr="006D4F07">
        <w:rPr>
          <w:sz w:val="20"/>
        </w:rPr>
        <w:t>If</w:t>
      </w:r>
      <w:r w:rsidRPr="006D4F07">
        <w:rPr>
          <w:spacing w:val="-4"/>
          <w:sz w:val="20"/>
        </w:rPr>
        <w:t xml:space="preserve"> </w:t>
      </w:r>
      <w:r w:rsidRPr="006D4F07">
        <w:rPr>
          <w:sz w:val="20"/>
        </w:rPr>
        <w:t>you</w:t>
      </w:r>
      <w:r w:rsidRPr="006D4F07">
        <w:rPr>
          <w:spacing w:val="-3"/>
          <w:sz w:val="20"/>
        </w:rPr>
        <w:t xml:space="preserve"> </w:t>
      </w:r>
      <w:r w:rsidRPr="006D4F07">
        <w:rPr>
          <w:sz w:val="20"/>
        </w:rPr>
        <w:t>feel</w:t>
      </w:r>
      <w:r w:rsidRPr="006D4F07">
        <w:rPr>
          <w:spacing w:val="-3"/>
          <w:sz w:val="20"/>
        </w:rPr>
        <w:t xml:space="preserve"> </w:t>
      </w:r>
      <w:r w:rsidRPr="006D4F07">
        <w:rPr>
          <w:sz w:val="20"/>
        </w:rPr>
        <w:t>threatened,</w:t>
      </w:r>
      <w:r w:rsidRPr="006D4F07">
        <w:rPr>
          <w:spacing w:val="-3"/>
          <w:sz w:val="20"/>
        </w:rPr>
        <w:t xml:space="preserve"> </w:t>
      </w:r>
      <w:r w:rsidRPr="006D4F07">
        <w:rPr>
          <w:sz w:val="20"/>
        </w:rPr>
        <w:t>immediately</w:t>
      </w:r>
      <w:r w:rsidRPr="006D4F07">
        <w:rPr>
          <w:spacing w:val="-4"/>
          <w:sz w:val="20"/>
        </w:rPr>
        <w:t xml:space="preserve"> </w:t>
      </w:r>
      <w:r w:rsidRPr="006D4F07">
        <w:rPr>
          <w:sz w:val="20"/>
        </w:rPr>
        <w:t>go</w:t>
      </w:r>
      <w:r w:rsidRPr="006D4F07">
        <w:rPr>
          <w:spacing w:val="1"/>
          <w:sz w:val="20"/>
        </w:rPr>
        <w:t xml:space="preserve"> </w:t>
      </w:r>
      <w:r w:rsidRPr="006D4F07">
        <w:rPr>
          <w:sz w:val="20"/>
        </w:rPr>
        <w:t>to</w:t>
      </w:r>
      <w:r w:rsidRPr="006D4F07">
        <w:rPr>
          <w:spacing w:val="-3"/>
          <w:sz w:val="20"/>
        </w:rPr>
        <w:t xml:space="preserve"> </w:t>
      </w:r>
      <w:r w:rsidRPr="006D4F07">
        <w:rPr>
          <w:sz w:val="20"/>
        </w:rPr>
        <w:t>an</w:t>
      </w:r>
      <w:r w:rsidRPr="006D4F07">
        <w:rPr>
          <w:spacing w:val="-3"/>
          <w:sz w:val="20"/>
        </w:rPr>
        <w:t xml:space="preserve"> </w:t>
      </w:r>
      <w:r w:rsidRPr="006D4F07">
        <w:rPr>
          <w:sz w:val="20"/>
        </w:rPr>
        <w:t>open</w:t>
      </w:r>
      <w:r w:rsidRPr="006D4F07">
        <w:rPr>
          <w:spacing w:val="-3"/>
          <w:sz w:val="20"/>
        </w:rPr>
        <w:t xml:space="preserve"> </w:t>
      </w:r>
      <w:r w:rsidRPr="006D4F07">
        <w:rPr>
          <w:sz w:val="20"/>
        </w:rPr>
        <w:t>building</w:t>
      </w:r>
      <w:r w:rsidRPr="006D4F07">
        <w:rPr>
          <w:spacing w:val="-3"/>
          <w:sz w:val="20"/>
        </w:rPr>
        <w:t xml:space="preserve"> </w:t>
      </w:r>
      <w:r w:rsidRPr="006D4F07">
        <w:rPr>
          <w:sz w:val="20"/>
        </w:rPr>
        <w:t>where</w:t>
      </w:r>
      <w:r w:rsidRPr="006D4F07">
        <w:rPr>
          <w:spacing w:val="-3"/>
          <w:sz w:val="20"/>
        </w:rPr>
        <w:t xml:space="preserve"> </w:t>
      </w:r>
      <w:r w:rsidRPr="006D4F07">
        <w:rPr>
          <w:sz w:val="20"/>
        </w:rPr>
        <w:t>there</w:t>
      </w:r>
      <w:r w:rsidRPr="006D4F07">
        <w:rPr>
          <w:spacing w:val="-3"/>
          <w:sz w:val="20"/>
        </w:rPr>
        <w:t xml:space="preserve"> </w:t>
      </w:r>
      <w:r w:rsidRPr="006D4F07">
        <w:rPr>
          <w:sz w:val="20"/>
        </w:rPr>
        <w:t>are</w:t>
      </w:r>
      <w:r w:rsidRPr="006D4F07">
        <w:rPr>
          <w:spacing w:val="-3"/>
          <w:sz w:val="20"/>
        </w:rPr>
        <w:t xml:space="preserve"> </w:t>
      </w:r>
      <w:r w:rsidRPr="006D4F07">
        <w:rPr>
          <w:sz w:val="20"/>
        </w:rPr>
        <w:t>other</w:t>
      </w:r>
      <w:r w:rsidRPr="006D4F07">
        <w:rPr>
          <w:spacing w:val="-3"/>
          <w:sz w:val="20"/>
        </w:rPr>
        <w:t xml:space="preserve"> </w:t>
      </w:r>
      <w:r w:rsidRPr="006D4F07">
        <w:rPr>
          <w:sz w:val="20"/>
        </w:rPr>
        <w:t>people</w:t>
      </w:r>
      <w:r w:rsidRPr="006D4F07">
        <w:rPr>
          <w:spacing w:val="-3"/>
          <w:sz w:val="20"/>
        </w:rPr>
        <w:t xml:space="preserve"> </w:t>
      </w:r>
      <w:r w:rsidRPr="006D4F07">
        <w:rPr>
          <w:sz w:val="20"/>
        </w:rPr>
        <w:t>or</w:t>
      </w:r>
      <w:r w:rsidRPr="006D4F07">
        <w:rPr>
          <w:spacing w:val="-3"/>
          <w:sz w:val="20"/>
        </w:rPr>
        <w:t xml:space="preserve"> </w:t>
      </w:r>
      <w:r w:rsidRPr="006D4F07">
        <w:rPr>
          <w:sz w:val="20"/>
        </w:rPr>
        <w:t>to</w:t>
      </w:r>
      <w:r w:rsidRPr="006D4F07">
        <w:rPr>
          <w:spacing w:val="-3"/>
          <w:sz w:val="20"/>
        </w:rPr>
        <w:t xml:space="preserve"> </w:t>
      </w:r>
      <w:r w:rsidRPr="006D4F07">
        <w:rPr>
          <w:sz w:val="20"/>
        </w:rPr>
        <w:t>one</w:t>
      </w:r>
      <w:r w:rsidRPr="006D4F07">
        <w:rPr>
          <w:spacing w:val="-3"/>
          <w:sz w:val="20"/>
        </w:rPr>
        <w:t xml:space="preserve"> </w:t>
      </w:r>
      <w:r w:rsidRPr="006D4F07">
        <w:rPr>
          <w:sz w:val="20"/>
        </w:rPr>
        <w:t>of</w:t>
      </w:r>
      <w:r w:rsidRPr="006D4F07">
        <w:rPr>
          <w:spacing w:val="-4"/>
          <w:sz w:val="20"/>
        </w:rPr>
        <w:t xml:space="preserve"> </w:t>
      </w:r>
      <w:r w:rsidRPr="006D4F07">
        <w:rPr>
          <w:sz w:val="20"/>
        </w:rPr>
        <w:t>the</w:t>
      </w:r>
      <w:r w:rsidRPr="006D4F07">
        <w:rPr>
          <w:spacing w:val="-3"/>
          <w:sz w:val="20"/>
        </w:rPr>
        <w:t xml:space="preserve"> </w:t>
      </w:r>
      <w:r w:rsidRPr="006D4F07">
        <w:rPr>
          <w:sz w:val="20"/>
        </w:rPr>
        <w:t>red</w:t>
      </w:r>
      <w:r w:rsidRPr="006D4F07">
        <w:rPr>
          <w:spacing w:val="-2"/>
          <w:sz w:val="20"/>
        </w:rPr>
        <w:t xml:space="preserve"> </w:t>
      </w:r>
      <w:r w:rsidRPr="006D4F07">
        <w:rPr>
          <w:sz w:val="20"/>
        </w:rPr>
        <w:t>emergency phones around</w:t>
      </w:r>
      <w:r w:rsidRPr="006D4F07">
        <w:rPr>
          <w:spacing w:val="-5"/>
          <w:sz w:val="20"/>
        </w:rPr>
        <w:t xml:space="preserve"> </w:t>
      </w:r>
      <w:r w:rsidRPr="006D4F07">
        <w:rPr>
          <w:sz w:val="20"/>
        </w:rPr>
        <w:t>campus.</w:t>
      </w:r>
    </w:p>
    <w:p w14:paraId="1B78E95A" w14:textId="77777777" w:rsidR="00951DCE" w:rsidRPr="006D4F07" w:rsidRDefault="00951DCE" w:rsidP="00951DCE">
      <w:pPr>
        <w:pStyle w:val="ListParagraph"/>
        <w:numPr>
          <w:ilvl w:val="0"/>
          <w:numId w:val="9"/>
        </w:numPr>
        <w:tabs>
          <w:tab w:val="left" w:pos="820"/>
          <w:tab w:val="left" w:pos="821"/>
        </w:tabs>
        <w:spacing w:before="120"/>
        <w:ind w:left="820"/>
        <w:rPr>
          <w:sz w:val="20"/>
        </w:rPr>
      </w:pPr>
      <w:r w:rsidRPr="006D4F07">
        <w:rPr>
          <w:sz w:val="20"/>
        </w:rPr>
        <w:t>Never leave personal items unattended or</w:t>
      </w:r>
      <w:r w:rsidRPr="006D4F07">
        <w:rPr>
          <w:spacing w:val="-8"/>
          <w:sz w:val="20"/>
        </w:rPr>
        <w:t xml:space="preserve"> </w:t>
      </w:r>
      <w:r w:rsidRPr="006D4F07">
        <w:rPr>
          <w:sz w:val="20"/>
        </w:rPr>
        <w:t>unlocked.</w:t>
      </w:r>
    </w:p>
    <w:p w14:paraId="089CF16C" w14:textId="62427DC9" w:rsidR="00951DCE" w:rsidRPr="006D4F07" w:rsidRDefault="00951DCE" w:rsidP="00951DCE">
      <w:pPr>
        <w:pStyle w:val="ListParagraph"/>
        <w:numPr>
          <w:ilvl w:val="0"/>
          <w:numId w:val="9"/>
        </w:numPr>
        <w:tabs>
          <w:tab w:val="left" w:pos="821"/>
        </w:tabs>
        <w:spacing w:before="79"/>
        <w:ind w:left="820" w:right="98"/>
        <w:jc w:val="both"/>
        <w:rPr>
          <w:sz w:val="20"/>
        </w:rPr>
      </w:pPr>
      <w:r w:rsidRPr="006D4F07">
        <w:rPr>
          <w:sz w:val="20"/>
        </w:rPr>
        <w:t xml:space="preserve">Emergency 911 telephone calls on cellular telephones will not be answered by Campus Police but will be directed to a 911 Call Center. When calling 911, please advise the </w:t>
      </w:r>
      <w:r w:rsidR="0076134C">
        <w:rPr>
          <w:sz w:val="20"/>
        </w:rPr>
        <w:t>Dispatcher/Call Taker or O</w:t>
      </w:r>
      <w:r w:rsidRPr="006D4F07">
        <w:rPr>
          <w:sz w:val="20"/>
        </w:rPr>
        <w:t xml:space="preserve">fficer who answers the telephone that your emergency is occurring on </w:t>
      </w:r>
      <w:r w:rsidRPr="006D4F07">
        <w:rPr>
          <w:spacing w:val="-3"/>
          <w:sz w:val="20"/>
        </w:rPr>
        <w:t xml:space="preserve">the </w:t>
      </w:r>
      <w:r w:rsidRPr="006D4F07">
        <w:rPr>
          <w:sz w:val="20"/>
        </w:rPr>
        <w:t>JCCC</w:t>
      </w:r>
      <w:r w:rsidRPr="006D4F07">
        <w:rPr>
          <w:spacing w:val="-4"/>
          <w:sz w:val="20"/>
        </w:rPr>
        <w:t xml:space="preserve"> </w:t>
      </w:r>
      <w:r w:rsidRPr="006D4F07">
        <w:rPr>
          <w:sz w:val="20"/>
        </w:rPr>
        <w:t>campus.</w:t>
      </w:r>
    </w:p>
    <w:p w14:paraId="07E679E7" w14:textId="77777777" w:rsidR="00951DCE" w:rsidRPr="006D4F07" w:rsidRDefault="00951DCE" w:rsidP="00951DCE">
      <w:pPr>
        <w:pStyle w:val="BodyText"/>
        <w:spacing w:before="8"/>
        <w:rPr>
          <w:sz w:val="19"/>
        </w:rPr>
      </w:pPr>
    </w:p>
    <w:p w14:paraId="2FDF5934" w14:textId="77777777" w:rsidR="00951DCE" w:rsidRPr="006D4F07" w:rsidRDefault="00951DCE" w:rsidP="00951DCE">
      <w:pPr>
        <w:pStyle w:val="Heading3"/>
      </w:pPr>
      <w:r w:rsidRPr="006D4F07">
        <w:t>At Home</w:t>
      </w:r>
    </w:p>
    <w:p w14:paraId="266DE1E8" w14:textId="77777777" w:rsidR="00951DCE" w:rsidRPr="006D4F07" w:rsidRDefault="00951DCE" w:rsidP="00951DCE">
      <w:pPr>
        <w:pStyle w:val="ListParagraph"/>
        <w:numPr>
          <w:ilvl w:val="0"/>
          <w:numId w:val="9"/>
        </w:numPr>
        <w:tabs>
          <w:tab w:val="left" w:pos="820"/>
          <w:tab w:val="left" w:pos="821"/>
        </w:tabs>
        <w:spacing w:before="120"/>
        <w:ind w:left="820"/>
        <w:rPr>
          <w:sz w:val="20"/>
        </w:rPr>
      </w:pPr>
      <w:r w:rsidRPr="006D4F07">
        <w:rPr>
          <w:sz w:val="20"/>
        </w:rPr>
        <w:t>Always lock all doors, even when you are there. Take keys with you, even when stepping out for “just a</w:t>
      </w:r>
      <w:r w:rsidRPr="006D4F07">
        <w:rPr>
          <w:spacing w:val="-6"/>
          <w:sz w:val="20"/>
        </w:rPr>
        <w:t xml:space="preserve"> </w:t>
      </w:r>
      <w:r w:rsidRPr="006D4F07">
        <w:rPr>
          <w:sz w:val="20"/>
        </w:rPr>
        <w:t>second.”</w:t>
      </w:r>
    </w:p>
    <w:p w14:paraId="608035BB" w14:textId="77777777" w:rsidR="00951DCE" w:rsidRPr="006D4F07" w:rsidRDefault="00951DCE" w:rsidP="00951DCE">
      <w:pPr>
        <w:pStyle w:val="ListParagraph"/>
        <w:numPr>
          <w:ilvl w:val="0"/>
          <w:numId w:val="9"/>
        </w:numPr>
        <w:tabs>
          <w:tab w:val="left" w:pos="820"/>
          <w:tab w:val="left" w:pos="821"/>
        </w:tabs>
        <w:spacing w:before="120"/>
        <w:ind w:left="820"/>
        <w:rPr>
          <w:sz w:val="20"/>
        </w:rPr>
      </w:pPr>
      <w:r w:rsidRPr="006D4F07">
        <w:rPr>
          <w:sz w:val="20"/>
        </w:rPr>
        <w:t>Keep windows</w:t>
      </w:r>
      <w:r w:rsidRPr="006D4F07">
        <w:rPr>
          <w:spacing w:val="-5"/>
          <w:sz w:val="20"/>
        </w:rPr>
        <w:t xml:space="preserve"> </w:t>
      </w:r>
      <w:r w:rsidRPr="006D4F07">
        <w:rPr>
          <w:sz w:val="20"/>
        </w:rPr>
        <w:t>locked.</w:t>
      </w:r>
    </w:p>
    <w:p w14:paraId="319A2678" w14:textId="77777777" w:rsidR="00951DCE" w:rsidRPr="006D4F07" w:rsidRDefault="00951DCE" w:rsidP="00951DCE">
      <w:pPr>
        <w:pStyle w:val="ListParagraph"/>
        <w:numPr>
          <w:ilvl w:val="0"/>
          <w:numId w:val="9"/>
        </w:numPr>
        <w:tabs>
          <w:tab w:val="left" w:pos="820"/>
          <w:tab w:val="left" w:pos="821"/>
        </w:tabs>
        <w:spacing w:before="119"/>
        <w:ind w:left="820" w:right="1051"/>
        <w:rPr>
          <w:sz w:val="20"/>
        </w:rPr>
      </w:pPr>
      <w:r w:rsidRPr="006D4F07">
        <w:rPr>
          <w:sz w:val="20"/>
        </w:rPr>
        <w:t>Don’t loan out your keys or leave them lying around. Detach house keys from the main ring when having vehicles serviced.</w:t>
      </w:r>
    </w:p>
    <w:p w14:paraId="01C293C7" w14:textId="77777777" w:rsidR="00951DCE" w:rsidRPr="006D4F07" w:rsidRDefault="00951DCE" w:rsidP="00951DCE">
      <w:pPr>
        <w:pStyle w:val="ListParagraph"/>
        <w:numPr>
          <w:ilvl w:val="0"/>
          <w:numId w:val="9"/>
        </w:numPr>
        <w:tabs>
          <w:tab w:val="left" w:pos="820"/>
          <w:tab w:val="left" w:pos="821"/>
        </w:tabs>
        <w:spacing w:before="119"/>
        <w:ind w:left="820"/>
        <w:rPr>
          <w:sz w:val="20"/>
        </w:rPr>
      </w:pPr>
      <w:r w:rsidRPr="006D4F07">
        <w:rPr>
          <w:sz w:val="20"/>
        </w:rPr>
        <w:t>Utilize door viewers or safety chains. Don’t open doors without verifying the identity of the person on the other</w:t>
      </w:r>
      <w:r w:rsidRPr="006D4F07">
        <w:rPr>
          <w:spacing w:val="16"/>
          <w:sz w:val="20"/>
        </w:rPr>
        <w:t xml:space="preserve"> </w:t>
      </w:r>
      <w:r w:rsidRPr="006D4F07">
        <w:rPr>
          <w:sz w:val="20"/>
        </w:rPr>
        <w:t>side.</w:t>
      </w:r>
    </w:p>
    <w:p w14:paraId="20ABE607" w14:textId="0381C94E" w:rsidR="00951DCE" w:rsidRPr="006D4F07" w:rsidRDefault="00951DCE" w:rsidP="00951DCE">
      <w:pPr>
        <w:pStyle w:val="ListParagraph"/>
        <w:numPr>
          <w:ilvl w:val="0"/>
          <w:numId w:val="9"/>
        </w:numPr>
        <w:tabs>
          <w:tab w:val="left" w:pos="820"/>
          <w:tab w:val="left" w:pos="821"/>
        </w:tabs>
        <w:spacing w:before="120"/>
        <w:ind w:left="820"/>
        <w:rPr>
          <w:sz w:val="20"/>
        </w:rPr>
      </w:pPr>
      <w:r w:rsidRPr="006D4F07">
        <w:rPr>
          <w:sz w:val="20"/>
        </w:rPr>
        <w:t>Don’t</w:t>
      </w:r>
      <w:r w:rsidRPr="006D4F07">
        <w:rPr>
          <w:spacing w:val="-5"/>
          <w:sz w:val="20"/>
        </w:rPr>
        <w:t xml:space="preserve"> </w:t>
      </w:r>
      <w:r w:rsidRPr="006D4F07">
        <w:rPr>
          <w:sz w:val="20"/>
        </w:rPr>
        <w:t>keep</w:t>
      </w:r>
      <w:r w:rsidRPr="006D4F07">
        <w:rPr>
          <w:spacing w:val="-2"/>
          <w:sz w:val="20"/>
        </w:rPr>
        <w:t xml:space="preserve"> </w:t>
      </w:r>
      <w:r w:rsidRPr="006D4F07">
        <w:rPr>
          <w:sz w:val="20"/>
        </w:rPr>
        <w:t>expensive</w:t>
      </w:r>
      <w:r w:rsidRPr="006D4F07">
        <w:rPr>
          <w:spacing w:val="-2"/>
          <w:sz w:val="20"/>
        </w:rPr>
        <w:t xml:space="preserve"> </w:t>
      </w:r>
      <w:r w:rsidRPr="006D4F07">
        <w:rPr>
          <w:sz w:val="20"/>
        </w:rPr>
        <w:t>jewelry,</w:t>
      </w:r>
      <w:r w:rsidRPr="006D4F07">
        <w:rPr>
          <w:spacing w:val="-1"/>
          <w:sz w:val="20"/>
        </w:rPr>
        <w:t xml:space="preserve"> </w:t>
      </w:r>
      <w:r w:rsidRPr="006D4F07">
        <w:rPr>
          <w:sz w:val="20"/>
        </w:rPr>
        <w:t>collectibles</w:t>
      </w:r>
      <w:r w:rsidR="008D7BC3">
        <w:rPr>
          <w:sz w:val="20"/>
        </w:rPr>
        <w:t>,</w:t>
      </w:r>
      <w:r w:rsidRPr="006D4F07">
        <w:rPr>
          <w:spacing w:val="-1"/>
          <w:sz w:val="20"/>
        </w:rPr>
        <w:t xml:space="preserve"> </w:t>
      </w:r>
      <w:r w:rsidRPr="006D4F07">
        <w:rPr>
          <w:sz w:val="20"/>
        </w:rPr>
        <w:t>or</w:t>
      </w:r>
      <w:r w:rsidRPr="006D4F07">
        <w:rPr>
          <w:spacing w:val="-2"/>
          <w:sz w:val="20"/>
        </w:rPr>
        <w:t xml:space="preserve"> </w:t>
      </w:r>
      <w:r w:rsidRPr="006D4F07">
        <w:rPr>
          <w:sz w:val="20"/>
        </w:rPr>
        <w:t>large</w:t>
      </w:r>
      <w:r w:rsidRPr="006D4F07">
        <w:rPr>
          <w:spacing w:val="-2"/>
          <w:sz w:val="20"/>
        </w:rPr>
        <w:t xml:space="preserve"> </w:t>
      </w:r>
      <w:r w:rsidRPr="006D4F07">
        <w:rPr>
          <w:sz w:val="20"/>
        </w:rPr>
        <w:t>amounts</w:t>
      </w:r>
      <w:r w:rsidRPr="006D4F07">
        <w:rPr>
          <w:spacing w:val="-1"/>
          <w:sz w:val="20"/>
        </w:rPr>
        <w:t xml:space="preserve"> </w:t>
      </w:r>
      <w:r w:rsidRPr="006D4F07">
        <w:rPr>
          <w:sz w:val="20"/>
        </w:rPr>
        <w:t>of cash</w:t>
      </w:r>
      <w:r w:rsidRPr="006D4F07">
        <w:rPr>
          <w:spacing w:val="-3"/>
          <w:sz w:val="20"/>
        </w:rPr>
        <w:t xml:space="preserve"> </w:t>
      </w:r>
      <w:r w:rsidRPr="006D4F07">
        <w:rPr>
          <w:sz w:val="20"/>
        </w:rPr>
        <w:t>at</w:t>
      </w:r>
      <w:r w:rsidRPr="006D4F07">
        <w:rPr>
          <w:spacing w:val="-22"/>
          <w:sz w:val="20"/>
        </w:rPr>
        <w:t xml:space="preserve"> </w:t>
      </w:r>
      <w:r w:rsidRPr="006D4F07">
        <w:rPr>
          <w:sz w:val="20"/>
        </w:rPr>
        <w:t>home.</w:t>
      </w:r>
    </w:p>
    <w:p w14:paraId="7DA45EE0" w14:textId="77777777" w:rsidR="00951DCE" w:rsidRPr="006D4F07" w:rsidRDefault="00951DCE" w:rsidP="00951DCE">
      <w:pPr>
        <w:pStyle w:val="ListParagraph"/>
        <w:numPr>
          <w:ilvl w:val="0"/>
          <w:numId w:val="9"/>
        </w:numPr>
        <w:tabs>
          <w:tab w:val="left" w:pos="820"/>
          <w:tab w:val="left" w:pos="821"/>
        </w:tabs>
        <w:spacing w:before="120"/>
        <w:ind w:left="820"/>
        <w:rPr>
          <w:sz w:val="20"/>
        </w:rPr>
      </w:pPr>
      <w:r w:rsidRPr="006D4F07">
        <w:rPr>
          <w:sz w:val="20"/>
        </w:rPr>
        <w:t>Don’t advertise your absence, especially on your answering machine or a social media</w:t>
      </w:r>
      <w:r w:rsidRPr="006D4F07">
        <w:rPr>
          <w:spacing w:val="-6"/>
          <w:sz w:val="20"/>
        </w:rPr>
        <w:t xml:space="preserve"> </w:t>
      </w:r>
      <w:r w:rsidRPr="006D4F07">
        <w:rPr>
          <w:sz w:val="20"/>
        </w:rPr>
        <w:t>site.</w:t>
      </w:r>
    </w:p>
    <w:p w14:paraId="25D8C165" w14:textId="77777777" w:rsidR="00951DCE" w:rsidRPr="006D4F07" w:rsidRDefault="00951DCE" w:rsidP="00951DCE">
      <w:pPr>
        <w:pStyle w:val="BodyText"/>
        <w:spacing w:before="8"/>
        <w:rPr>
          <w:sz w:val="19"/>
        </w:rPr>
      </w:pPr>
    </w:p>
    <w:p w14:paraId="078009A6" w14:textId="77777777" w:rsidR="00951DCE" w:rsidRPr="006D4F07" w:rsidRDefault="00951DCE" w:rsidP="00951DCE">
      <w:pPr>
        <w:pStyle w:val="Heading3"/>
      </w:pPr>
      <w:r w:rsidRPr="006D4F07">
        <w:t>In Social Situations</w:t>
      </w:r>
    </w:p>
    <w:p w14:paraId="55FEE37F" w14:textId="771EF8BA" w:rsidR="00951DCE" w:rsidRPr="006D4F07" w:rsidRDefault="00951DCE" w:rsidP="009B130D">
      <w:pPr>
        <w:pStyle w:val="ListParagraph"/>
        <w:numPr>
          <w:ilvl w:val="0"/>
          <w:numId w:val="9"/>
        </w:numPr>
        <w:tabs>
          <w:tab w:val="left" w:pos="820"/>
          <w:tab w:val="left" w:pos="821"/>
        </w:tabs>
        <w:spacing w:before="120"/>
        <w:ind w:left="821"/>
        <w:rPr>
          <w:sz w:val="20"/>
        </w:rPr>
      </w:pPr>
      <w:r w:rsidRPr="006D4F07">
        <w:rPr>
          <w:sz w:val="20"/>
        </w:rPr>
        <w:t xml:space="preserve">When dating someone you don’t know well, </w:t>
      </w:r>
      <w:r w:rsidR="007378A5">
        <w:rPr>
          <w:sz w:val="20"/>
        </w:rPr>
        <w:t>inform</w:t>
      </w:r>
      <w:r w:rsidR="007378A5" w:rsidRPr="006D4F07">
        <w:rPr>
          <w:sz w:val="20"/>
        </w:rPr>
        <w:t xml:space="preserve"> </w:t>
      </w:r>
      <w:r w:rsidRPr="006D4F07">
        <w:rPr>
          <w:sz w:val="20"/>
        </w:rPr>
        <w:t>people you trust about your</w:t>
      </w:r>
      <w:r w:rsidRPr="006D4F07">
        <w:rPr>
          <w:spacing w:val="2"/>
          <w:sz w:val="20"/>
        </w:rPr>
        <w:t xml:space="preserve"> </w:t>
      </w:r>
      <w:r w:rsidRPr="006D4F07">
        <w:rPr>
          <w:sz w:val="20"/>
        </w:rPr>
        <w:t>date.</w:t>
      </w:r>
    </w:p>
    <w:p w14:paraId="2E6A4FD6" w14:textId="3D4C50C6" w:rsidR="00951DCE" w:rsidRPr="006D4F07" w:rsidRDefault="00951DCE" w:rsidP="009B130D">
      <w:pPr>
        <w:pStyle w:val="ListParagraph"/>
        <w:numPr>
          <w:ilvl w:val="0"/>
          <w:numId w:val="9"/>
        </w:numPr>
        <w:tabs>
          <w:tab w:val="left" w:pos="820"/>
          <w:tab w:val="left" w:pos="821"/>
        </w:tabs>
        <w:spacing w:before="120"/>
        <w:ind w:left="820"/>
        <w:rPr>
          <w:sz w:val="20"/>
        </w:rPr>
      </w:pPr>
      <w:r w:rsidRPr="006D4F07">
        <w:rPr>
          <w:sz w:val="20"/>
        </w:rPr>
        <w:t>Socialize in groups so that you’re not alone with just one person. There really is safety in numbers.</w:t>
      </w:r>
    </w:p>
    <w:p w14:paraId="3F859045" w14:textId="77777777" w:rsidR="00951DCE" w:rsidRPr="006D4F07" w:rsidRDefault="00951DCE" w:rsidP="009B130D">
      <w:pPr>
        <w:pStyle w:val="ListParagraph"/>
        <w:numPr>
          <w:ilvl w:val="0"/>
          <w:numId w:val="9"/>
        </w:numPr>
        <w:tabs>
          <w:tab w:val="left" w:pos="820"/>
          <w:tab w:val="left" w:pos="821"/>
        </w:tabs>
        <w:spacing w:before="120"/>
        <w:ind w:left="820"/>
        <w:rPr>
          <w:sz w:val="20"/>
        </w:rPr>
      </w:pPr>
      <w:r w:rsidRPr="006D4F07">
        <w:rPr>
          <w:sz w:val="20"/>
        </w:rPr>
        <w:t xml:space="preserve">Drive yourself and carry extra </w:t>
      </w:r>
      <w:r w:rsidRPr="006D4F07">
        <w:rPr>
          <w:spacing w:val="3"/>
          <w:sz w:val="20"/>
        </w:rPr>
        <w:t xml:space="preserve">money </w:t>
      </w:r>
      <w:r w:rsidRPr="006D4F07">
        <w:rPr>
          <w:sz w:val="20"/>
        </w:rPr>
        <w:t>in case you need to get home</w:t>
      </w:r>
      <w:r w:rsidRPr="006D4F07">
        <w:rPr>
          <w:spacing w:val="-2"/>
          <w:sz w:val="20"/>
        </w:rPr>
        <w:t xml:space="preserve"> </w:t>
      </w:r>
      <w:r w:rsidRPr="006D4F07">
        <w:rPr>
          <w:sz w:val="20"/>
        </w:rPr>
        <w:t>alone.</w:t>
      </w:r>
    </w:p>
    <w:p w14:paraId="01FC8482" w14:textId="77777777" w:rsidR="00951DCE" w:rsidRPr="006D4F07" w:rsidRDefault="00951DCE" w:rsidP="009B130D">
      <w:pPr>
        <w:pStyle w:val="ListParagraph"/>
        <w:numPr>
          <w:ilvl w:val="0"/>
          <w:numId w:val="9"/>
        </w:numPr>
        <w:tabs>
          <w:tab w:val="left" w:pos="820"/>
          <w:tab w:val="left" w:pos="821"/>
        </w:tabs>
        <w:spacing w:before="120"/>
        <w:ind w:left="820" w:right="262"/>
        <w:rPr>
          <w:sz w:val="20"/>
        </w:rPr>
      </w:pPr>
      <w:r w:rsidRPr="006D4F07">
        <w:rPr>
          <w:sz w:val="20"/>
        </w:rPr>
        <w:t>If you feel uncomfortable, there’s probably a reason. It’s better to do something you may consider rude than to remain in a dangerous</w:t>
      </w:r>
      <w:r w:rsidRPr="006D4F07">
        <w:rPr>
          <w:spacing w:val="-13"/>
          <w:sz w:val="20"/>
        </w:rPr>
        <w:t xml:space="preserve"> </w:t>
      </w:r>
      <w:r w:rsidRPr="006D4F07">
        <w:rPr>
          <w:sz w:val="20"/>
        </w:rPr>
        <w:t>situation.</w:t>
      </w:r>
    </w:p>
    <w:p w14:paraId="4F740FBF" w14:textId="77777777" w:rsidR="00951DCE" w:rsidRPr="006D4F07" w:rsidRDefault="00951DCE" w:rsidP="009B130D">
      <w:pPr>
        <w:pStyle w:val="ListParagraph"/>
        <w:numPr>
          <w:ilvl w:val="0"/>
          <w:numId w:val="9"/>
        </w:numPr>
        <w:tabs>
          <w:tab w:val="left" w:pos="820"/>
          <w:tab w:val="left" w:pos="821"/>
        </w:tabs>
        <w:spacing w:before="120"/>
        <w:ind w:left="820"/>
        <w:rPr>
          <w:sz w:val="20"/>
        </w:rPr>
      </w:pPr>
      <w:r w:rsidRPr="006D4F07">
        <w:rPr>
          <w:sz w:val="20"/>
        </w:rPr>
        <w:t>Remember that alcohol impairs both your decision-making processes and the ability</w:t>
      </w:r>
      <w:r w:rsidRPr="006D4F07">
        <w:rPr>
          <w:spacing w:val="-14"/>
          <w:sz w:val="20"/>
        </w:rPr>
        <w:t xml:space="preserve"> </w:t>
      </w:r>
      <w:r w:rsidRPr="006D4F07">
        <w:rPr>
          <w:sz w:val="20"/>
        </w:rPr>
        <w:t>to communicate.</w:t>
      </w:r>
    </w:p>
    <w:p w14:paraId="328CE5C9" w14:textId="5D96ECCF" w:rsidR="00951DCE" w:rsidRPr="006D4F07" w:rsidRDefault="00951DCE" w:rsidP="002234EB">
      <w:pPr>
        <w:pStyle w:val="ListParagraph"/>
        <w:numPr>
          <w:ilvl w:val="0"/>
          <w:numId w:val="9"/>
        </w:numPr>
        <w:tabs>
          <w:tab w:val="left" w:pos="820"/>
          <w:tab w:val="left" w:pos="821"/>
        </w:tabs>
        <w:spacing w:before="120"/>
        <w:ind w:left="820" w:right="464"/>
        <w:rPr>
          <w:sz w:val="20"/>
        </w:rPr>
      </w:pPr>
      <w:r w:rsidRPr="006D4F07">
        <w:rPr>
          <w:sz w:val="20"/>
        </w:rPr>
        <w:t>Keep</w:t>
      </w:r>
      <w:r w:rsidRPr="006D4F07">
        <w:rPr>
          <w:spacing w:val="-4"/>
          <w:sz w:val="20"/>
        </w:rPr>
        <w:t xml:space="preserve"> </w:t>
      </w:r>
      <w:r w:rsidRPr="006D4F07">
        <w:rPr>
          <w:sz w:val="20"/>
        </w:rPr>
        <w:t>all</w:t>
      </w:r>
      <w:r w:rsidRPr="006D4F07">
        <w:rPr>
          <w:spacing w:val="-4"/>
          <w:sz w:val="20"/>
        </w:rPr>
        <w:t xml:space="preserve"> </w:t>
      </w:r>
      <w:r w:rsidRPr="006D4F07">
        <w:rPr>
          <w:sz w:val="20"/>
        </w:rPr>
        <w:t>drinking</w:t>
      </w:r>
      <w:r w:rsidRPr="006D4F07">
        <w:rPr>
          <w:spacing w:val="-3"/>
          <w:sz w:val="20"/>
        </w:rPr>
        <w:t xml:space="preserve"> </w:t>
      </w:r>
      <w:r w:rsidRPr="006D4F07">
        <w:rPr>
          <w:sz w:val="20"/>
        </w:rPr>
        <w:t>glasses,</w:t>
      </w:r>
      <w:r w:rsidRPr="006D4F07">
        <w:rPr>
          <w:spacing w:val="-3"/>
          <w:sz w:val="20"/>
        </w:rPr>
        <w:t xml:space="preserve"> </w:t>
      </w:r>
      <w:r w:rsidRPr="006D4F07">
        <w:rPr>
          <w:sz w:val="20"/>
        </w:rPr>
        <w:t>bottles</w:t>
      </w:r>
      <w:r w:rsidR="008D7BC3">
        <w:rPr>
          <w:sz w:val="20"/>
        </w:rPr>
        <w:t>,</w:t>
      </w:r>
      <w:r w:rsidRPr="006D4F07">
        <w:rPr>
          <w:spacing w:val="-2"/>
          <w:sz w:val="20"/>
        </w:rPr>
        <w:t xml:space="preserve"> </w:t>
      </w:r>
      <w:r w:rsidRPr="006D4F07">
        <w:rPr>
          <w:sz w:val="20"/>
        </w:rPr>
        <w:t>or</w:t>
      </w:r>
      <w:r w:rsidRPr="006D4F07">
        <w:rPr>
          <w:spacing w:val="-3"/>
          <w:sz w:val="20"/>
        </w:rPr>
        <w:t xml:space="preserve"> </w:t>
      </w:r>
      <w:r w:rsidRPr="006D4F07">
        <w:rPr>
          <w:sz w:val="20"/>
        </w:rPr>
        <w:t>other</w:t>
      </w:r>
      <w:r w:rsidRPr="006D4F07">
        <w:rPr>
          <w:spacing w:val="-3"/>
          <w:sz w:val="20"/>
        </w:rPr>
        <w:t xml:space="preserve"> </w:t>
      </w:r>
      <w:r w:rsidRPr="006D4F07">
        <w:rPr>
          <w:sz w:val="20"/>
        </w:rPr>
        <w:t>open</w:t>
      </w:r>
      <w:r w:rsidRPr="006D4F07">
        <w:rPr>
          <w:spacing w:val="-3"/>
          <w:sz w:val="20"/>
        </w:rPr>
        <w:t xml:space="preserve"> </w:t>
      </w:r>
      <w:r w:rsidRPr="006D4F07">
        <w:rPr>
          <w:sz w:val="20"/>
        </w:rPr>
        <w:t>containers</w:t>
      </w:r>
      <w:r w:rsidRPr="006D4F07">
        <w:rPr>
          <w:spacing w:val="-2"/>
          <w:sz w:val="20"/>
        </w:rPr>
        <w:t xml:space="preserve"> </w:t>
      </w:r>
      <w:r w:rsidRPr="006D4F07">
        <w:rPr>
          <w:sz w:val="20"/>
        </w:rPr>
        <w:t>in</w:t>
      </w:r>
      <w:r w:rsidRPr="006D4F07">
        <w:rPr>
          <w:spacing w:val="-4"/>
          <w:sz w:val="20"/>
        </w:rPr>
        <w:t xml:space="preserve"> </w:t>
      </w:r>
      <w:r w:rsidRPr="006D4F07">
        <w:rPr>
          <w:sz w:val="20"/>
        </w:rPr>
        <w:t>sight</w:t>
      </w:r>
      <w:r w:rsidRPr="006D4F07">
        <w:rPr>
          <w:spacing w:val="-5"/>
          <w:sz w:val="20"/>
        </w:rPr>
        <w:t xml:space="preserve"> </w:t>
      </w:r>
      <w:r w:rsidRPr="006D4F07">
        <w:rPr>
          <w:sz w:val="20"/>
        </w:rPr>
        <w:t>at</w:t>
      </w:r>
      <w:r w:rsidRPr="006D4F07">
        <w:rPr>
          <w:spacing w:val="-5"/>
          <w:sz w:val="20"/>
        </w:rPr>
        <w:t xml:space="preserve"> </w:t>
      </w:r>
      <w:r w:rsidRPr="006D4F07">
        <w:rPr>
          <w:sz w:val="20"/>
        </w:rPr>
        <w:t>all</w:t>
      </w:r>
      <w:r w:rsidRPr="006D4F07">
        <w:rPr>
          <w:spacing w:val="6"/>
          <w:sz w:val="20"/>
        </w:rPr>
        <w:t xml:space="preserve"> </w:t>
      </w:r>
      <w:r w:rsidRPr="006D4F07">
        <w:rPr>
          <w:sz w:val="20"/>
        </w:rPr>
        <w:t>times.</w:t>
      </w:r>
      <w:r w:rsidRPr="006D4F07">
        <w:rPr>
          <w:spacing w:val="-4"/>
          <w:sz w:val="20"/>
        </w:rPr>
        <w:t xml:space="preserve"> </w:t>
      </w:r>
      <w:r w:rsidRPr="006D4F07">
        <w:rPr>
          <w:sz w:val="20"/>
        </w:rPr>
        <w:t>When</w:t>
      </w:r>
      <w:r w:rsidRPr="006D4F07">
        <w:rPr>
          <w:spacing w:val="-3"/>
          <w:sz w:val="20"/>
        </w:rPr>
        <w:t xml:space="preserve"> </w:t>
      </w:r>
      <w:r w:rsidRPr="006D4F07">
        <w:rPr>
          <w:sz w:val="20"/>
        </w:rPr>
        <w:t>accepting</w:t>
      </w:r>
      <w:r w:rsidRPr="006D4F07">
        <w:rPr>
          <w:spacing w:val="-3"/>
          <w:sz w:val="20"/>
        </w:rPr>
        <w:t xml:space="preserve"> </w:t>
      </w:r>
      <w:r w:rsidRPr="006D4F07">
        <w:rPr>
          <w:sz w:val="20"/>
        </w:rPr>
        <w:t>a</w:t>
      </w:r>
      <w:r w:rsidRPr="006D4F07">
        <w:rPr>
          <w:spacing w:val="-4"/>
          <w:sz w:val="20"/>
        </w:rPr>
        <w:t xml:space="preserve"> </w:t>
      </w:r>
      <w:r w:rsidRPr="006D4F07">
        <w:rPr>
          <w:sz w:val="20"/>
        </w:rPr>
        <w:t>drink</w:t>
      </w:r>
      <w:r w:rsidRPr="006D4F07">
        <w:rPr>
          <w:spacing w:val="-4"/>
          <w:sz w:val="20"/>
        </w:rPr>
        <w:t xml:space="preserve"> </w:t>
      </w:r>
      <w:r w:rsidRPr="006D4F07">
        <w:rPr>
          <w:sz w:val="20"/>
        </w:rPr>
        <w:t>of some</w:t>
      </w:r>
      <w:r w:rsidRPr="006D4F07">
        <w:rPr>
          <w:spacing w:val="-3"/>
          <w:sz w:val="20"/>
        </w:rPr>
        <w:t xml:space="preserve"> </w:t>
      </w:r>
      <w:r w:rsidRPr="006D4F07">
        <w:rPr>
          <w:sz w:val="20"/>
        </w:rPr>
        <w:t>kind,</w:t>
      </w:r>
      <w:r w:rsidRPr="006D4F07">
        <w:rPr>
          <w:spacing w:val="-1"/>
          <w:sz w:val="20"/>
        </w:rPr>
        <w:t xml:space="preserve"> </w:t>
      </w:r>
      <w:r w:rsidRPr="006D4F07">
        <w:rPr>
          <w:sz w:val="20"/>
        </w:rPr>
        <w:t>make sure</w:t>
      </w:r>
      <w:r w:rsidRPr="006D4F07">
        <w:rPr>
          <w:spacing w:val="-3"/>
          <w:sz w:val="20"/>
        </w:rPr>
        <w:t xml:space="preserve"> </w:t>
      </w:r>
      <w:r w:rsidRPr="006D4F07">
        <w:rPr>
          <w:sz w:val="20"/>
        </w:rPr>
        <w:t>that</w:t>
      </w:r>
      <w:r w:rsidRPr="006D4F07">
        <w:rPr>
          <w:spacing w:val="-5"/>
          <w:sz w:val="20"/>
        </w:rPr>
        <w:t xml:space="preserve"> </w:t>
      </w:r>
      <w:r w:rsidRPr="006D4F07">
        <w:rPr>
          <w:sz w:val="20"/>
        </w:rPr>
        <w:t>you</w:t>
      </w:r>
      <w:r w:rsidRPr="006D4F07">
        <w:rPr>
          <w:spacing w:val="-4"/>
          <w:sz w:val="20"/>
        </w:rPr>
        <w:t xml:space="preserve"> </w:t>
      </w:r>
      <w:r w:rsidRPr="006D4F07">
        <w:rPr>
          <w:sz w:val="20"/>
        </w:rPr>
        <w:t>open</w:t>
      </w:r>
      <w:r w:rsidRPr="006D4F07">
        <w:rPr>
          <w:spacing w:val="-3"/>
          <w:sz w:val="20"/>
        </w:rPr>
        <w:t xml:space="preserve"> </w:t>
      </w:r>
      <w:r w:rsidRPr="006D4F07">
        <w:rPr>
          <w:sz w:val="20"/>
        </w:rPr>
        <w:t>the</w:t>
      </w:r>
      <w:r w:rsidRPr="006D4F07">
        <w:rPr>
          <w:spacing w:val="-3"/>
          <w:sz w:val="20"/>
        </w:rPr>
        <w:t xml:space="preserve"> </w:t>
      </w:r>
      <w:r w:rsidRPr="006D4F07">
        <w:rPr>
          <w:sz w:val="20"/>
        </w:rPr>
        <w:t>container</w:t>
      </w:r>
      <w:r w:rsidRPr="006D4F07">
        <w:rPr>
          <w:spacing w:val="-3"/>
          <w:sz w:val="20"/>
        </w:rPr>
        <w:t xml:space="preserve"> </w:t>
      </w:r>
      <w:r w:rsidRPr="006D4F07">
        <w:rPr>
          <w:sz w:val="20"/>
        </w:rPr>
        <w:t>yourself</w:t>
      </w:r>
      <w:r w:rsidRPr="006D4F07">
        <w:rPr>
          <w:spacing w:val="-5"/>
          <w:sz w:val="20"/>
        </w:rPr>
        <w:t xml:space="preserve"> </w:t>
      </w:r>
      <w:r w:rsidRPr="006D4F07">
        <w:rPr>
          <w:sz w:val="20"/>
        </w:rPr>
        <w:t>and</w:t>
      </w:r>
      <w:r w:rsidRPr="006D4F07">
        <w:rPr>
          <w:spacing w:val="-3"/>
          <w:sz w:val="20"/>
        </w:rPr>
        <w:t xml:space="preserve"> </w:t>
      </w:r>
      <w:r w:rsidRPr="006D4F07">
        <w:rPr>
          <w:sz w:val="20"/>
        </w:rPr>
        <w:t>be</w:t>
      </w:r>
      <w:r w:rsidRPr="006D4F07">
        <w:rPr>
          <w:spacing w:val="-3"/>
          <w:sz w:val="20"/>
        </w:rPr>
        <w:t xml:space="preserve"> </w:t>
      </w:r>
      <w:r w:rsidRPr="006D4F07">
        <w:rPr>
          <w:sz w:val="20"/>
        </w:rPr>
        <w:t>aware</w:t>
      </w:r>
      <w:r w:rsidRPr="006D4F07">
        <w:rPr>
          <w:spacing w:val="-3"/>
          <w:sz w:val="20"/>
        </w:rPr>
        <w:t xml:space="preserve"> </w:t>
      </w:r>
      <w:r w:rsidRPr="006D4F07">
        <w:rPr>
          <w:sz w:val="20"/>
        </w:rPr>
        <w:t>that</w:t>
      </w:r>
      <w:r w:rsidRPr="006D4F07">
        <w:rPr>
          <w:spacing w:val="-5"/>
          <w:sz w:val="20"/>
        </w:rPr>
        <w:t xml:space="preserve"> </w:t>
      </w:r>
      <w:r w:rsidRPr="006D4F07">
        <w:rPr>
          <w:sz w:val="20"/>
        </w:rPr>
        <w:t>ice</w:t>
      </w:r>
      <w:r w:rsidRPr="006D4F07">
        <w:rPr>
          <w:spacing w:val="-3"/>
          <w:sz w:val="20"/>
        </w:rPr>
        <w:t xml:space="preserve"> </w:t>
      </w:r>
      <w:r w:rsidRPr="006D4F07">
        <w:rPr>
          <w:sz w:val="20"/>
        </w:rPr>
        <w:t>cubes</w:t>
      </w:r>
      <w:r w:rsidRPr="006D4F07">
        <w:rPr>
          <w:spacing w:val="-1"/>
          <w:sz w:val="20"/>
        </w:rPr>
        <w:t xml:space="preserve"> </w:t>
      </w:r>
      <w:r w:rsidRPr="006D4F07">
        <w:rPr>
          <w:sz w:val="20"/>
        </w:rPr>
        <w:t>could</w:t>
      </w:r>
      <w:r w:rsidRPr="006D4F07">
        <w:rPr>
          <w:spacing w:val="-4"/>
          <w:sz w:val="20"/>
        </w:rPr>
        <w:t xml:space="preserve"> </w:t>
      </w:r>
      <w:r w:rsidRPr="006D4F07">
        <w:rPr>
          <w:sz w:val="20"/>
        </w:rPr>
        <w:t>contain</w:t>
      </w:r>
      <w:r w:rsidRPr="006D4F07">
        <w:rPr>
          <w:spacing w:val="-4"/>
          <w:sz w:val="20"/>
        </w:rPr>
        <w:t xml:space="preserve"> </w:t>
      </w:r>
      <w:r w:rsidRPr="006D4F07">
        <w:rPr>
          <w:sz w:val="20"/>
        </w:rPr>
        <w:t>harmful</w:t>
      </w:r>
      <w:r w:rsidRPr="006D4F07">
        <w:rPr>
          <w:spacing w:val="-4"/>
          <w:sz w:val="20"/>
        </w:rPr>
        <w:t xml:space="preserve"> </w:t>
      </w:r>
      <w:r w:rsidRPr="006D4F07">
        <w:rPr>
          <w:sz w:val="20"/>
        </w:rPr>
        <w:t>substances</w:t>
      </w:r>
      <w:r w:rsidRPr="006D4F07">
        <w:rPr>
          <w:spacing w:val="-2"/>
          <w:sz w:val="20"/>
        </w:rPr>
        <w:t xml:space="preserve"> </w:t>
      </w:r>
      <w:r w:rsidRPr="006D4F07">
        <w:rPr>
          <w:sz w:val="20"/>
        </w:rPr>
        <w:t>as</w:t>
      </w:r>
      <w:r w:rsidRPr="006D4F07">
        <w:rPr>
          <w:spacing w:val="9"/>
          <w:sz w:val="20"/>
        </w:rPr>
        <w:t xml:space="preserve"> </w:t>
      </w:r>
      <w:r w:rsidRPr="006D4F07">
        <w:rPr>
          <w:sz w:val="20"/>
        </w:rPr>
        <w:t>well.</w:t>
      </w:r>
    </w:p>
    <w:p w14:paraId="625820DE" w14:textId="77777777" w:rsidR="00951DCE" w:rsidRPr="006D4F07" w:rsidRDefault="00951DCE" w:rsidP="00951DCE">
      <w:pPr>
        <w:pStyle w:val="BodyText"/>
        <w:spacing w:before="1"/>
      </w:pPr>
    </w:p>
    <w:p w14:paraId="4F695305" w14:textId="77777777" w:rsidR="00FF6B30" w:rsidRDefault="00FF6B30">
      <w:pPr>
        <w:widowControl/>
        <w:autoSpaceDE/>
        <w:autoSpaceDN/>
        <w:rPr>
          <w:b/>
          <w:bCs/>
          <w:sz w:val="20"/>
          <w:szCs w:val="20"/>
        </w:rPr>
      </w:pPr>
      <w:r>
        <w:br w:type="page"/>
      </w:r>
    </w:p>
    <w:p w14:paraId="69F1BE1C" w14:textId="515545F3" w:rsidR="00951DCE" w:rsidRPr="006D4F07" w:rsidRDefault="00951DCE" w:rsidP="00951DCE">
      <w:pPr>
        <w:pStyle w:val="Heading3"/>
      </w:pPr>
      <w:r w:rsidRPr="006D4F07">
        <w:lastRenderedPageBreak/>
        <w:t>Guard Your Privacy on Social Networking Sites</w:t>
      </w:r>
    </w:p>
    <w:p w14:paraId="7A1733BA" w14:textId="77777777" w:rsidR="00951DCE" w:rsidRPr="006D4F07" w:rsidRDefault="00951DCE" w:rsidP="00951DCE">
      <w:pPr>
        <w:pStyle w:val="ListParagraph"/>
        <w:numPr>
          <w:ilvl w:val="0"/>
          <w:numId w:val="9"/>
        </w:numPr>
        <w:tabs>
          <w:tab w:val="left" w:pos="820"/>
          <w:tab w:val="left" w:pos="821"/>
        </w:tabs>
        <w:spacing w:before="120"/>
        <w:ind w:left="820"/>
        <w:rPr>
          <w:sz w:val="20"/>
        </w:rPr>
      </w:pPr>
      <w:r w:rsidRPr="006D4F07">
        <w:rPr>
          <w:sz w:val="20"/>
        </w:rPr>
        <w:t>Don’t give out information simply because it is requested.</w:t>
      </w:r>
    </w:p>
    <w:p w14:paraId="67285490" w14:textId="77777777" w:rsidR="00951DCE" w:rsidRPr="006D4F07" w:rsidRDefault="00951DCE" w:rsidP="00951DCE">
      <w:pPr>
        <w:pStyle w:val="ListParagraph"/>
        <w:numPr>
          <w:ilvl w:val="0"/>
          <w:numId w:val="9"/>
        </w:numPr>
        <w:tabs>
          <w:tab w:val="left" w:pos="820"/>
          <w:tab w:val="left" w:pos="821"/>
        </w:tabs>
        <w:spacing w:before="120"/>
        <w:ind w:left="820" w:right="613"/>
        <w:rPr>
          <w:sz w:val="20"/>
        </w:rPr>
      </w:pPr>
      <w:r w:rsidRPr="006D4F07">
        <w:rPr>
          <w:sz w:val="20"/>
        </w:rPr>
        <w:t>Giving out birthdates, full names, addresses, phone numbers, Social Security numbers, bank or credit card accounts and other</w:t>
      </w:r>
      <w:r w:rsidRPr="006D4F07">
        <w:rPr>
          <w:spacing w:val="-4"/>
          <w:sz w:val="20"/>
        </w:rPr>
        <w:t xml:space="preserve"> </w:t>
      </w:r>
      <w:r w:rsidRPr="006D4F07">
        <w:rPr>
          <w:sz w:val="20"/>
        </w:rPr>
        <w:t>personally</w:t>
      </w:r>
      <w:r w:rsidRPr="006D4F07">
        <w:rPr>
          <w:spacing w:val="-5"/>
          <w:sz w:val="20"/>
        </w:rPr>
        <w:t xml:space="preserve"> </w:t>
      </w:r>
      <w:r w:rsidRPr="006D4F07">
        <w:rPr>
          <w:sz w:val="20"/>
        </w:rPr>
        <w:t>identifiable</w:t>
      </w:r>
      <w:r w:rsidRPr="006D4F07">
        <w:rPr>
          <w:spacing w:val="-4"/>
          <w:sz w:val="20"/>
        </w:rPr>
        <w:t xml:space="preserve"> </w:t>
      </w:r>
      <w:r w:rsidRPr="006D4F07">
        <w:rPr>
          <w:sz w:val="20"/>
        </w:rPr>
        <w:t>information</w:t>
      </w:r>
      <w:r w:rsidRPr="006D4F07">
        <w:rPr>
          <w:spacing w:val="-5"/>
          <w:sz w:val="20"/>
        </w:rPr>
        <w:t xml:space="preserve"> </w:t>
      </w:r>
      <w:r w:rsidRPr="006D4F07">
        <w:rPr>
          <w:sz w:val="20"/>
        </w:rPr>
        <w:t>can</w:t>
      </w:r>
      <w:r w:rsidRPr="006D4F07">
        <w:rPr>
          <w:spacing w:val="-1"/>
          <w:sz w:val="20"/>
        </w:rPr>
        <w:t xml:space="preserve"> </w:t>
      </w:r>
      <w:r w:rsidRPr="006D4F07">
        <w:rPr>
          <w:sz w:val="20"/>
        </w:rPr>
        <w:t>lead</w:t>
      </w:r>
      <w:r w:rsidRPr="006D4F07">
        <w:rPr>
          <w:spacing w:val="-5"/>
          <w:sz w:val="20"/>
        </w:rPr>
        <w:t xml:space="preserve"> </w:t>
      </w:r>
      <w:r w:rsidRPr="006D4F07">
        <w:rPr>
          <w:sz w:val="20"/>
        </w:rPr>
        <w:t>to</w:t>
      </w:r>
      <w:r w:rsidRPr="006D4F07">
        <w:rPr>
          <w:spacing w:val="-5"/>
          <w:sz w:val="20"/>
        </w:rPr>
        <w:t xml:space="preserve"> </w:t>
      </w:r>
      <w:r w:rsidRPr="006D4F07">
        <w:rPr>
          <w:sz w:val="20"/>
        </w:rPr>
        <w:t>identity</w:t>
      </w:r>
      <w:r w:rsidRPr="006D4F07">
        <w:rPr>
          <w:spacing w:val="-5"/>
          <w:sz w:val="20"/>
        </w:rPr>
        <w:t xml:space="preserve"> </w:t>
      </w:r>
      <w:r w:rsidRPr="006D4F07">
        <w:rPr>
          <w:sz w:val="20"/>
        </w:rPr>
        <w:t>theft</w:t>
      </w:r>
      <w:r w:rsidRPr="006D4F07">
        <w:rPr>
          <w:spacing w:val="-6"/>
          <w:sz w:val="20"/>
        </w:rPr>
        <w:t xml:space="preserve"> </w:t>
      </w:r>
      <w:r w:rsidRPr="006D4F07">
        <w:rPr>
          <w:sz w:val="20"/>
        </w:rPr>
        <w:t>and</w:t>
      </w:r>
      <w:r w:rsidRPr="006D4F07">
        <w:rPr>
          <w:spacing w:val="-4"/>
          <w:sz w:val="20"/>
        </w:rPr>
        <w:t xml:space="preserve"> </w:t>
      </w:r>
      <w:r w:rsidRPr="006D4F07">
        <w:rPr>
          <w:sz w:val="20"/>
        </w:rPr>
        <w:t>cyber</w:t>
      </w:r>
      <w:r w:rsidRPr="006D4F07">
        <w:rPr>
          <w:spacing w:val="8"/>
          <w:sz w:val="20"/>
        </w:rPr>
        <w:t xml:space="preserve"> </w:t>
      </w:r>
      <w:r w:rsidRPr="006D4F07">
        <w:rPr>
          <w:sz w:val="20"/>
        </w:rPr>
        <w:t>stalking.</w:t>
      </w:r>
    </w:p>
    <w:p w14:paraId="11410B08" w14:textId="77777777" w:rsidR="00951DCE" w:rsidRPr="006D4F07" w:rsidRDefault="00951DCE" w:rsidP="00951DCE">
      <w:pPr>
        <w:pStyle w:val="ListParagraph"/>
        <w:numPr>
          <w:ilvl w:val="0"/>
          <w:numId w:val="9"/>
        </w:numPr>
        <w:tabs>
          <w:tab w:val="left" w:pos="820"/>
          <w:tab w:val="left" w:pos="821"/>
        </w:tabs>
        <w:spacing w:before="120"/>
        <w:ind w:left="820"/>
        <w:rPr>
          <w:sz w:val="20"/>
        </w:rPr>
      </w:pPr>
      <w:r w:rsidRPr="006D4F07">
        <w:rPr>
          <w:sz w:val="20"/>
        </w:rPr>
        <w:t>Select gender-neutral</w:t>
      </w:r>
      <w:r w:rsidRPr="006D4F07">
        <w:rPr>
          <w:spacing w:val="-12"/>
          <w:sz w:val="20"/>
        </w:rPr>
        <w:t xml:space="preserve"> </w:t>
      </w:r>
      <w:r w:rsidRPr="006D4F07">
        <w:rPr>
          <w:sz w:val="20"/>
        </w:rPr>
        <w:t>usernames.</w:t>
      </w:r>
    </w:p>
    <w:p w14:paraId="0750E8E8" w14:textId="77777777" w:rsidR="00951DCE" w:rsidRPr="006D4F07" w:rsidRDefault="00951DCE" w:rsidP="00951DCE">
      <w:pPr>
        <w:pStyle w:val="ListParagraph"/>
        <w:numPr>
          <w:ilvl w:val="0"/>
          <w:numId w:val="9"/>
        </w:numPr>
        <w:tabs>
          <w:tab w:val="left" w:pos="820"/>
          <w:tab w:val="left" w:pos="821"/>
        </w:tabs>
        <w:spacing w:before="120"/>
        <w:ind w:left="820"/>
        <w:rPr>
          <w:sz w:val="20"/>
        </w:rPr>
      </w:pPr>
      <w:r w:rsidRPr="006D4F07">
        <w:rPr>
          <w:sz w:val="20"/>
        </w:rPr>
        <w:t>Protect your</w:t>
      </w:r>
      <w:r w:rsidRPr="006D4F07">
        <w:rPr>
          <w:spacing w:val="-13"/>
          <w:sz w:val="20"/>
        </w:rPr>
        <w:t xml:space="preserve"> </w:t>
      </w:r>
      <w:r w:rsidRPr="006D4F07">
        <w:rPr>
          <w:sz w:val="20"/>
        </w:rPr>
        <w:t>passwords.</w:t>
      </w:r>
    </w:p>
    <w:p w14:paraId="4603CC32" w14:textId="77777777" w:rsidR="00951DCE" w:rsidRPr="006D4F07" w:rsidRDefault="00951DCE" w:rsidP="00951DCE">
      <w:pPr>
        <w:pStyle w:val="ListParagraph"/>
        <w:numPr>
          <w:ilvl w:val="0"/>
          <w:numId w:val="9"/>
        </w:numPr>
        <w:tabs>
          <w:tab w:val="left" w:pos="820"/>
          <w:tab w:val="left" w:pos="821"/>
        </w:tabs>
        <w:spacing w:before="120"/>
        <w:ind w:left="820"/>
        <w:rPr>
          <w:sz w:val="20"/>
        </w:rPr>
      </w:pPr>
      <w:r w:rsidRPr="006D4F07">
        <w:rPr>
          <w:sz w:val="20"/>
        </w:rPr>
        <w:t>Be cautious about posting pictures of yourself, as stalkers sometimes can become obsessed by photos</w:t>
      </w:r>
      <w:r w:rsidRPr="006D4F07">
        <w:rPr>
          <w:spacing w:val="-26"/>
          <w:sz w:val="20"/>
        </w:rPr>
        <w:t xml:space="preserve"> </w:t>
      </w:r>
      <w:r w:rsidRPr="006D4F07">
        <w:rPr>
          <w:sz w:val="20"/>
        </w:rPr>
        <w:t>or images.</w:t>
      </w:r>
    </w:p>
    <w:p w14:paraId="1ABD71AF" w14:textId="77777777" w:rsidR="00951DCE" w:rsidRPr="006D4F07" w:rsidRDefault="00951DCE" w:rsidP="00951DCE">
      <w:pPr>
        <w:pStyle w:val="ListParagraph"/>
        <w:numPr>
          <w:ilvl w:val="0"/>
          <w:numId w:val="9"/>
        </w:numPr>
        <w:tabs>
          <w:tab w:val="left" w:pos="820"/>
          <w:tab w:val="left" w:pos="821"/>
        </w:tabs>
        <w:spacing w:before="120"/>
        <w:ind w:left="820" w:right="853"/>
        <w:rPr>
          <w:sz w:val="20"/>
        </w:rPr>
      </w:pPr>
      <w:r w:rsidRPr="006D4F07">
        <w:rPr>
          <w:sz w:val="20"/>
        </w:rPr>
        <w:t>Versions of online information can be archived, so once you post information, deleting it does not ensure that it is no longer available</w:t>
      </w:r>
      <w:r w:rsidRPr="006D4F07">
        <w:rPr>
          <w:spacing w:val="-15"/>
          <w:sz w:val="20"/>
        </w:rPr>
        <w:t xml:space="preserve"> </w:t>
      </w:r>
      <w:r w:rsidRPr="006D4F07">
        <w:rPr>
          <w:sz w:val="20"/>
        </w:rPr>
        <w:t>online.</w:t>
      </w:r>
    </w:p>
    <w:p w14:paraId="70BF000B" w14:textId="77777777" w:rsidR="00951DCE" w:rsidRPr="006D4F07" w:rsidRDefault="00951DCE" w:rsidP="00951DCE">
      <w:pPr>
        <w:pStyle w:val="ListParagraph"/>
        <w:numPr>
          <w:ilvl w:val="0"/>
          <w:numId w:val="9"/>
        </w:numPr>
        <w:tabs>
          <w:tab w:val="left" w:pos="820"/>
          <w:tab w:val="left" w:pos="821"/>
        </w:tabs>
        <w:spacing w:before="114"/>
        <w:ind w:left="820"/>
        <w:rPr>
          <w:sz w:val="20"/>
        </w:rPr>
      </w:pPr>
      <w:r w:rsidRPr="006D4F07">
        <w:rPr>
          <w:sz w:val="20"/>
        </w:rPr>
        <w:t>Be</w:t>
      </w:r>
      <w:r w:rsidRPr="006D4F07">
        <w:rPr>
          <w:spacing w:val="-4"/>
          <w:sz w:val="20"/>
        </w:rPr>
        <w:t xml:space="preserve"> </w:t>
      </w:r>
      <w:r w:rsidRPr="006D4F07">
        <w:rPr>
          <w:sz w:val="20"/>
        </w:rPr>
        <w:t>cautious</w:t>
      </w:r>
      <w:r w:rsidRPr="006D4F07">
        <w:rPr>
          <w:spacing w:val="-3"/>
          <w:sz w:val="20"/>
        </w:rPr>
        <w:t xml:space="preserve"> </w:t>
      </w:r>
      <w:r w:rsidRPr="006D4F07">
        <w:rPr>
          <w:sz w:val="20"/>
        </w:rPr>
        <w:t>about</w:t>
      </w:r>
      <w:r w:rsidRPr="006D4F07">
        <w:rPr>
          <w:spacing w:val="-7"/>
          <w:sz w:val="20"/>
        </w:rPr>
        <w:t xml:space="preserve"> </w:t>
      </w:r>
      <w:r w:rsidRPr="006D4F07">
        <w:rPr>
          <w:sz w:val="20"/>
        </w:rPr>
        <w:t>arranging</w:t>
      </w:r>
      <w:r w:rsidRPr="006D4F07">
        <w:rPr>
          <w:spacing w:val="-4"/>
          <w:sz w:val="20"/>
        </w:rPr>
        <w:t xml:space="preserve"> </w:t>
      </w:r>
      <w:r w:rsidRPr="006D4F07">
        <w:rPr>
          <w:sz w:val="20"/>
        </w:rPr>
        <w:t>personal</w:t>
      </w:r>
      <w:r w:rsidRPr="006D4F07">
        <w:rPr>
          <w:spacing w:val="-5"/>
          <w:sz w:val="20"/>
        </w:rPr>
        <w:t xml:space="preserve"> </w:t>
      </w:r>
      <w:r w:rsidRPr="006D4F07">
        <w:rPr>
          <w:sz w:val="20"/>
        </w:rPr>
        <w:t>meetings</w:t>
      </w:r>
      <w:r w:rsidRPr="006D4F07">
        <w:rPr>
          <w:spacing w:val="-3"/>
          <w:sz w:val="20"/>
        </w:rPr>
        <w:t xml:space="preserve"> </w:t>
      </w:r>
      <w:r w:rsidRPr="006D4F07">
        <w:rPr>
          <w:sz w:val="20"/>
        </w:rPr>
        <w:t>with</w:t>
      </w:r>
      <w:r w:rsidRPr="006D4F07">
        <w:rPr>
          <w:spacing w:val="-5"/>
          <w:sz w:val="20"/>
        </w:rPr>
        <w:t xml:space="preserve"> </w:t>
      </w:r>
      <w:r w:rsidRPr="006D4F07">
        <w:rPr>
          <w:sz w:val="20"/>
        </w:rPr>
        <w:t>new</w:t>
      </w:r>
      <w:r w:rsidRPr="006D4F07">
        <w:rPr>
          <w:spacing w:val="-2"/>
          <w:sz w:val="20"/>
        </w:rPr>
        <w:t xml:space="preserve"> </w:t>
      </w:r>
      <w:r w:rsidRPr="006D4F07">
        <w:rPr>
          <w:sz w:val="20"/>
        </w:rPr>
        <w:t>online</w:t>
      </w:r>
      <w:r w:rsidRPr="006D4F07">
        <w:rPr>
          <w:spacing w:val="-5"/>
          <w:sz w:val="20"/>
        </w:rPr>
        <w:t xml:space="preserve"> </w:t>
      </w:r>
      <w:r w:rsidRPr="006D4F07">
        <w:rPr>
          <w:sz w:val="20"/>
        </w:rPr>
        <w:t>acquaintances.</w:t>
      </w:r>
    </w:p>
    <w:p w14:paraId="6A718C0C" w14:textId="77777777" w:rsidR="00951DCE" w:rsidRPr="006D4F07" w:rsidRDefault="00951DCE" w:rsidP="00951DCE">
      <w:pPr>
        <w:pStyle w:val="ListParagraph"/>
        <w:numPr>
          <w:ilvl w:val="0"/>
          <w:numId w:val="9"/>
        </w:numPr>
        <w:tabs>
          <w:tab w:val="left" w:pos="820"/>
          <w:tab w:val="left" w:pos="821"/>
        </w:tabs>
        <w:spacing w:before="119"/>
        <w:ind w:left="820"/>
        <w:rPr>
          <w:sz w:val="20"/>
        </w:rPr>
      </w:pPr>
      <w:r w:rsidRPr="006D4F07">
        <w:rPr>
          <w:sz w:val="20"/>
        </w:rPr>
        <w:t>Only post information that you are comfortable having others see, including parents, potential employers, instructors,</w:t>
      </w:r>
      <w:r w:rsidRPr="006D4F07">
        <w:rPr>
          <w:spacing w:val="-3"/>
          <w:sz w:val="20"/>
        </w:rPr>
        <w:t xml:space="preserve"> </w:t>
      </w:r>
      <w:r w:rsidRPr="006D4F07">
        <w:rPr>
          <w:sz w:val="20"/>
        </w:rPr>
        <w:t>etc.</w:t>
      </w:r>
    </w:p>
    <w:p w14:paraId="2116917C" w14:textId="77777777" w:rsidR="00951DCE" w:rsidRPr="006D4F07" w:rsidRDefault="00951DCE" w:rsidP="00951DCE">
      <w:pPr>
        <w:pStyle w:val="ListParagraph"/>
        <w:numPr>
          <w:ilvl w:val="0"/>
          <w:numId w:val="9"/>
        </w:numPr>
        <w:tabs>
          <w:tab w:val="left" w:pos="820"/>
          <w:tab w:val="left" w:pos="821"/>
        </w:tabs>
        <w:spacing w:before="119"/>
        <w:ind w:left="820"/>
        <w:rPr>
          <w:sz w:val="20"/>
        </w:rPr>
      </w:pPr>
      <w:r w:rsidRPr="006D4F07">
        <w:rPr>
          <w:sz w:val="20"/>
        </w:rPr>
        <w:t>Trust your</w:t>
      </w:r>
      <w:r w:rsidRPr="006D4F07">
        <w:rPr>
          <w:spacing w:val="-8"/>
          <w:sz w:val="20"/>
        </w:rPr>
        <w:t xml:space="preserve"> </w:t>
      </w:r>
      <w:r w:rsidRPr="006D4F07">
        <w:rPr>
          <w:sz w:val="20"/>
        </w:rPr>
        <w:t>instincts.</w:t>
      </w:r>
    </w:p>
    <w:p w14:paraId="79D815D0" w14:textId="77777777" w:rsidR="00951DCE" w:rsidRPr="006D4F07" w:rsidRDefault="00951DCE" w:rsidP="00951DCE">
      <w:pPr>
        <w:pStyle w:val="BodyText"/>
        <w:spacing w:before="1"/>
      </w:pPr>
    </w:p>
    <w:p w14:paraId="71C9CF9C" w14:textId="5261F013" w:rsidR="00951DCE" w:rsidRPr="006D4F07" w:rsidRDefault="00951DCE" w:rsidP="00951DCE">
      <w:pPr>
        <w:pStyle w:val="Heading3"/>
      </w:pPr>
      <w:r w:rsidRPr="006D4F07">
        <w:t>Protect Yourself from Drug/Alcohol-Facilitated Sexual Assault</w:t>
      </w:r>
    </w:p>
    <w:p w14:paraId="662E8809" w14:textId="36595007" w:rsidR="00951DCE" w:rsidRPr="006D4F07" w:rsidRDefault="00951DCE" w:rsidP="00951DCE">
      <w:pPr>
        <w:pStyle w:val="ListParagraph"/>
        <w:numPr>
          <w:ilvl w:val="0"/>
          <w:numId w:val="9"/>
        </w:numPr>
        <w:tabs>
          <w:tab w:val="left" w:pos="820"/>
          <w:tab w:val="left" w:pos="821"/>
        </w:tabs>
        <w:spacing w:before="119"/>
        <w:ind w:left="820" w:right="606"/>
        <w:rPr>
          <w:sz w:val="20"/>
        </w:rPr>
      </w:pPr>
      <w:r w:rsidRPr="006D4F07">
        <w:rPr>
          <w:sz w:val="20"/>
        </w:rPr>
        <w:t>Never</w:t>
      </w:r>
      <w:r w:rsidRPr="006D4F07">
        <w:rPr>
          <w:spacing w:val="-3"/>
          <w:sz w:val="20"/>
        </w:rPr>
        <w:t xml:space="preserve"> </w:t>
      </w:r>
      <w:r w:rsidRPr="006D4F07">
        <w:rPr>
          <w:sz w:val="20"/>
        </w:rPr>
        <w:t>leave</w:t>
      </w:r>
      <w:r w:rsidRPr="006D4F07">
        <w:rPr>
          <w:spacing w:val="-8"/>
          <w:sz w:val="20"/>
        </w:rPr>
        <w:t xml:space="preserve"> </w:t>
      </w:r>
      <w:r w:rsidRPr="006D4F07">
        <w:rPr>
          <w:sz w:val="20"/>
        </w:rPr>
        <w:t>your</w:t>
      </w:r>
      <w:r w:rsidRPr="006D4F07">
        <w:rPr>
          <w:spacing w:val="-5"/>
          <w:sz w:val="20"/>
        </w:rPr>
        <w:t xml:space="preserve"> </w:t>
      </w:r>
      <w:r w:rsidRPr="006D4F07">
        <w:rPr>
          <w:sz w:val="20"/>
        </w:rPr>
        <w:t>drink</w:t>
      </w:r>
      <w:r w:rsidRPr="006D4F07">
        <w:rPr>
          <w:spacing w:val="-5"/>
          <w:sz w:val="20"/>
        </w:rPr>
        <w:t xml:space="preserve"> </w:t>
      </w:r>
      <w:r w:rsidRPr="006D4F07">
        <w:rPr>
          <w:sz w:val="20"/>
        </w:rPr>
        <w:t>unattended.</w:t>
      </w:r>
      <w:r w:rsidRPr="006D4F07">
        <w:rPr>
          <w:spacing w:val="-5"/>
          <w:sz w:val="20"/>
        </w:rPr>
        <w:t xml:space="preserve"> </w:t>
      </w:r>
      <w:r w:rsidRPr="006D4F07">
        <w:rPr>
          <w:sz w:val="20"/>
        </w:rPr>
        <w:t>Because</w:t>
      </w:r>
      <w:r w:rsidRPr="006D4F07">
        <w:rPr>
          <w:spacing w:val="-8"/>
          <w:sz w:val="20"/>
        </w:rPr>
        <w:t xml:space="preserve"> </w:t>
      </w:r>
      <w:r w:rsidRPr="006D4F07">
        <w:rPr>
          <w:sz w:val="20"/>
        </w:rPr>
        <w:t>they</w:t>
      </w:r>
      <w:r w:rsidRPr="006D4F07">
        <w:rPr>
          <w:spacing w:val="-5"/>
          <w:sz w:val="20"/>
        </w:rPr>
        <w:t xml:space="preserve"> </w:t>
      </w:r>
      <w:r w:rsidRPr="006D4F07">
        <w:rPr>
          <w:sz w:val="20"/>
        </w:rPr>
        <w:t>are</w:t>
      </w:r>
      <w:r w:rsidRPr="006D4F07">
        <w:rPr>
          <w:spacing w:val="-8"/>
          <w:sz w:val="20"/>
        </w:rPr>
        <w:t xml:space="preserve"> </w:t>
      </w:r>
      <w:r w:rsidRPr="006D4F07">
        <w:rPr>
          <w:sz w:val="20"/>
        </w:rPr>
        <w:t>colorless</w:t>
      </w:r>
      <w:r w:rsidRPr="006D4F07">
        <w:rPr>
          <w:spacing w:val="-8"/>
          <w:sz w:val="20"/>
        </w:rPr>
        <w:t xml:space="preserve"> </w:t>
      </w:r>
      <w:r w:rsidRPr="006D4F07">
        <w:rPr>
          <w:sz w:val="20"/>
        </w:rPr>
        <w:t>and</w:t>
      </w:r>
      <w:r w:rsidRPr="006D4F07">
        <w:rPr>
          <w:spacing w:val="-4"/>
          <w:sz w:val="20"/>
        </w:rPr>
        <w:t xml:space="preserve"> </w:t>
      </w:r>
      <w:r w:rsidRPr="006D4F07">
        <w:rPr>
          <w:sz w:val="20"/>
        </w:rPr>
        <w:t>odorless,</w:t>
      </w:r>
      <w:r w:rsidRPr="006D4F07">
        <w:rPr>
          <w:spacing w:val="-4"/>
          <w:sz w:val="20"/>
        </w:rPr>
        <w:t xml:space="preserve"> </w:t>
      </w:r>
      <w:r w:rsidRPr="006D4F07">
        <w:rPr>
          <w:sz w:val="20"/>
        </w:rPr>
        <w:t>drugs</w:t>
      </w:r>
      <w:r w:rsidRPr="006D4F07">
        <w:rPr>
          <w:spacing w:val="-8"/>
          <w:sz w:val="20"/>
        </w:rPr>
        <w:t xml:space="preserve"> </w:t>
      </w:r>
      <w:r w:rsidRPr="006D4F07">
        <w:rPr>
          <w:sz w:val="20"/>
        </w:rPr>
        <w:t>used</w:t>
      </w:r>
      <w:r w:rsidRPr="006D4F07">
        <w:rPr>
          <w:spacing w:val="-4"/>
          <w:sz w:val="20"/>
        </w:rPr>
        <w:t xml:space="preserve"> </w:t>
      </w:r>
      <w:r w:rsidRPr="006D4F07">
        <w:rPr>
          <w:sz w:val="20"/>
        </w:rPr>
        <w:t>in</w:t>
      </w:r>
      <w:r w:rsidRPr="006D4F07">
        <w:rPr>
          <w:spacing w:val="-5"/>
          <w:sz w:val="20"/>
        </w:rPr>
        <w:t xml:space="preserve"> </w:t>
      </w:r>
      <w:r w:rsidRPr="006D4F07">
        <w:rPr>
          <w:sz w:val="20"/>
        </w:rPr>
        <w:t>drug-facilitated</w:t>
      </w:r>
      <w:r w:rsidRPr="006D4F07">
        <w:rPr>
          <w:spacing w:val="-4"/>
          <w:sz w:val="20"/>
        </w:rPr>
        <w:t xml:space="preserve"> </w:t>
      </w:r>
      <w:r w:rsidRPr="006D4F07">
        <w:rPr>
          <w:sz w:val="20"/>
        </w:rPr>
        <w:t>sexual</w:t>
      </w:r>
      <w:r w:rsidRPr="006D4F07">
        <w:rPr>
          <w:spacing w:val="-5"/>
          <w:sz w:val="20"/>
        </w:rPr>
        <w:t xml:space="preserve"> </w:t>
      </w:r>
      <w:r w:rsidRPr="006D4F07">
        <w:rPr>
          <w:sz w:val="20"/>
        </w:rPr>
        <w:t>assault can be slipped into any type of</w:t>
      </w:r>
      <w:r w:rsidRPr="006D4F07">
        <w:rPr>
          <w:spacing w:val="-25"/>
          <w:sz w:val="20"/>
        </w:rPr>
        <w:t xml:space="preserve"> </w:t>
      </w:r>
      <w:r w:rsidRPr="006D4F07">
        <w:rPr>
          <w:sz w:val="20"/>
        </w:rPr>
        <w:t>beverage.</w:t>
      </w:r>
    </w:p>
    <w:p w14:paraId="22259E8F" w14:textId="77777777" w:rsidR="00951DCE" w:rsidRPr="006D4F07" w:rsidRDefault="00951DCE" w:rsidP="00951DCE">
      <w:pPr>
        <w:pStyle w:val="ListParagraph"/>
        <w:numPr>
          <w:ilvl w:val="0"/>
          <w:numId w:val="9"/>
        </w:numPr>
        <w:tabs>
          <w:tab w:val="left" w:pos="820"/>
          <w:tab w:val="left" w:pos="821"/>
        </w:tabs>
        <w:spacing w:before="114"/>
        <w:ind w:left="820" w:right="424"/>
        <w:rPr>
          <w:sz w:val="20"/>
        </w:rPr>
      </w:pPr>
      <w:r w:rsidRPr="006D4F07">
        <w:rPr>
          <w:sz w:val="20"/>
        </w:rPr>
        <w:t>Do</w:t>
      </w:r>
      <w:r w:rsidRPr="006D4F07">
        <w:rPr>
          <w:spacing w:val="-3"/>
          <w:sz w:val="20"/>
        </w:rPr>
        <w:t xml:space="preserve"> </w:t>
      </w:r>
      <w:r w:rsidRPr="006D4F07">
        <w:rPr>
          <w:sz w:val="20"/>
        </w:rPr>
        <w:t>not</w:t>
      </w:r>
      <w:r w:rsidRPr="006D4F07">
        <w:rPr>
          <w:spacing w:val="-5"/>
          <w:sz w:val="20"/>
        </w:rPr>
        <w:t xml:space="preserve"> </w:t>
      </w:r>
      <w:r w:rsidRPr="006D4F07">
        <w:rPr>
          <w:sz w:val="20"/>
        </w:rPr>
        <w:t>accept</w:t>
      </w:r>
      <w:r w:rsidRPr="006D4F07">
        <w:rPr>
          <w:spacing w:val="-4"/>
          <w:sz w:val="20"/>
        </w:rPr>
        <w:t xml:space="preserve"> </w:t>
      </w:r>
      <w:r w:rsidRPr="006D4F07">
        <w:rPr>
          <w:sz w:val="20"/>
        </w:rPr>
        <w:t>drinks</w:t>
      </w:r>
      <w:r w:rsidRPr="006D4F07">
        <w:rPr>
          <w:spacing w:val="-5"/>
          <w:sz w:val="20"/>
        </w:rPr>
        <w:t xml:space="preserve"> </w:t>
      </w:r>
      <w:r w:rsidRPr="006D4F07">
        <w:rPr>
          <w:sz w:val="20"/>
        </w:rPr>
        <w:t>from</w:t>
      </w:r>
      <w:r w:rsidRPr="006D4F07">
        <w:rPr>
          <w:spacing w:val="-8"/>
          <w:sz w:val="20"/>
        </w:rPr>
        <w:t xml:space="preserve"> </w:t>
      </w:r>
      <w:r w:rsidRPr="006D4F07">
        <w:rPr>
          <w:sz w:val="20"/>
        </w:rPr>
        <w:t>anyone</w:t>
      </w:r>
      <w:r w:rsidRPr="006D4F07">
        <w:rPr>
          <w:spacing w:val="-8"/>
          <w:sz w:val="20"/>
        </w:rPr>
        <w:t xml:space="preserve"> </w:t>
      </w:r>
      <w:r w:rsidRPr="006D4F07">
        <w:rPr>
          <w:sz w:val="20"/>
        </w:rPr>
        <w:t>but</w:t>
      </w:r>
      <w:r w:rsidRPr="006D4F07">
        <w:rPr>
          <w:spacing w:val="-4"/>
          <w:sz w:val="20"/>
        </w:rPr>
        <w:t xml:space="preserve"> </w:t>
      </w:r>
      <w:r w:rsidRPr="006D4F07">
        <w:rPr>
          <w:sz w:val="20"/>
        </w:rPr>
        <w:t>a</w:t>
      </w:r>
      <w:r w:rsidRPr="006D4F07">
        <w:rPr>
          <w:spacing w:val="-3"/>
          <w:sz w:val="20"/>
        </w:rPr>
        <w:t xml:space="preserve"> </w:t>
      </w:r>
      <w:r w:rsidRPr="006D4F07">
        <w:rPr>
          <w:sz w:val="20"/>
        </w:rPr>
        <w:t>bartender</w:t>
      </w:r>
      <w:r w:rsidRPr="006D4F07">
        <w:rPr>
          <w:spacing w:val="-2"/>
          <w:sz w:val="20"/>
        </w:rPr>
        <w:t xml:space="preserve"> </w:t>
      </w:r>
      <w:r w:rsidRPr="006D4F07">
        <w:rPr>
          <w:sz w:val="20"/>
        </w:rPr>
        <w:t>or</w:t>
      </w:r>
      <w:r w:rsidRPr="006D4F07">
        <w:rPr>
          <w:spacing w:val="-2"/>
          <w:sz w:val="20"/>
        </w:rPr>
        <w:t xml:space="preserve"> </w:t>
      </w:r>
      <w:r w:rsidRPr="006D4F07">
        <w:rPr>
          <w:sz w:val="20"/>
        </w:rPr>
        <w:t>server.</w:t>
      </w:r>
      <w:r w:rsidRPr="006D4F07">
        <w:rPr>
          <w:spacing w:val="-8"/>
          <w:sz w:val="20"/>
        </w:rPr>
        <w:t xml:space="preserve"> </w:t>
      </w:r>
      <w:r w:rsidRPr="006D4F07">
        <w:rPr>
          <w:sz w:val="20"/>
        </w:rPr>
        <w:t>Try</w:t>
      </w:r>
      <w:r w:rsidRPr="006D4F07">
        <w:rPr>
          <w:spacing w:val="-3"/>
          <w:sz w:val="20"/>
        </w:rPr>
        <w:t xml:space="preserve"> </w:t>
      </w:r>
      <w:r w:rsidRPr="006D4F07">
        <w:rPr>
          <w:sz w:val="20"/>
        </w:rPr>
        <w:t>to</w:t>
      </w:r>
      <w:r w:rsidRPr="006D4F07">
        <w:rPr>
          <w:spacing w:val="-3"/>
          <w:sz w:val="20"/>
        </w:rPr>
        <w:t xml:space="preserve"> </w:t>
      </w:r>
      <w:r w:rsidRPr="006D4F07">
        <w:rPr>
          <w:sz w:val="20"/>
        </w:rPr>
        <w:t>attend</w:t>
      </w:r>
      <w:r w:rsidRPr="006D4F07">
        <w:rPr>
          <w:spacing w:val="-3"/>
          <w:sz w:val="20"/>
        </w:rPr>
        <w:t xml:space="preserve"> </w:t>
      </w:r>
      <w:r w:rsidRPr="006D4F07">
        <w:rPr>
          <w:sz w:val="20"/>
        </w:rPr>
        <w:t>bars</w:t>
      </w:r>
      <w:r w:rsidRPr="006D4F07">
        <w:rPr>
          <w:spacing w:val="-6"/>
          <w:sz w:val="20"/>
        </w:rPr>
        <w:t xml:space="preserve"> </w:t>
      </w:r>
      <w:r w:rsidRPr="006D4F07">
        <w:rPr>
          <w:sz w:val="20"/>
        </w:rPr>
        <w:t>or</w:t>
      </w:r>
      <w:r w:rsidRPr="006D4F07">
        <w:rPr>
          <w:spacing w:val="-2"/>
          <w:sz w:val="20"/>
        </w:rPr>
        <w:t xml:space="preserve"> </w:t>
      </w:r>
      <w:r w:rsidRPr="006D4F07">
        <w:rPr>
          <w:sz w:val="20"/>
        </w:rPr>
        <w:t>parties</w:t>
      </w:r>
      <w:r w:rsidRPr="006D4F07">
        <w:rPr>
          <w:spacing w:val="-5"/>
          <w:sz w:val="20"/>
        </w:rPr>
        <w:t xml:space="preserve"> </w:t>
      </w:r>
      <w:r w:rsidRPr="006D4F07">
        <w:rPr>
          <w:sz w:val="20"/>
        </w:rPr>
        <w:t>with</w:t>
      </w:r>
      <w:r w:rsidRPr="006D4F07">
        <w:rPr>
          <w:spacing w:val="-3"/>
          <w:sz w:val="20"/>
        </w:rPr>
        <w:t xml:space="preserve"> </w:t>
      </w:r>
      <w:r w:rsidRPr="006D4F07">
        <w:rPr>
          <w:sz w:val="20"/>
        </w:rPr>
        <w:t>a</w:t>
      </w:r>
      <w:r w:rsidRPr="006D4F07">
        <w:rPr>
          <w:spacing w:val="-3"/>
          <w:sz w:val="20"/>
        </w:rPr>
        <w:t xml:space="preserve"> </w:t>
      </w:r>
      <w:r w:rsidRPr="006D4F07">
        <w:rPr>
          <w:sz w:val="20"/>
        </w:rPr>
        <w:t>group</w:t>
      </w:r>
      <w:r w:rsidRPr="006D4F07">
        <w:rPr>
          <w:spacing w:val="-3"/>
          <w:sz w:val="20"/>
        </w:rPr>
        <w:t xml:space="preserve"> </w:t>
      </w:r>
      <w:r w:rsidRPr="006D4F07">
        <w:rPr>
          <w:sz w:val="20"/>
        </w:rPr>
        <w:t>of</w:t>
      </w:r>
      <w:r w:rsidRPr="006D4F07">
        <w:rPr>
          <w:spacing w:val="-9"/>
          <w:sz w:val="20"/>
        </w:rPr>
        <w:t xml:space="preserve"> </w:t>
      </w:r>
      <w:r w:rsidRPr="006D4F07">
        <w:rPr>
          <w:sz w:val="20"/>
        </w:rPr>
        <w:t>friends,</w:t>
      </w:r>
      <w:r w:rsidRPr="006D4F07">
        <w:rPr>
          <w:spacing w:val="-2"/>
          <w:sz w:val="20"/>
        </w:rPr>
        <w:t xml:space="preserve"> </w:t>
      </w:r>
      <w:r w:rsidRPr="006D4F07">
        <w:rPr>
          <w:sz w:val="20"/>
        </w:rPr>
        <w:t>arranging beforehand to watch each other's</w:t>
      </w:r>
      <w:r w:rsidRPr="006D4F07">
        <w:rPr>
          <w:spacing w:val="-24"/>
          <w:sz w:val="20"/>
        </w:rPr>
        <w:t xml:space="preserve"> </w:t>
      </w:r>
      <w:r w:rsidRPr="006D4F07">
        <w:rPr>
          <w:sz w:val="20"/>
        </w:rPr>
        <w:t>drinks.</w:t>
      </w:r>
    </w:p>
    <w:p w14:paraId="18408CE6" w14:textId="77777777" w:rsidR="00951DCE" w:rsidRPr="006D4F07" w:rsidRDefault="00951DCE" w:rsidP="00951DCE">
      <w:pPr>
        <w:pStyle w:val="ListParagraph"/>
        <w:numPr>
          <w:ilvl w:val="0"/>
          <w:numId w:val="9"/>
        </w:numPr>
        <w:tabs>
          <w:tab w:val="left" w:pos="820"/>
          <w:tab w:val="left" w:pos="821"/>
        </w:tabs>
        <w:spacing w:before="120"/>
        <w:ind w:left="820" w:right="861"/>
        <w:rPr>
          <w:sz w:val="20"/>
        </w:rPr>
      </w:pPr>
      <w:r w:rsidRPr="006D4F07">
        <w:rPr>
          <w:sz w:val="20"/>
        </w:rPr>
        <w:t>If</w:t>
      </w:r>
      <w:r w:rsidRPr="006D4F07">
        <w:rPr>
          <w:spacing w:val="-10"/>
          <w:sz w:val="20"/>
        </w:rPr>
        <w:t xml:space="preserve"> </w:t>
      </w:r>
      <w:r w:rsidRPr="006D4F07">
        <w:rPr>
          <w:sz w:val="20"/>
        </w:rPr>
        <w:t>you</w:t>
      </w:r>
      <w:r w:rsidRPr="006D4F07">
        <w:rPr>
          <w:spacing w:val="-4"/>
          <w:sz w:val="20"/>
        </w:rPr>
        <w:t xml:space="preserve"> </w:t>
      </w:r>
      <w:r w:rsidRPr="006D4F07">
        <w:rPr>
          <w:sz w:val="20"/>
        </w:rPr>
        <w:t>think</w:t>
      </w:r>
      <w:r w:rsidRPr="006D4F07">
        <w:rPr>
          <w:spacing w:val="-5"/>
          <w:sz w:val="20"/>
        </w:rPr>
        <w:t xml:space="preserve"> </w:t>
      </w:r>
      <w:r w:rsidRPr="006D4F07">
        <w:rPr>
          <w:sz w:val="20"/>
        </w:rPr>
        <w:t>your</w:t>
      </w:r>
      <w:r w:rsidRPr="006D4F07">
        <w:rPr>
          <w:spacing w:val="-9"/>
          <w:sz w:val="20"/>
        </w:rPr>
        <w:t xml:space="preserve"> </w:t>
      </w:r>
      <w:r w:rsidRPr="006D4F07">
        <w:rPr>
          <w:sz w:val="20"/>
        </w:rPr>
        <w:t>drink</w:t>
      </w:r>
      <w:r w:rsidRPr="006D4F07">
        <w:rPr>
          <w:spacing w:val="-4"/>
          <w:sz w:val="20"/>
        </w:rPr>
        <w:t xml:space="preserve"> </w:t>
      </w:r>
      <w:r w:rsidRPr="006D4F07">
        <w:rPr>
          <w:sz w:val="20"/>
        </w:rPr>
        <w:t>has</w:t>
      </w:r>
      <w:r w:rsidRPr="006D4F07">
        <w:rPr>
          <w:spacing w:val="-7"/>
          <w:sz w:val="20"/>
        </w:rPr>
        <w:t xml:space="preserve"> </w:t>
      </w:r>
      <w:r w:rsidRPr="006D4F07">
        <w:rPr>
          <w:sz w:val="20"/>
        </w:rPr>
        <w:t>been</w:t>
      </w:r>
      <w:r w:rsidRPr="006D4F07">
        <w:rPr>
          <w:spacing w:val="-4"/>
          <w:sz w:val="20"/>
        </w:rPr>
        <w:t xml:space="preserve"> </w:t>
      </w:r>
      <w:r w:rsidRPr="006D4F07">
        <w:rPr>
          <w:sz w:val="20"/>
        </w:rPr>
        <w:t>tampered</w:t>
      </w:r>
      <w:r w:rsidRPr="006D4F07">
        <w:rPr>
          <w:spacing w:val="-8"/>
          <w:sz w:val="20"/>
        </w:rPr>
        <w:t xml:space="preserve"> </w:t>
      </w:r>
      <w:r w:rsidRPr="006D4F07">
        <w:rPr>
          <w:sz w:val="20"/>
        </w:rPr>
        <w:t>with,</w:t>
      </w:r>
      <w:r w:rsidRPr="006D4F07">
        <w:rPr>
          <w:spacing w:val="-3"/>
          <w:sz w:val="20"/>
        </w:rPr>
        <w:t xml:space="preserve"> </w:t>
      </w:r>
      <w:r w:rsidRPr="006D4F07">
        <w:rPr>
          <w:sz w:val="20"/>
        </w:rPr>
        <w:t>seek</w:t>
      </w:r>
      <w:r w:rsidRPr="006D4F07">
        <w:rPr>
          <w:spacing w:val="-4"/>
          <w:sz w:val="20"/>
        </w:rPr>
        <w:t xml:space="preserve"> </w:t>
      </w:r>
      <w:r w:rsidRPr="006D4F07">
        <w:rPr>
          <w:sz w:val="20"/>
        </w:rPr>
        <w:t>medical</w:t>
      </w:r>
      <w:r w:rsidRPr="006D4F07">
        <w:rPr>
          <w:spacing w:val="-9"/>
          <w:sz w:val="20"/>
        </w:rPr>
        <w:t xml:space="preserve"> </w:t>
      </w:r>
      <w:r w:rsidRPr="006D4F07">
        <w:rPr>
          <w:sz w:val="20"/>
        </w:rPr>
        <w:t>attention</w:t>
      </w:r>
      <w:r w:rsidRPr="006D4F07">
        <w:rPr>
          <w:spacing w:val="-4"/>
          <w:sz w:val="20"/>
        </w:rPr>
        <w:t xml:space="preserve"> </w:t>
      </w:r>
      <w:r w:rsidRPr="006D4F07">
        <w:rPr>
          <w:sz w:val="20"/>
        </w:rPr>
        <w:t>immediately</w:t>
      </w:r>
      <w:r w:rsidRPr="006D4F07">
        <w:rPr>
          <w:spacing w:val="-9"/>
          <w:sz w:val="20"/>
        </w:rPr>
        <w:t xml:space="preserve"> </w:t>
      </w:r>
      <w:r w:rsidRPr="006D4F07">
        <w:rPr>
          <w:sz w:val="20"/>
        </w:rPr>
        <w:t>and</w:t>
      </w:r>
      <w:r w:rsidRPr="006D4F07">
        <w:rPr>
          <w:spacing w:val="-4"/>
          <w:sz w:val="20"/>
        </w:rPr>
        <w:t xml:space="preserve"> </w:t>
      </w:r>
      <w:r w:rsidRPr="006D4F07">
        <w:rPr>
          <w:sz w:val="20"/>
        </w:rPr>
        <w:t>request</w:t>
      </w:r>
      <w:r w:rsidRPr="006D4F07">
        <w:rPr>
          <w:spacing w:val="-5"/>
          <w:sz w:val="20"/>
        </w:rPr>
        <w:t xml:space="preserve"> </w:t>
      </w:r>
      <w:r w:rsidRPr="006D4F07">
        <w:rPr>
          <w:sz w:val="20"/>
        </w:rPr>
        <w:t>the</w:t>
      </w:r>
      <w:r w:rsidRPr="006D4F07">
        <w:rPr>
          <w:spacing w:val="-8"/>
          <w:sz w:val="20"/>
        </w:rPr>
        <w:t xml:space="preserve"> </w:t>
      </w:r>
      <w:r w:rsidRPr="006D4F07">
        <w:rPr>
          <w:sz w:val="20"/>
        </w:rPr>
        <w:t>hospital</w:t>
      </w:r>
      <w:r w:rsidRPr="006D4F07">
        <w:rPr>
          <w:spacing w:val="-4"/>
          <w:sz w:val="20"/>
        </w:rPr>
        <w:t xml:space="preserve"> </w:t>
      </w:r>
      <w:r w:rsidRPr="006D4F07">
        <w:rPr>
          <w:sz w:val="20"/>
        </w:rPr>
        <w:t>conduct toxicology</w:t>
      </w:r>
      <w:r w:rsidRPr="006D4F07">
        <w:rPr>
          <w:spacing w:val="-11"/>
          <w:sz w:val="20"/>
        </w:rPr>
        <w:t xml:space="preserve"> </w:t>
      </w:r>
      <w:r w:rsidRPr="006D4F07">
        <w:rPr>
          <w:sz w:val="20"/>
        </w:rPr>
        <w:t>testing.</w:t>
      </w:r>
    </w:p>
    <w:p w14:paraId="03482B50" w14:textId="2708CC72" w:rsidR="00047A47" w:rsidRPr="00232943" w:rsidRDefault="00D44735" w:rsidP="00232943">
      <w:pPr>
        <w:pStyle w:val="ListParagraph"/>
        <w:numPr>
          <w:ilvl w:val="0"/>
          <w:numId w:val="9"/>
        </w:numPr>
        <w:tabs>
          <w:tab w:val="left" w:pos="820"/>
          <w:tab w:val="left" w:pos="821"/>
        </w:tabs>
        <w:spacing w:before="114"/>
        <w:ind w:left="835"/>
      </w:pPr>
      <w:hyperlink r:id="rId95" w:history="1">
        <w:r w:rsidRPr="00047A47">
          <w:rPr>
            <w:rStyle w:val="Hyperlink"/>
            <w:sz w:val="20"/>
            <w:szCs w:val="20"/>
          </w:rPr>
          <w:t>Visit Title IX webpage</w:t>
        </w:r>
      </w:hyperlink>
      <w:bookmarkStart w:id="81" w:name="What_To_Do_If_You_Are_Sexually_Assaulted"/>
      <w:bookmarkEnd w:id="81"/>
    </w:p>
    <w:p w14:paraId="2A1D12F8" w14:textId="77777777" w:rsidR="00047A47" w:rsidRPr="00232943" w:rsidRDefault="00047A47" w:rsidP="00232943">
      <w:pPr>
        <w:pStyle w:val="ListParagraph"/>
        <w:tabs>
          <w:tab w:val="left" w:pos="820"/>
          <w:tab w:val="left" w:pos="821"/>
        </w:tabs>
        <w:spacing w:before="22"/>
        <w:ind w:left="0" w:firstLine="0"/>
      </w:pPr>
    </w:p>
    <w:p w14:paraId="64D6E7AE" w14:textId="57B3841B" w:rsidR="00951DCE" w:rsidRPr="00232943" w:rsidRDefault="00951DCE" w:rsidP="00232943">
      <w:pPr>
        <w:pStyle w:val="Heading2"/>
        <w:rPr>
          <w:color w:val="001F5F"/>
        </w:rPr>
      </w:pPr>
      <w:bookmarkStart w:id="82" w:name="_Toc210036544"/>
      <w:r w:rsidRPr="00232943">
        <w:rPr>
          <w:color w:val="001F5F"/>
        </w:rPr>
        <w:t>What To Do If You Are Sexually Assaulted</w:t>
      </w:r>
      <w:bookmarkEnd w:id="82"/>
    </w:p>
    <w:p w14:paraId="2382E35E" w14:textId="77777777" w:rsidR="00951DCE" w:rsidRPr="006D4F07" w:rsidRDefault="00951DCE" w:rsidP="00951DCE">
      <w:pPr>
        <w:pStyle w:val="BodyText"/>
        <w:spacing w:before="8"/>
        <w:rPr>
          <w:b/>
          <w:sz w:val="19"/>
        </w:rPr>
      </w:pPr>
    </w:p>
    <w:p w14:paraId="6F5948DD" w14:textId="77777777" w:rsidR="00951DCE" w:rsidRPr="006D4F07" w:rsidRDefault="00951DCE" w:rsidP="00951DCE">
      <w:pPr>
        <w:pStyle w:val="BodyText"/>
        <w:ind w:left="100" w:right="102"/>
      </w:pPr>
      <w:r w:rsidRPr="006D4F07">
        <w:rPr>
          <w:b/>
          <w:color w:val="001F5F"/>
        </w:rPr>
        <w:t xml:space="preserve">Get to a safe place. </w:t>
      </w:r>
      <w:r w:rsidRPr="006D4F07">
        <w:t>For your protection, call 911, the JCCC Police Department or local law enforcement, especially if the accused is still nearby. JCCC Police will assist you whether or not you choose to prosecute the accused. Once you are safe, call a friend or family member for support or JCCC will provide you with community resources that can provide victim’s advocate/support services. Also, a number of College personnel are willing and able to assist in reporting assaults to the proper authorities.</w:t>
      </w:r>
    </w:p>
    <w:p w14:paraId="4F4D3D92" w14:textId="77777777" w:rsidR="00951DCE" w:rsidRPr="006D4F07" w:rsidRDefault="00951DCE" w:rsidP="00951DCE">
      <w:pPr>
        <w:pStyle w:val="BodyText"/>
        <w:spacing w:before="9"/>
        <w:rPr>
          <w:sz w:val="19"/>
        </w:rPr>
      </w:pPr>
    </w:p>
    <w:p w14:paraId="613FEA78" w14:textId="4CAECD14" w:rsidR="00951DCE" w:rsidRPr="006D4F07" w:rsidRDefault="00951DCE" w:rsidP="00951DCE">
      <w:pPr>
        <w:pStyle w:val="BodyText"/>
        <w:ind w:left="100" w:right="32"/>
      </w:pPr>
      <w:r w:rsidRPr="006D4F07">
        <w:rPr>
          <w:b/>
          <w:color w:val="001F5F"/>
        </w:rPr>
        <w:t xml:space="preserve">Get medical attention immediately and preserve evidence. </w:t>
      </w:r>
      <w:r w:rsidRPr="006D4F07">
        <w:t>The primary purpose of a medical examination is to check for physical injury, the presence of sexually transmitted diseases or pregnancy as a result of the assault. The secondary purpose of a medical examination is to aid in the police investigation and legal proceedings. It is important to preserve evidence, so do not shower, bathe, eat/drink, brush your teeth, change clothes</w:t>
      </w:r>
      <w:r w:rsidR="00FB787D">
        <w:t>,</w:t>
      </w:r>
      <w:r w:rsidRPr="006D4F07">
        <w:t xml:space="preserve"> or disturb the scene of the attack. The evidence collected may be important to prove </w:t>
      </w:r>
      <w:r w:rsidR="00370CC9">
        <w:t xml:space="preserve">sexual assault (including </w:t>
      </w:r>
      <w:r w:rsidRPr="006D4F07">
        <w:t xml:space="preserve">rape, </w:t>
      </w:r>
      <w:r w:rsidR="00370CC9">
        <w:t xml:space="preserve">statutory rape, fondling, and incest), </w:t>
      </w:r>
      <w:r w:rsidRPr="006D4F07">
        <w:t xml:space="preserve">domestic violence, </w:t>
      </w:r>
      <w:r w:rsidR="00B76351">
        <w:t xml:space="preserve">or </w:t>
      </w:r>
      <w:r w:rsidRPr="006D4F07">
        <w:t>dating violence, and may assist in obtaining a protection order.</w:t>
      </w:r>
    </w:p>
    <w:p w14:paraId="6C12F507" w14:textId="77777777" w:rsidR="00951DCE" w:rsidRPr="006D4F07" w:rsidRDefault="00951DCE" w:rsidP="00951DCE">
      <w:pPr>
        <w:pStyle w:val="BodyText"/>
        <w:spacing w:before="9"/>
        <w:rPr>
          <w:sz w:val="19"/>
        </w:rPr>
      </w:pPr>
    </w:p>
    <w:p w14:paraId="2E4EFBEA" w14:textId="5FC3F877" w:rsidR="00951DCE" w:rsidRPr="006D4F07" w:rsidRDefault="00951DCE" w:rsidP="00951DCE">
      <w:pPr>
        <w:pStyle w:val="BodyText"/>
        <w:ind w:left="100" w:right="88"/>
      </w:pPr>
      <w:r w:rsidRPr="006D4F07">
        <w:rPr>
          <w:b/>
          <w:color w:val="001F5F"/>
        </w:rPr>
        <w:t xml:space="preserve">Report the incident to the police. </w:t>
      </w:r>
      <w:r w:rsidRPr="006D4F07">
        <w:t>You are encouraged to report the incident. You can report directly to law enforcement or upon request, the College will assist you with reporting to the appropriate authorities. It is up to you, but reporting is not the same thing as prosecution. Prosecution can be determined later. To contact the JCCC Police, call (913) 469-2500 or ext. 4111 from a campus phone. At a minimum, Campus Police will provide victims with the telephone numbers for the Office of the Vice President, Student Success and Engagement</w:t>
      </w:r>
      <w:r w:rsidR="00C03B48">
        <w:t>,</w:t>
      </w:r>
      <w:r w:rsidRPr="006D4F07">
        <w:t xml:space="preserve"> and area organization(s) that can provide victim’s services. Again, College personnel are willing and able to assist you in reporting assaults to the proper authorities.</w:t>
      </w:r>
    </w:p>
    <w:p w14:paraId="272308EA" w14:textId="77777777" w:rsidR="00951DCE" w:rsidRPr="006D4F07" w:rsidRDefault="00951DCE" w:rsidP="00951DCE">
      <w:pPr>
        <w:pStyle w:val="BodyText"/>
        <w:spacing w:before="9"/>
        <w:rPr>
          <w:sz w:val="19"/>
        </w:rPr>
      </w:pPr>
    </w:p>
    <w:p w14:paraId="0619C8BC" w14:textId="77777777" w:rsidR="00951DCE" w:rsidRPr="006D4F07" w:rsidRDefault="00951DCE" w:rsidP="00951DCE">
      <w:pPr>
        <w:pStyle w:val="Heading3"/>
      </w:pPr>
      <w:r w:rsidRPr="006D4F07">
        <w:rPr>
          <w:color w:val="001F5F"/>
        </w:rPr>
        <w:t>JCCC Police Department</w:t>
      </w:r>
    </w:p>
    <w:p w14:paraId="263691F7" w14:textId="77777777" w:rsidR="00951DCE" w:rsidRPr="006D4F07" w:rsidRDefault="00951DCE" w:rsidP="00951DCE">
      <w:pPr>
        <w:pStyle w:val="BodyText"/>
        <w:spacing w:before="1"/>
        <w:ind w:left="100"/>
      </w:pPr>
      <w:r w:rsidRPr="006D4F07">
        <w:t>115 Midwest Trust Center</w:t>
      </w:r>
    </w:p>
    <w:p w14:paraId="168A7704" w14:textId="77777777" w:rsidR="00951DCE" w:rsidRPr="006D4F07" w:rsidRDefault="00951DCE" w:rsidP="00951DCE">
      <w:pPr>
        <w:pStyle w:val="BodyText"/>
        <w:spacing w:before="1"/>
        <w:ind w:left="100" w:right="9223"/>
      </w:pPr>
      <w:r w:rsidRPr="006D4F07">
        <w:t>12345 College Blvd.</w:t>
      </w:r>
    </w:p>
    <w:p w14:paraId="59049677" w14:textId="77777777" w:rsidR="00951DCE" w:rsidRPr="006D4F07" w:rsidRDefault="00951DCE" w:rsidP="00D1489B">
      <w:pPr>
        <w:pStyle w:val="BodyText"/>
        <w:spacing w:before="1"/>
        <w:ind w:left="100" w:right="9040"/>
      </w:pPr>
      <w:r w:rsidRPr="006D4F07">
        <w:t>Overland Park, KS 66210</w:t>
      </w:r>
    </w:p>
    <w:p w14:paraId="200D2E0C" w14:textId="77777777" w:rsidR="00951DCE" w:rsidRPr="006D4F07" w:rsidRDefault="00951DCE" w:rsidP="00951DCE">
      <w:pPr>
        <w:pStyle w:val="BodyText"/>
        <w:spacing w:line="240" w:lineRule="exact"/>
        <w:ind w:left="100"/>
      </w:pPr>
      <w:r w:rsidRPr="006D4F07">
        <w:t>Emergency – Dial 913-469-2500</w:t>
      </w:r>
    </w:p>
    <w:p w14:paraId="34AC3B88" w14:textId="77777777" w:rsidR="00951DCE" w:rsidRPr="006D4F07" w:rsidRDefault="00951DCE" w:rsidP="00951DCE">
      <w:pPr>
        <w:pStyle w:val="BodyText"/>
        <w:spacing w:before="1"/>
      </w:pPr>
    </w:p>
    <w:p w14:paraId="26159437" w14:textId="77777777" w:rsidR="00047A47" w:rsidRDefault="00047A47">
      <w:pPr>
        <w:widowControl/>
        <w:autoSpaceDE/>
        <w:autoSpaceDN/>
        <w:rPr>
          <w:b/>
          <w:bCs/>
          <w:color w:val="001F5F"/>
          <w:sz w:val="20"/>
          <w:szCs w:val="20"/>
        </w:rPr>
      </w:pPr>
      <w:r>
        <w:rPr>
          <w:color w:val="001F5F"/>
        </w:rPr>
        <w:br w:type="page"/>
      </w:r>
    </w:p>
    <w:p w14:paraId="4E749A96" w14:textId="2B52E485" w:rsidR="00951DCE" w:rsidRPr="006D4F07" w:rsidRDefault="00951DCE" w:rsidP="00951DCE">
      <w:pPr>
        <w:pStyle w:val="Heading3"/>
        <w:spacing w:before="1"/>
      </w:pPr>
      <w:r w:rsidRPr="006D4F07">
        <w:rPr>
          <w:color w:val="001F5F"/>
        </w:rPr>
        <w:lastRenderedPageBreak/>
        <w:t>Overland Park Police Department</w:t>
      </w:r>
    </w:p>
    <w:p w14:paraId="6A5B3F96" w14:textId="77777777" w:rsidR="00951DCE" w:rsidRPr="006D4F07" w:rsidRDefault="00951DCE" w:rsidP="00951DCE">
      <w:pPr>
        <w:pStyle w:val="BodyText"/>
        <w:spacing w:before="1"/>
        <w:ind w:left="100"/>
      </w:pPr>
      <w:r w:rsidRPr="006D4F07">
        <w:t>12400 Foster</w:t>
      </w:r>
    </w:p>
    <w:p w14:paraId="49A34831" w14:textId="77777777" w:rsidR="00951DCE" w:rsidRPr="006D4F07" w:rsidRDefault="00951DCE" w:rsidP="00951DCE">
      <w:pPr>
        <w:pStyle w:val="BodyText"/>
        <w:spacing w:before="1"/>
        <w:ind w:left="100"/>
      </w:pPr>
      <w:r w:rsidRPr="006D4F07">
        <w:t>Overland Park, KS 66213</w:t>
      </w:r>
    </w:p>
    <w:p w14:paraId="18154C75" w14:textId="77777777" w:rsidR="00951DCE" w:rsidRPr="006D4F07" w:rsidRDefault="00951DCE" w:rsidP="00951DCE">
      <w:pPr>
        <w:pStyle w:val="BodyText"/>
        <w:spacing w:before="1" w:line="242" w:lineRule="exact"/>
        <w:ind w:left="100"/>
      </w:pPr>
      <w:r w:rsidRPr="006D4F07">
        <w:t>-or-</w:t>
      </w:r>
    </w:p>
    <w:p w14:paraId="0422D104" w14:textId="77777777" w:rsidR="00951DCE" w:rsidRPr="006D4F07" w:rsidRDefault="00951DCE" w:rsidP="00D1489B">
      <w:pPr>
        <w:pStyle w:val="BodyText"/>
        <w:ind w:left="100" w:right="9040"/>
      </w:pPr>
      <w:r w:rsidRPr="006D4F07">
        <w:t>8500 Antioch Road Overland Park, KS 66212 913-895-6300</w:t>
      </w:r>
    </w:p>
    <w:p w14:paraId="46B935E2" w14:textId="77777777" w:rsidR="00951DCE" w:rsidRPr="006D4F07" w:rsidRDefault="00951DCE" w:rsidP="00951DCE">
      <w:pPr>
        <w:pStyle w:val="BodyText"/>
        <w:spacing w:before="3"/>
      </w:pPr>
    </w:p>
    <w:p w14:paraId="4A54F81E" w14:textId="77777777" w:rsidR="00951DCE" w:rsidRPr="006D4F07" w:rsidRDefault="00951DCE" w:rsidP="00951DCE">
      <w:pPr>
        <w:pStyle w:val="Heading3"/>
      </w:pPr>
      <w:r w:rsidRPr="006D4F07">
        <w:rPr>
          <w:color w:val="001F5F"/>
        </w:rPr>
        <w:t>Olathe Police Department</w:t>
      </w:r>
    </w:p>
    <w:p w14:paraId="38BF68A5" w14:textId="77777777" w:rsidR="00951DCE" w:rsidRPr="006D4F07" w:rsidRDefault="00951DCE" w:rsidP="00951DCE">
      <w:pPr>
        <w:pStyle w:val="BodyText"/>
        <w:spacing w:line="242" w:lineRule="exact"/>
        <w:ind w:left="100"/>
      </w:pPr>
      <w:r w:rsidRPr="006D4F07">
        <w:t>501 Old 56 Hwy</w:t>
      </w:r>
    </w:p>
    <w:p w14:paraId="221E624D" w14:textId="77777777" w:rsidR="00951DCE" w:rsidRPr="006D4F07" w:rsidRDefault="00951DCE" w:rsidP="00951DCE">
      <w:pPr>
        <w:pStyle w:val="BodyText"/>
        <w:spacing w:line="242" w:lineRule="exact"/>
        <w:ind w:left="100"/>
      </w:pPr>
      <w:r w:rsidRPr="006D4F07">
        <w:t>Olathe, KS 66061</w:t>
      </w:r>
    </w:p>
    <w:p w14:paraId="02ADEE15" w14:textId="77777777" w:rsidR="00951DCE" w:rsidRPr="006D4F07" w:rsidRDefault="00951DCE" w:rsidP="00951DCE">
      <w:pPr>
        <w:pStyle w:val="BodyText"/>
        <w:spacing w:before="1"/>
        <w:ind w:left="100"/>
      </w:pPr>
      <w:r w:rsidRPr="006D4F07">
        <w:t>913-971-7500</w:t>
      </w:r>
    </w:p>
    <w:p w14:paraId="65934164" w14:textId="77777777" w:rsidR="00951DCE" w:rsidRPr="006D4F07" w:rsidRDefault="00951DCE" w:rsidP="00951DCE">
      <w:pPr>
        <w:pStyle w:val="BodyText"/>
        <w:spacing w:before="2"/>
      </w:pPr>
    </w:p>
    <w:p w14:paraId="5D408826" w14:textId="77777777" w:rsidR="00951DCE" w:rsidRPr="0076134C" w:rsidRDefault="00951DCE" w:rsidP="00951DCE">
      <w:pPr>
        <w:pStyle w:val="Heading3"/>
      </w:pPr>
      <w:bookmarkStart w:id="83" w:name="_Hlk208579479"/>
      <w:r w:rsidRPr="0076134C">
        <w:rPr>
          <w:color w:val="001F5F"/>
        </w:rPr>
        <w:t>Johnson County Sheriff’s Department</w:t>
      </w:r>
    </w:p>
    <w:p w14:paraId="0FB3FD17" w14:textId="57B24E60" w:rsidR="00951DCE" w:rsidRPr="00232943" w:rsidRDefault="0076134C" w:rsidP="00951DCE">
      <w:pPr>
        <w:pStyle w:val="BodyText"/>
        <w:ind w:left="100" w:right="9223"/>
      </w:pPr>
      <w:r w:rsidRPr="00232943">
        <w:t>Operations Building</w:t>
      </w:r>
    </w:p>
    <w:p w14:paraId="7FBF6D29" w14:textId="521057D8" w:rsidR="0076134C" w:rsidRPr="00232943" w:rsidRDefault="0076134C" w:rsidP="00951DCE">
      <w:pPr>
        <w:pStyle w:val="BodyText"/>
        <w:ind w:left="100" w:right="9223"/>
      </w:pPr>
      <w:r w:rsidRPr="00232943">
        <w:t>27747 W 159th Street</w:t>
      </w:r>
    </w:p>
    <w:p w14:paraId="64FAE985" w14:textId="4D28AA07" w:rsidR="0076134C" w:rsidRPr="0076134C" w:rsidRDefault="0076134C" w:rsidP="00232943">
      <w:pPr>
        <w:pStyle w:val="BodyText"/>
        <w:ind w:left="100" w:right="8950"/>
      </w:pPr>
      <w:r w:rsidRPr="00232943">
        <w:t>New Century, KS</w:t>
      </w:r>
      <w:r w:rsidR="007C66A5">
        <w:t xml:space="preserve"> </w:t>
      </w:r>
      <w:r w:rsidRPr="00232943">
        <w:t>66031</w:t>
      </w:r>
    </w:p>
    <w:p w14:paraId="07010252" w14:textId="4A73D60A" w:rsidR="00951DCE" w:rsidRPr="006D4F07" w:rsidRDefault="00951DCE" w:rsidP="00951DCE">
      <w:pPr>
        <w:pStyle w:val="BodyText"/>
        <w:spacing w:line="240" w:lineRule="exact"/>
        <w:ind w:left="100"/>
      </w:pPr>
      <w:r w:rsidRPr="0076134C">
        <w:t>913-7</w:t>
      </w:r>
      <w:r w:rsidR="0076134C" w:rsidRPr="00650DC9">
        <w:t>15</w:t>
      </w:r>
      <w:r w:rsidRPr="0076134C">
        <w:t>-5800</w:t>
      </w:r>
    </w:p>
    <w:bookmarkEnd w:id="83"/>
    <w:p w14:paraId="4CC2C8A6" w14:textId="77777777" w:rsidR="00951DCE" w:rsidRPr="006D4F07" w:rsidRDefault="00951DCE" w:rsidP="00951DCE">
      <w:pPr>
        <w:pStyle w:val="BodyText"/>
        <w:spacing w:before="2"/>
      </w:pPr>
    </w:p>
    <w:p w14:paraId="67985F5F" w14:textId="77777777" w:rsidR="00951DCE" w:rsidRPr="006D4F07" w:rsidRDefault="00951DCE" w:rsidP="00951DCE">
      <w:pPr>
        <w:pStyle w:val="Heading3"/>
      </w:pPr>
      <w:r w:rsidRPr="006D4F07">
        <w:rPr>
          <w:color w:val="001F5F"/>
        </w:rPr>
        <w:t>Emergency or Police Assistance - Dial 911</w:t>
      </w:r>
    </w:p>
    <w:p w14:paraId="5B8F9BE6" w14:textId="59CBECBE" w:rsidR="00951DCE" w:rsidRPr="006D4F07" w:rsidRDefault="00951DCE" w:rsidP="00951DCE">
      <w:pPr>
        <w:pStyle w:val="BodyText"/>
        <w:ind w:left="100" w:right="88"/>
      </w:pPr>
      <w:r w:rsidRPr="006D4F07">
        <w:t xml:space="preserve">If you are a victim of a sexual </w:t>
      </w:r>
      <w:r w:rsidR="00931A12">
        <w:t>crime</w:t>
      </w:r>
      <w:r w:rsidR="00931A12" w:rsidRPr="006D4F07">
        <w:t xml:space="preserve"> </w:t>
      </w:r>
      <w:r w:rsidRPr="006D4F07">
        <w:t>and decide not to notify the JCCC Police Department or the local police, please secure medical attention and contact any of the victim support resources listed in this publication.</w:t>
      </w:r>
    </w:p>
    <w:p w14:paraId="2F5C9EF9" w14:textId="5C8461D7" w:rsidR="00951DCE" w:rsidRPr="006D4F07" w:rsidRDefault="00951DCE" w:rsidP="00951DCE">
      <w:pPr>
        <w:pStyle w:val="BodyText"/>
        <w:spacing w:before="121"/>
        <w:ind w:left="100" w:right="161"/>
      </w:pPr>
      <w:r w:rsidRPr="00232943">
        <w:rPr>
          <w:b/>
          <w:bCs/>
          <w:color w:val="001F5F"/>
        </w:rPr>
        <w:t>Enforcing a Restraining or No</w:t>
      </w:r>
      <w:r w:rsidR="00B76351" w:rsidRPr="00232943">
        <w:rPr>
          <w:b/>
          <w:bCs/>
          <w:color w:val="001F5F"/>
        </w:rPr>
        <w:t>-</w:t>
      </w:r>
      <w:r w:rsidRPr="00232943">
        <w:rPr>
          <w:b/>
          <w:bCs/>
          <w:color w:val="001F5F"/>
        </w:rPr>
        <w:t>Contact Order at JCCC.</w:t>
      </w:r>
      <w:r w:rsidRPr="006D4F07">
        <w:t xml:space="preserve"> A restraining order is an order from a court that requires one party to do, or refrain from doing, certain acts. For example, it can help protect you from being physically abused, threatened, stalked</w:t>
      </w:r>
      <w:r w:rsidR="00E6217B">
        <w:t>,</w:t>
      </w:r>
      <w:r w:rsidRPr="006D4F07">
        <w:t xml:space="preserve"> or harassed. If you have a court order, you should inform JCCC’s Police Department and/or Title IX Coordinators. JCCC can help to enforce the restraining or no-contact order on campus and at JCCC events. Even if you do not have a court order, JCCC may issue a no-contact order as part of its investigation and resolution procedures or take further protective action to minimize the interactions of you and the accused, such as rearranging College schedules or altering College employment arrangements.</w:t>
      </w:r>
    </w:p>
    <w:p w14:paraId="0F4B76D3" w14:textId="77777777" w:rsidR="00951DCE" w:rsidRPr="006D4F07" w:rsidRDefault="00951DCE" w:rsidP="00951DCE">
      <w:pPr>
        <w:rPr>
          <w:b/>
          <w:bCs/>
          <w:sz w:val="20"/>
          <w:szCs w:val="20"/>
        </w:rPr>
      </w:pPr>
      <w:bookmarkStart w:id="84" w:name="Every_victim_of_a_crime_has_the_right_to"/>
      <w:bookmarkEnd w:id="84"/>
      <w:r w:rsidRPr="006D4F07">
        <w:br w:type="page"/>
      </w:r>
    </w:p>
    <w:p w14:paraId="5D1A3140" w14:textId="77777777" w:rsidR="00951DCE" w:rsidRPr="006D4F07" w:rsidRDefault="00951DCE" w:rsidP="00951DCE">
      <w:pPr>
        <w:pStyle w:val="Heading3"/>
        <w:spacing w:before="116"/>
        <w:ind w:right="274"/>
      </w:pPr>
      <w:r w:rsidRPr="006D4F07">
        <w:lastRenderedPageBreak/>
        <w:t>Every victim of a crime has the right to be informed about how his or her case will be handled by law enforcement. If the incident is reported, JCCC Police will:</w:t>
      </w:r>
    </w:p>
    <w:p w14:paraId="50E051B8" w14:textId="77777777" w:rsidR="00951DCE" w:rsidRPr="006D4F07" w:rsidRDefault="00951DCE" w:rsidP="00951DCE">
      <w:pPr>
        <w:pStyle w:val="ListParagraph"/>
        <w:numPr>
          <w:ilvl w:val="0"/>
          <w:numId w:val="2"/>
        </w:numPr>
        <w:tabs>
          <w:tab w:val="left" w:pos="1180"/>
          <w:tab w:val="left" w:pos="1181"/>
        </w:tabs>
        <w:spacing w:before="120"/>
        <w:rPr>
          <w:sz w:val="20"/>
        </w:rPr>
      </w:pPr>
      <w:r w:rsidRPr="006D4F07">
        <w:rPr>
          <w:sz w:val="20"/>
        </w:rPr>
        <w:t>Provide the case number assigned to the victim’s case, if</w:t>
      </w:r>
      <w:r w:rsidRPr="006D4F07">
        <w:rPr>
          <w:spacing w:val="24"/>
          <w:sz w:val="20"/>
        </w:rPr>
        <w:t xml:space="preserve"> </w:t>
      </w:r>
      <w:r w:rsidRPr="006D4F07">
        <w:rPr>
          <w:sz w:val="20"/>
        </w:rPr>
        <w:t>requested</w:t>
      </w:r>
    </w:p>
    <w:p w14:paraId="48ABE825" w14:textId="77777777" w:rsidR="00951DCE" w:rsidRPr="006D4F07" w:rsidRDefault="00951DCE" w:rsidP="00951DCE">
      <w:pPr>
        <w:pStyle w:val="ListParagraph"/>
        <w:numPr>
          <w:ilvl w:val="0"/>
          <w:numId w:val="2"/>
        </w:numPr>
        <w:tabs>
          <w:tab w:val="left" w:pos="1180"/>
          <w:tab w:val="left" w:pos="1181"/>
        </w:tabs>
        <w:spacing w:before="79"/>
        <w:rPr>
          <w:sz w:val="20"/>
        </w:rPr>
      </w:pPr>
      <w:r w:rsidRPr="006D4F07">
        <w:rPr>
          <w:sz w:val="20"/>
        </w:rPr>
        <w:t>Explain the processing of a criminal</w:t>
      </w:r>
      <w:r w:rsidRPr="006D4F07">
        <w:rPr>
          <w:spacing w:val="-14"/>
          <w:sz w:val="20"/>
        </w:rPr>
        <w:t xml:space="preserve"> </w:t>
      </w:r>
      <w:r w:rsidRPr="006D4F07">
        <w:rPr>
          <w:sz w:val="20"/>
        </w:rPr>
        <w:t>case</w:t>
      </w:r>
    </w:p>
    <w:p w14:paraId="05F5A74A" w14:textId="77777777" w:rsidR="00951DCE" w:rsidRPr="006D4F07" w:rsidRDefault="00951DCE" w:rsidP="00951DCE">
      <w:pPr>
        <w:pStyle w:val="ListParagraph"/>
        <w:numPr>
          <w:ilvl w:val="0"/>
          <w:numId w:val="2"/>
        </w:numPr>
        <w:tabs>
          <w:tab w:val="left" w:pos="1180"/>
          <w:tab w:val="left" w:pos="1181"/>
        </w:tabs>
        <w:spacing w:before="119"/>
        <w:rPr>
          <w:sz w:val="20"/>
        </w:rPr>
      </w:pPr>
      <w:r w:rsidRPr="006D4F07">
        <w:rPr>
          <w:sz w:val="20"/>
        </w:rPr>
        <w:t>Provide guidance on how to obtain information about the processing of the case</w:t>
      </w:r>
    </w:p>
    <w:p w14:paraId="3C1F7F2D" w14:textId="77777777" w:rsidR="00951DCE" w:rsidRPr="006D4F07" w:rsidRDefault="00951DCE" w:rsidP="00951DCE">
      <w:pPr>
        <w:pStyle w:val="ListParagraph"/>
        <w:numPr>
          <w:ilvl w:val="0"/>
          <w:numId w:val="2"/>
        </w:numPr>
        <w:tabs>
          <w:tab w:val="left" w:pos="1180"/>
          <w:tab w:val="left" w:pos="1181"/>
        </w:tabs>
        <w:spacing w:before="119"/>
        <w:ind w:right="733"/>
        <w:rPr>
          <w:sz w:val="20"/>
        </w:rPr>
      </w:pPr>
      <w:r w:rsidRPr="006D4F07">
        <w:rPr>
          <w:sz w:val="20"/>
        </w:rPr>
        <w:t>Provide</w:t>
      </w:r>
      <w:r w:rsidRPr="006D4F07">
        <w:rPr>
          <w:spacing w:val="-3"/>
          <w:sz w:val="20"/>
        </w:rPr>
        <w:t xml:space="preserve"> </w:t>
      </w:r>
      <w:r w:rsidRPr="006D4F07">
        <w:rPr>
          <w:sz w:val="20"/>
        </w:rPr>
        <w:t>the</w:t>
      </w:r>
      <w:r w:rsidRPr="006D4F07">
        <w:rPr>
          <w:spacing w:val="-3"/>
          <w:sz w:val="20"/>
        </w:rPr>
        <w:t xml:space="preserve"> </w:t>
      </w:r>
      <w:r w:rsidRPr="006D4F07">
        <w:rPr>
          <w:sz w:val="20"/>
        </w:rPr>
        <w:t>non-emergency</w:t>
      </w:r>
      <w:r w:rsidRPr="006D4F07">
        <w:rPr>
          <w:spacing w:val="-4"/>
          <w:sz w:val="20"/>
        </w:rPr>
        <w:t xml:space="preserve"> </w:t>
      </w:r>
      <w:r w:rsidRPr="006D4F07">
        <w:rPr>
          <w:sz w:val="20"/>
        </w:rPr>
        <w:t>Campus</w:t>
      </w:r>
      <w:r w:rsidRPr="006D4F07">
        <w:rPr>
          <w:spacing w:val="-2"/>
          <w:sz w:val="20"/>
        </w:rPr>
        <w:t xml:space="preserve"> </w:t>
      </w:r>
      <w:r w:rsidRPr="006D4F07">
        <w:rPr>
          <w:sz w:val="20"/>
        </w:rPr>
        <w:t>Police</w:t>
      </w:r>
      <w:r w:rsidRPr="006D4F07">
        <w:rPr>
          <w:spacing w:val="-2"/>
          <w:sz w:val="20"/>
        </w:rPr>
        <w:t xml:space="preserve"> </w:t>
      </w:r>
      <w:r w:rsidRPr="006D4F07">
        <w:rPr>
          <w:sz w:val="20"/>
        </w:rPr>
        <w:t>telephone</w:t>
      </w:r>
      <w:r w:rsidRPr="006D4F07">
        <w:rPr>
          <w:spacing w:val="-5"/>
          <w:sz w:val="20"/>
        </w:rPr>
        <w:t xml:space="preserve"> </w:t>
      </w:r>
      <w:r w:rsidRPr="006D4F07">
        <w:rPr>
          <w:sz w:val="20"/>
        </w:rPr>
        <w:t>number</w:t>
      </w:r>
      <w:r w:rsidRPr="006D4F07">
        <w:rPr>
          <w:spacing w:val="1"/>
          <w:sz w:val="20"/>
        </w:rPr>
        <w:t xml:space="preserve"> </w:t>
      </w:r>
      <w:r w:rsidRPr="006D4F07">
        <w:rPr>
          <w:sz w:val="20"/>
        </w:rPr>
        <w:t>to</w:t>
      </w:r>
      <w:r w:rsidRPr="006D4F07">
        <w:rPr>
          <w:spacing w:val="-4"/>
          <w:sz w:val="20"/>
        </w:rPr>
        <w:t xml:space="preserve"> </w:t>
      </w:r>
      <w:r w:rsidRPr="006D4F07">
        <w:rPr>
          <w:sz w:val="20"/>
        </w:rPr>
        <w:t>enable</w:t>
      </w:r>
      <w:r w:rsidRPr="006D4F07">
        <w:rPr>
          <w:spacing w:val="-3"/>
          <w:sz w:val="20"/>
        </w:rPr>
        <w:t xml:space="preserve"> </w:t>
      </w:r>
      <w:r w:rsidRPr="006D4F07">
        <w:rPr>
          <w:sz w:val="20"/>
        </w:rPr>
        <w:t>a</w:t>
      </w:r>
      <w:r w:rsidRPr="006D4F07">
        <w:rPr>
          <w:spacing w:val="-4"/>
          <w:sz w:val="20"/>
        </w:rPr>
        <w:t xml:space="preserve"> </w:t>
      </w:r>
      <w:r w:rsidRPr="006D4F07">
        <w:rPr>
          <w:sz w:val="20"/>
        </w:rPr>
        <w:t>victim</w:t>
      </w:r>
      <w:r w:rsidRPr="006D4F07">
        <w:rPr>
          <w:spacing w:val="-3"/>
          <w:sz w:val="20"/>
        </w:rPr>
        <w:t xml:space="preserve"> </w:t>
      </w:r>
      <w:r w:rsidRPr="006D4F07">
        <w:rPr>
          <w:sz w:val="20"/>
        </w:rPr>
        <w:t>to</w:t>
      </w:r>
      <w:r w:rsidRPr="006D4F07">
        <w:rPr>
          <w:spacing w:val="-4"/>
          <w:sz w:val="20"/>
        </w:rPr>
        <w:t xml:space="preserve"> </w:t>
      </w:r>
      <w:r w:rsidRPr="006D4F07">
        <w:rPr>
          <w:sz w:val="20"/>
        </w:rPr>
        <w:t>request</w:t>
      </w:r>
      <w:r w:rsidRPr="006D4F07">
        <w:rPr>
          <w:spacing w:val="-5"/>
          <w:sz w:val="20"/>
        </w:rPr>
        <w:t xml:space="preserve"> </w:t>
      </w:r>
      <w:r w:rsidRPr="006D4F07">
        <w:rPr>
          <w:sz w:val="20"/>
        </w:rPr>
        <w:t>information</w:t>
      </w:r>
      <w:r w:rsidRPr="006D4F07">
        <w:rPr>
          <w:spacing w:val="1"/>
          <w:sz w:val="20"/>
        </w:rPr>
        <w:t xml:space="preserve"> </w:t>
      </w:r>
      <w:r w:rsidRPr="006D4F07">
        <w:rPr>
          <w:sz w:val="20"/>
        </w:rPr>
        <w:t>about</w:t>
      </w:r>
      <w:r w:rsidRPr="006D4F07">
        <w:rPr>
          <w:spacing w:val="-1"/>
          <w:sz w:val="20"/>
        </w:rPr>
        <w:t xml:space="preserve"> </w:t>
      </w:r>
      <w:r w:rsidRPr="006D4F07">
        <w:rPr>
          <w:sz w:val="20"/>
        </w:rPr>
        <w:t>the status of his or her</w:t>
      </w:r>
      <w:r w:rsidRPr="006D4F07">
        <w:rPr>
          <w:spacing w:val="-13"/>
          <w:sz w:val="20"/>
        </w:rPr>
        <w:t xml:space="preserve"> </w:t>
      </w:r>
      <w:r w:rsidRPr="006D4F07">
        <w:rPr>
          <w:sz w:val="20"/>
        </w:rPr>
        <w:t>case</w:t>
      </w:r>
    </w:p>
    <w:p w14:paraId="1F5EAB28" w14:textId="77777777" w:rsidR="00951DCE" w:rsidRPr="006D4F07" w:rsidRDefault="00951DCE" w:rsidP="00951DCE">
      <w:pPr>
        <w:pStyle w:val="ListParagraph"/>
        <w:numPr>
          <w:ilvl w:val="0"/>
          <w:numId w:val="2"/>
        </w:numPr>
        <w:tabs>
          <w:tab w:val="left" w:pos="1180"/>
          <w:tab w:val="left" w:pos="1181"/>
        </w:tabs>
        <w:spacing w:before="119"/>
        <w:ind w:right="1067"/>
        <w:rPr>
          <w:sz w:val="20"/>
        </w:rPr>
      </w:pPr>
      <w:r w:rsidRPr="006D4F07">
        <w:rPr>
          <w:spacing w:val="3"/>
          <w:sz w:val="20"/>
        </w:rPr>
        <w:t xml:space="preserve">Provide </w:t>
      </w:r>
      <w:r w:rsidRPr="006D4F07">
        <w:rPr>
          <w:spacing w:val="2"/>
          <w:sz w:val="20"/>
        </w:rPr>
        <w:t xml:space="preserve">the victim with victim </w:t>
      </w:r>
      <w:r w:rsidRPr="006D4F07">
        <w:rPr>
          <w:spacing w:val="3"/>
          <w:sz w:val="20"/>
        </w:rPr>
        <w:t xml:space="preserve">advocacy </w:t>
      </w:r>
      <w:r w:rsidRPr="006D4F07">
        <w:rPr>
          <w:spacing w:val="4"/>
          <w:sz w:val="20"/>
        </w:rPr>
        <w:t xml:space="preserve">resource </w:t>
      </w:r>
      <w:r w:rsidRPr="006D4F07">
        <w:rPr>
          <w:spacing w:val="3"/>
          <w:sz w:val="20"/>
        </w:rPr>
        <w:t xml:space="preserve">information </w:t>
      </w:r>
      <w:r w:rsidRPr="006D4F07">
        <w:rPr>
          <w:sz w:val="20"/>
        </w:rPr>
        <w:t>throughout the process to address a victim’s needs and concerns as well as those of significant</w:t>
      </w:r>
      <w:r w:rsidRPr="006D4F07">
        <w:rPr>
          <w:spacing w:val="-11"/>
          <w:sz w:val="20"/>
        </w:rPr>
        <w:t xml:space="preserve"> </w:t>
      </w:r>
      <w:r w:rsidRPr="006D4F07">
        <w:rPr>
          <w:sz w:val="20"/>
        </w:rPr>
        <w:t>others</w:t>
      </w:r>
    </w:p>
    <w:p w14:paraId="0DD8CDCA" w14:textId="77777777" w:rsidR="00951DCE" w:rsidRPr="006D4F07" w:rsidRDefault="00951DCE" w:rsidP="00951DCE">
      <w:pPr>
        <w:pStyle w:val="ListParagraph"/>
        <w:numPr>
          <w:ilvl w:val="0"/>
          <w:numId w:val="2"/>
        </w:numPr>
        <w:tabs>
          <w:tab w:val="left" w:pos="1180"/>
          <w:tab w:val="left" w:pos="1181"/>
        </w:tabs>
        <w:spacing w:before="114"/>
        <w:rPr>
          <w:sz w:val="20"/>
        </w:rPr>
      </w:pPr>
      <w:r w:rsidRPr="006D4F07">
        <w:rPr>
          <w:sz w:val="20"/>
        </w:rPr>
        <w:t>If possible, accommodate a victim’s request to speak to an officer of the same</w:t>
      </w:r>
      <w:r w:rsidRPr="006D4F07">
        <w:rPr>
          <w:spacing w:val="-19"/>
          <w:sz w:val="20"/>
        </w:rPr>
        <w:t xml:space="preserve"> </w:t>
      </w:r>
      <w:r w:rsidRPr="006D4F07">
        <w:rPr>
          <w:sz w:val="20"/>
        </w:rPr>
        <w:t>gender</w:t>
      </w:r>
    </w:p>
    <w:p w14:paraId="515B70F5" w14:textId="77777777" w:rsidR="00951DCE" w:rsidRPr="006D4F07" w:rsidRDefault="00951DCE" w:rsidP="00951DCE">
      <w:pPr>
        <w:pStyle w:val="ListParagraph"/>
        <w:numPr>
          <w:ilvl w:val="0"/>
          <w:numId w:val="2"/>
        </w:numPr>
        <w:tabs>
          <w:tab w:val="left" w:pos="1180"/>
          <w:tab w:val="left" w:pos="1181"/>
        </w:tabs>
        <w:spacing w:before="119"/>
        <w:rPr>
          <w:sz w:val="20"/>
        </w:rPr>
      </w:pPr>
      <w:r w:rsidRPr="006D4F07">
        <w:rPr>
          <w:sz w:val="20"/>
        </w:rPr>
        <w:t>Make arrangements for medical treatment with respect for a victim’s choice of medical</w:t>
      </w:r>
      <w:r w:rsidRPr="006D4F07">
        <w:rPr>
          <w:spacing w:val="2"/>
          <w:sz w:val="20"/>
        </w:rPr>
        <w:t xml:space="preserve"> </w:t>
      </w:r>
      <w:r w:rsidRPr="006D4F07">
        <w:rPr>
          <w:sz w:val="20"/>
        </w:rPr>
        <w:t>facility</w:t>
      </w:r>
    </w:p>
    <w:p w14:paraId="3C095825" w14:textId="311FD040" w:rsidR="00951DCE" w:rsidRPr="006D4F07" w:rsidRDefault="00951DCE" w:rsidP="00951DCE">
      <w:pPr>
        <w:pStyle w:val="ListParagraph"/>
        <w:numPr>
          <w:ilvl w:val="0"/>
          <w:numId w:val="2"/>
        </w:numPr>
        <w:tabs>
          <w:tab w:val="left" w:pos="1180"/>
          <w:tab w:val="left" w:pos="1181"/>
        </w:tabs>
        <w:spacing w:before="124"/>
        <w:rPr>
          <w:sz w:val="20"/>
        </w:rPr>
      </w:pPr>
      <w:r w:rsidRPr="006D4F07">
        <w:rPr>
          <w:sz w:val="20"/>
        </w:rPr>
        <w:t>Assist any local, state</w:t>
      </w:r>
      <w:r w:rsidR="00E6217B">
        <w:rPr>
          <w:sz w:val="20"/>
        </w:rPr>
        <w:t>,</w:t>
      </w:r>
      <w:r w:rsidRPr="006D4F07">
        <w:rPr>
          <w:sz w:val="20"/>
        </w:rPr>
        <w:t xml:space="preserve"> and federal authority investigating the</w:t>
      </w:r>
      <w:r w:rsidRPr="006D4F07">
        <w:rPr>
          <w:spacing w:val="15"/>
          <w:sz w:val="20"/>
        </w:rPr>
        <w:t xml:space="preserve"> </w:t>
      </w:r>
      <w:r w:rsidRPr="006D4F07">
        <w:rPr>
          <w:sz w:val="20"/>
        </w:rPr>
        <w:t>assault</w:t>
      </w:r>
    </w:p>
    <w:p w14:paraId="4D8767EB" w14:textId="77777777" w:rsidR="00951DCE" w:rsidRPr="006D4F07" w:rsidRDefault="00951DCE" w:rsidP="00951DCE">
      <w:pPr>
        <w:pStyle w:val="BodyText"/>
        <w:spacing w:before="5"/>
        <w:rPr>
          <w:sz w:val="26"/>
        </w:rPr>
      </w:pPr>
    </w:p>
    <w:p w14:paraId="5EAA9276" w14:textId="77777777" w:rsidR="00951DCE" w:rsidRPr="006D4F07" w:rsidRDefault="00951DCE" w:rsidP="00953B30">
      <w:pPr>
        <w:pStyle w:val="Heading4"/>
        <w:spacing w:line="237" w:lineRule="auto"/>
        <w:ind w:left="90" w:right="799"/>
        <w:jc w:val="both"/>
      </w:pPr>
      <w:r w:rsidRPr="006D4F07">
        <w:t>A</w:t>
      </w:r>
      <w:r w:rsidRPr="006D4F07">
        <w:rPr>
          <w:spacing w:val="-4"/>
        </w:rPr>
        <w:t xml:space="preserve"> </w:t>
      </w:r>
      <w:r w:rsidRPr="006D4F07">
        <w:t>victim’s</w:t>
      </w:r>
      <w:r w:rsidRPr="006D4F07">
        <w:rPr>
          <w:spacing w:val="-1"/>
        </w:rPr>
        <w:t xml:space="preserve"> </w:t>
      </w:r>
      <w:r w:rsidRPr="006D4F07">
        <w:t>name</w:t>
      </w:r>
      <w:r w:rsidRPr="006D4F07">
        <w:rPr>
          <w:spacing w:val="-1"/>
        </w:rPr>
        <w:t xml:space="preserve"> </w:t>
      </w:r>
      <w:r w:rsidRPr="006D4F07">
        <w:t>and</w:t>
      </w:r>
      <w:r w:rsidRPr="006D4F07">
        <w:rPr>
          <w:spacing w:val="-3"/>
        </w:rPr>
        <w:t xml:space="preserve"> </w:t>
      </w:r>
      <w:r w:rsidRPr="006D4F07">
        <w:t>identifying</w:t>
      </w:r>
      <w:r w:rsidRPr="006D4F07">
        <w:rPr>
          <w:spacing w:val="-3"/>
        </w:rPr>
        <w:t xml:space="preserve"> </w:t>
      </w:r>
      <w:r w:rsidRPr="006D4F07">
        <w:t>information</w:t>
      </w:r>
      <w:r w:rsidRPr="006D4F07">
        <w:rPr>
          <w:spacing w:val="-3"/>
        </w:rPr>
        <w:t xml:space="preserve"> </w:t>
      </w:r>
      <w:r w:rsidRPr="006D4F07">
        <w:t>will</w:t>
      </w:r>
      <w:r w:rsidRPr="006D4F07">
        <w:rPr>
          <w:spacing w:val="-2"/>
        </w:rPr>
        <w:t xml:space="preserve"> </w:t>
      </w:r>
      <w:r w:rsidRPr="006D4F07">
        <w:t>be</w:t>
      </w:r>
      <w:r w:rsidRPr="006D4F07">
        <w:rPr>
          <w:spacing w:val="-6"/>
        </w:rPr>
        <w:t xml:space="preserve"> </w:t>
      </w:r>
      <w:r w:rsidRPr="006D4F07">
        <w:t>withheld</w:t>
      </w:r>
      <w:r w:rsidRPr="006D4F07">
        <w:rPr>
          <w:spacing w:val="-8"/>
        </w:rPr>
        <w:t xml:space="preserve"> </w:t>
      </w:r>
      <w:r w:rsidRPr="006D4F07">
        <w:t>from</w:t>
      </w:r>
      <w:r w:rsidRPr="006D4F07">
        <w:rPr>
          <w:spacing w:val="-3"/>
        </w:rPr>
        <w:t xml:space="preserve"> </w:t>
      </w:r>
      <w:r w:rsidRPr="006D4F07">
        <w:t>the</w:t>
      </w:r>
      <w:r w:rsidRPr="006D4F07">
        <w:rPr>
          <w:spacing w:val="-1"/>
        </w:rPr>
        <w:t xml:space="preserve"> </w:t>
      </w:r>
      <w:r w:rsidRPr="006D4F07">
        <w:t>public and</w:t>
      </w:r>
      <w:r w:rsidRPr="006D4F07">
        <w:rPr>
          <w:spacing w:val="-3"/>
        </w:rPr>
        <w:t xml:space="preserve"> </w:t>
      </w:r>
      <w:r w:rsidRPr="006D4F07">
        <w:t>the</w:t>
      </w:r>
      <w:r w:rsidRPr="006D4F07">
        <w:rPr>
          <w:spacing w:val="-1"/>
        </w:rPr>
        <w:t xml:space="preserve"> </w:t>
      </w:r>
      <w:r w:rsidRPr="006D4F07">
        <w:t>press as allowed by law,</w:t>
      </w:r>
      <w:r w:rsidRPr="006D4F07">
        <w:rPr>
          <w:spacing w:val="-4"/>
        </w:rPr>
        <w:t xml:space="preserve"> </w:t>
      </w:r>
      <w:r w:rsidRPr="006D4F07">
        <w:t>in</w:t>
      </w:r>
      <w:r w:rsidRPr="006D4F07">
        <w:rPr>
          <w:spacing w:val="-3"/>
        </w:rPr>
        <w:t xml:space="preserve"> </w:t>
      </w:r>
      <w:r w:rsidRPr="006D4F07">
        <w:t>accordance</w:t>
      </w:r>
      <w:r w:rsidRPr="006D4F07">
        <w:rPr>
          <w:spacing w:val="-7"/>
        </w:rPr>
        <w:t xml:space="preserve"> </w:t>
      </w:r>
      <w:r w:rsidRPr="006D4F07">
        <w:t>with</w:t>
      </w:r>
      <w:r w:rsidRPr="006D4F07">
        <w:rPr>
          <w:spacing w:val="-2"/>
        </w:rPr>
        <w:t xml:space="preserve"> </w:t>
      </w:r>
      <w:r w:rsidRPr="006D4F07">
        <w:t>Kansas</w:t>
      </w:r>
      <w:r w:rsidRPr="006D4F07">
        <w:rPr>
          <w:spacing w:val="-2"/>
        </w:rPr>
        <w:t xml:space="preserve"> </w:t>
      </w:r>
      <w:r w:rsidRPr="006D4F07">
        <w:t xml:space="preserve">open records laws or other legal processes. This may be accomplished by withholding or redacting documents, as well as excluding the victim’s name </w:t>
      </w:r>
      <w:r w:rsidRPr="006D4F07">
        <w:rPr>
          <w:spacing w:val="-3"/>
        </w:rPr>
        <w:t xml:space="preserve">and </w:t>
      </w:r>
      <w:r w:rsidRPr="006D4F07">
        <w:t>identifying</w:t>
      </w:r>
      <w:r w:rsidRPr="006D4F07">
        <w:rPr>
          <w:spacing w:val="-4"/>
        </w:rPr>
        <w:t xml:space="preserve"> </w:t>
      </w:r>
      <w:r w:rsidRPr="006D4F07">
        <w:t>information</w:t>
      </w:r>
      <w:r w:rsidRPr="006D4F07">
        <w:rPr>
          <w:spacing w:val="-4"/>
        </w:rPr>
        <w:t xml:space="preserve"> </w:t>
      </w:r>
      <w:r w:rsidRPr="006D4F07">
        <w:t>from</w:t>
      </w:r>
      <w:r w:rsidRPr="006D4F07">
        <w:rPr>
          <w:spacing w:val="-4"/>
        </w:rPr>
        <w:t xml:space="preserve"> </w:t>
      </w:r>
      <w:r w:rsidRPr="006D4F07">
        <w:t>reports</w:t>
      </w:r>
      <w:r w:rsidRPr="006D4F07">
        <w:rPr>
          <w:spacing w:val="-2"/>
        </w:rPr>
        <w:t xml:space="preserve"> </w:t>
      </w:r>
      <w:r w:rsidRPr="006D4F07">
        <w:t>made</w:t>
      </w:r>
      <w:r w:rsidRPr="006D4F07">
        <w:rPr>
          <w:spacing w:val="-2"/>
        </w:rPr>
        <w:t xml:space="preserve"> </w:t>
      </w:r>
      <w:r w:rsidRPr="006D4F07">
        <w:t>available</w:t>
      </w:r>
      <w:r w:rsidRPr="006D4F07">
        <w:rPr>
          <w:spacing w:val="-2"/>
        </w:rPr>
        <w:t xml:space="preserve"> </w:t>
      </w:r>
      <w:r w:rsidRPr="006D4F07">
        <w:t>to</w:t>
      </w:r>
      <w:r w:rsidRPr="006D4F07">
        <w:rPr>
          <w:spacing w:val="-4"/>
        </w:rPr>
        <w:t xml:space="preserve"> </w:t>
      </w:r>
      <w:r w:rsidRPr="006D4F07">
        <w:t>the</w:t>
      </w:r>
      <w:r w:rsidRPr="006D4F07">
        <w:rPr>
          <w:spacing w:val="-2"/>
        </w:rPr>
        <w:t xml:space="preserve"> </w:t>
      </w:r>
      <w:r w:rsidRPr="006D4F07">
        <w:t>public</w:t>
      </w:r>
      <w:r w:rsidRPr="006D4F07">
        <w:rPr>
          <w:spacing w:val="-2"/>
        </w:rPr>
        <w:t xml:space="preserve"> </w:t>
      </w:r>
      <w:r w:rsidRPr="006D4F07">
        <w:t>and</w:t>
      </w:r>
      <w:r w:rsidRPr="006D4F07">
        <w:rPr>
          <w:spacing w:val="-27"/>
        </w:rPr>
        <w:t xml:space="preserve"> </w:t>
      </w:r>
      <w:r w:rsidRPr="006D4F07">
        <w:t>the</w:t>
      </w:r>
      <w:r w:rsidRPr="006D4F07">
        <w:rPr>
          <w:spacing w:val="-2"/>
        </w:rPr>
        <w:t xml:space="preserve"> </w:t>
      </w:r>
      <w:r w:rsidRPr="006D4F07">
        <w:t>media.</w:t>
      </w:r>
    </w:p>
    <w:p w14:paraId="50C1AEE1" w14:textId="77777777" w:rsidR="00951DCE" w:rsidRPr="006D4F07" w:rsidRDefault="00951DCE" w:rsidP="00951DCE">
      <w:pPr>
        <w:pStyle w:val="BodyText"/>
        <w:spacing w:before="4"/>
        <w:rPr>
          <w:b/>
          <w:i/>
          <w:sz w:val="24"/>
        </w:rPr>
      </w:pPr>
    </w:p>
    <w:p w14:paraId="315ECACD" w14:textId="3C860F5C" w:rsidR="00951DCE" w:rsidRPr="006D4F07" w:rsidRDefault="00951DCE" w:rsidP="00951DCE">
      <w:pPr>
        <w:pStyle w:val="Heading2"/>
        <w:spacing w:line="291" w:lineRule="exact"/>
      </w:pPr>
      <w:bookmarkStart w:id="85" w:name="What_Can_You_Do_If_Someone_You_Know_Has_"/>
      <w:bookmarkStart w:id="86" w:name="_Toc210036545"/>
      <w:bookmarkEnd w:id="85"/>
      <w:r w:rsidRPr="006D4F07">
        <w:rPr>
          <w:color w:val="001F5F"/>
        </w:rPr>
        <w:t>What Can You Do If Someone You Know Has Been Sexually Assaulted?</w:t>
      </w:r>
      <w:bookmarkEnd w:id="86"/>
    </w:p>
    <w:p w14:paraId="1C96E4E1" w14:textId="77777777" w:rsidR="00951DCE" w:rsidRPr="006D4F07" w:rsidRDefault="00951DCE" w:rsidP="00951DCE">
      <w:pPr>
        <w:pStyle w:val="BodyText"/>
        <w:ind w:left="100" w:right="808"/>
      </w:pPr>
      <w:r w:rsidRPr="006D4F07">
        <w:t>If you know someone who has been sexually assaulted, you can be of help. In the aftermath of a sexual assault, the victim may experience fear, insecurity, and/or frustration and need care and support from others. You, as a friend (or spouse or family member), can play an important role by providing reassurance and support.</w:t>
      </w:r>
    </w:p>
    <w:p w14:paraId="63D74D60" w14:textId="77777777" w:rsidR="00951DCE" w:rsidRPr="006D4F07" w:rsidRDefault="00951DCE" w:rsidP="00951DCE">
      <w:pPr>
        <w:pStyle w:val="BodyText"/>
        <w:spacing w:before="11"/>
        <w:rPr>
          <w:sz w:val="19"/>
        </w:rPr>
      </w:pPr>
    </w:p>
    <w:p w14:paraId="55C03A35" w14:textId="77777777" w:rsidR="00951DCE" w:rsidRPr="006D4F07" w:rsidRDefault="00951DCE" w:rsidP="00951DCE">
      <w:pPr>
        <w:pStyle w:val="BodyText"/>
        <w:spacing w:before="1"/>
        <w:ind w:left="100" w:right="255"/>
      </w:pPr>
      <w:r w:rsidRPr="006D4F07">
        <w:t>Allow your friend to reflect upon what has happened and the feelings experienced, but do not press for details. Let your friend set the pace. Listening is one of the best things you can do at this time. In short, be a trusted friend.</w:t>
      </w:r>
    </w:p>
    <w:p w14:paraId="4A85F764" w14:textId="77777777" w:rsidR="00951DCE" w:rsidRPr="006D4F07" w:rsidRDefault="00951DCE" w:rsidP="00951DCE">
      <w:pPr>
        <w:pStyle w:val="BodyText"/>
        <w:spacing w:before="9"/>
        <w:rPr>
          <w:sz w:val="19"/>
        </w:rPr>
      </w:pPr>
    </w:p>
    <w:p w14:paraId="1070A600" w14:textId="77777777" w:rsidR="00951DCE" w:rsidRPr="006D4F07" w:rsidRDefault="00951DCE" w:rsidP="00951DCE">
      <w:pPr>
        <w:pStyle w:val="BodyText"/>
        <w:ind w:left="100"/>
      </w:pPr>
      <w:r w:rsidRPr="006D4F07">
        <w:t>If your friend has not received medical attention, encourage your friend to do so. Know that there is a possibility the medical facility will notify the police. However, it is up to your friend to make the final decision as to whether a formal police report will be initiated.</w:t>
      </w:r>
    </w:p>
    <w:p w14:paraId="4C9D0C57" w14:textId="77777777" w:rsidR="00951DCE" w:rsidRPr="006D4F07" w:rsidRDefault="00951DCE" w:rsidP="00951DCE">
      <w:pPr>
        <w:pStyle w:val="BodyText"/>
        <w:spacing w:before="3"/>
        <w:rPr>
          <w:sz w:val="19"/>
        </w:rPr>
      </w:pPr>
    </w:p>
    <w:p w14:paraId="3FEF443D" w14:textId="77777777" w:rsidR="00951DCE" w:rsidRPr="006D4F07" w:rsidRDefault="00951DCE" w:rsidP="00951DCE">
      <w:pPr>
        <w:pStyle w:val="BodyText"/>
        <w:ind w:left="100"/>
      </w:pPr>
      <w:r w:rsidRPr="006D4F07">
        <w:t>You can be a valuable resource to your friend by seeking out and providing information that will assist in understanding available options. For example, you can let your friend know that reporting the rape and collecting evidence does not automatically lock your friend into pursuing prosecution of the offender. What it does do is assist the police in identifying the method and possible identity of the accused. Since rapists tend to rape more than once, any information that can be provided may prevent the sexual assault of someone else. You may be asked to testify in conduct proceedings regarding your friend’s remarks, actions, and state of mind, especially if you were one of the first people your friend approached. Jotting down a few notes may prove to be of benefit later.</w:t>
      </w:r>
    </w:p>
    <w:p w14:paraId="5919C1CF" w14:textId="77777777" w:rsidR="00951DCE" w:rsidRPr="006D4F07" w:rsidRDefault="00951DCE" w:rsidP="00951DCE">
      <w:pPr>
        <w:pStyle w:val="BodyText"/>
        <w:spacing w:before="8"/>
        <w:rPr>
          <w:sz w:val="19"/>
        </w:rPr>
      </w:pPr>
    </w:p>
    <w:p w14:paraId="4C2D0062" w14:textId="77777777" w:rsidR="00951DCE" w:rsidRPr="006D4F07" w:rsidRDefault="00951DCE" w:rsidP="00951DCE">
      <w:pPr>
        <w:pStyle w:val="BodyText"/>
        <w:ind w:left="100" w:right="667"/>
      </w:pPr>
      <w:r w:rsidRPr="006D4F07">
        <w:t>Making the decision to report a sexual assault to the police and to undergo the subsequent processes of evidence collection and possible legal and conduct proceedings will be very difficult for your friend. Although it is only natural that you will want to give advice, you must avoid trying to control the situation. A victim of sexual assault needs to regain control and must be allowed to make one’s own decisions.</w:t>
      </w:r>
    </w:p>
    <w:p w14:paraId="757495CD" w14:textId="77777777" w:rsidR="00951DCE" w:rsidRPr="006D4F07" w:rsidRDefault="00951DCE" w:rsidP="00951DCE">
      <w:pPr>
        <w:pStyle w:val="BodyText"/>
        <w:spacing w:before="8"/>
        <w:rPr>
          <w:sz w:val="19"/>
        </w:rPr>
      </w:pPr>
    </w:p>
    <w:p w14:paraId="14A3D063" w14:textId="77777777" w:rsidR="00951DCE" w:rsidRPr="006D4F07" w:rsidRDefault="00951DCE" w:rsidP="00951DCE">
      <w:pPr>
        <w:pStyle w:val="BodyText"/>
        <w:ind w:left="100" w:right="255"/>
      </w:pPr>
      <w:r w:rsidRPr="006D4F07">
        <w:t>Whatever decisions are made, your friend needs to know that she/he will not be judged, disapproved of, or rejected by you. The victim of sexual assault can suffer a significant degree of physical and emotional trauma both during and immediately following the rape that may remain for a long time. By being patient, supportive, and nonjudgmental you can provide a safe accepting climate into which your friend can release painful feelings.</w:t>
      </w:r>
    </w:p>
    <w:p w14:paraId="6B7E23A1" w14:textId="77777777" w:rsidR="00951DCE" w:rsidRPr="006D4F07" w:rsidRDefault="00951DCE" w:rsidP="00951DCE">
      <w:pPr>
        <w:pStyle w:val="BodyText"/>
        <w:rPr>
          <w:sz w:val="23"/>
        </w:rPr>
      </w:pPr>
    </w:p>
    <w:p w14:paraId="6129C422" w14:textId="7A38FD8A" w:rsidR="00951DCE" w:rsidRPr="006D4F07" w:rsidRDefault="00951DCE" w:rsidP="00951DCE">
      <w:pPr>
        <w:pStyle w:val="BodyText"/>
        <w:ind w:left="100" w:right="103"/>
      </w:pPr>
      <w:r w:rsidRPr="006D4F07">
        <w:t>Sometimes friends or family members take the sexual assault of a loved one very personally, almost as if the assault had happened to them. They may feel resentment or anger and unleash this anger on the victim and/or others. Sometimes their sense of frustration and helplessness is pitted against a powerful urge for revenge. Do not make the mistake of discounting or ignoring your emotional responses. It is very important to realize that you too are responding to an unwanted crisis. You are trying to understand what has happened and adjust to unfamiliar realities. Therefore, do not hesitate to take advantage of support services in your community, which offer counseling for victims of sexual assault and their significant others.</w:t>
      </w:r>
    </w:p>
    <w:p w14:paraId="1A5634E1" w14:textId="77777777" w:rsidR="00951DCE" w:rsidRPr="006D4F07" w:rsidRDefault="00951DCE" w:rsidP="00951DCE">
      <w:pPr>
        <w:sectPr w:rsidR="00951DCE" w:rsidRPr="006D4F07">
          <w:footerReference w:type="default" r:id="rId96"/>
          <w:pgSz w:w="12240" w:h="15840"/>
          <w:pgMar w:top="600" w:right="420" w:bottom="660" w:left="620" w:header="0" w:footer="460" w:gutter="0"/>
          <w:cols w:space="720"/>
        </w:sectPr>
      </w:pPr>
    </w:p>
    <w:p w14:paraId="78375E1F" w14:textId="2DA17800" w:rsidR="00951DCE" w:rsidRPr="006D4F07" w:rsidRDefault="00951DCE" w:rsidP="00951DCE">
      <w:pPr>
        <w:pStyle w:val="Heading2"/>
        <w:spacing w:before="22"/>
        <w:ind w:left="120"/>
      </w:pPr>
      <w:bookmarkStart w:id="87" w:name="Counseling,_Mental_Health_and_Other_Vict"/>
      <w:bookmarkStart w:id="88" w:name="_Toc210036546"/>
      <w:bookmarkEnd w:id="87"/>
      <w:r w:rsidRPr="006D4F07">
        <w:rPr>
          <w:color w:val="001F5F"/>
        </w:rPr>
        <w:lastRenderedPageBreak/>
        <w:t>Counseling, Mental Health</w:t>
      </w:r>
      <w:r w:rsidR="00734AA2">
        <w:rPr>
          <w:color w:val="001F5F"/>
        </w:rPr>
        <w:t>,</w:t>
      </w:r>
      <w:r w:rsidRPr="006D4F07">
        <w:rPr>
          <w:color w:val="001F5F"/>
        </w:rPr>
        <w:t xml:space="preserve"> and Other Victim Services</w:t>
      </w:r>
      <w:bookmarkEnd w:id="88"/>
    </w:p>
    <w:p w14:paraId="7F22C8EA" w14:textId="77777777" w:rsidR="00951DCE" w:rsidRPr="006D4F07" w:rsidRDefault="00951DCE" w:rsidP="00951DCE">
      <w:pPr>
        <w:pStyle w:val="BodyText"/>
        <w:spacing w:before="8"/>
        <w:rPr>
          <w:b/>
          <w:sz w:val="19"/>
        </w:rPr>
      </w:pPr>
    </w:p>
    <w:p w14:paraId="7482AA5F" w14:textId="77777777" w:rsidR="00951DCE" w:rsidRPr="006D4F07" w:rsidRDefault="00951DCE" w:rsidP="00393A20">
      <w:pPr>
        <w:pStyle w:val="Heading3"/>
        <w:ind w:left="120" w:right="20"/>
      </w:pPr>
      <w:r w:rsidRPr="006D4F07">
        <w:t>JCCC Resources:</w:t>
      </w:r>
    </w:p>
    <w:p w14:paraId="53CEF7F8" w14:textId="29FE85BC" w:rsidR="00951DCE" w:rsidRPr="006D4F07" w:rsidRDefault="00951DCE" w:rsidP="00393A20">
      <w:pPr>
        <w:pStyle w:val="BodyText"/>
        <w:spacing w:before="115" w:line="244" w:lineRule="auto"/>
        <w:ind w:left="120" w:right="20"/>
      </w:pPr>
      <w:r w:rsidRPr="006D4F07">
        <w:t xml:space="preserve">JCCC </w:t>
      </w:r>
      <w:r w:rsidR="00C168B3">
        <w:t xml:space="preserve">Campus </w:t>
      </w:r>
      <w:r w:rsidRPr="006D4F07">
        <w:t>Police Department</w:t>
      </w:r>
      <w:r w:rsidR="00393A20">
        <w:br/>
      </w:r>
      <w:r w:rsidRPr="006D4F07">
        <w:t>115 Midwest Trust Center</w:t>
      </w:r>
    </w:p>
    <w:p w14:paraId="460BCFDE" w14:textId="77777777" w:rsidR="00951DCE" w:rsidRPr="006D4F07" w:rsidRDefault="00951DCE" w:rsidP="00393A20">
      <w:pPr>
        <w:pStyle w:val="BodyText"/>
        <w:spacing w:line="235" w:lineRule="exact"/>
        <w:ind w:left="120" w:right="20"/>
      </w:pPr>
      <w:r w:rsidRPr="006D4F07">
        <w:t>913-469-2500</w:t>
      </w:r>
    </w:p>
    <w:p w14:paraId="7A7E64D0" w14:textId="32B2046E" w:rsidR="00951DCE" w:rsidRPr="006D4F07" w:rsidRDefault="00951DCE" w:rsidP="00393A20">
      <w:pPr>
        <w:pStyle w:val="BodyText"/>
        <w:spacing w:before="117" w:line="244" w:lineRule="auto"/>
        <w:ind w:left="120" w:right="20" w:hanging="10"/>
      </w:pPr>
      <w:r w:rsidRPr="006D4F07">
        <w:t>Vice President</w:t>
      </w:r>
      <w:r w:rsidR="00B76351">
        <w:t>,</w:t>
      </w:r>
      <w:r w:rsidRPr="006D4F07">
        <w:t xml:space="preserve"> Student Services and Learner Engagement</w:t>
      </w:r>
      <w:r w:rsidR="00393A20">
        <w:br/>
      </w:r>
      <w:r w:rsidRPr="006D4F07">
        <w:t>325 Student Center</w:t>
      </w:r>
    </w:p>
    <w:p w14:paraId="5DEE7C18" w14:textId="77777777" w:rsidR="00951DCE" w:rsidRPr="006D4F07" w:rsidRDefault="00951DCE" w:rsidP="00393A20">
      <w:pPr>
        <w:pStyle w:val="BodyText"/>
        <w:spacing w:line="235" w:lineRule="exact"/>
        <w:ind w:left="120" w:right="20"/>
      </w:pPr>
      <w:r w:rsidRPr="006D4F07">
        <w:t>913-469-8500, Ext. 3865</w:t>
      </w:r>
    </w:p>
    <w:p w14:paraId="211B7A5D" w14:textId="4D47AAAA" w:rsidR="00951DCE" w:rsidRPr="006D4F07" w:rsidRDefault="00951DCE" w:rsidP="00393A20">
      <w:pPr>
        <w:pStyle w:val="BodyText"/>
        <w:spacing w:before="121"/>
        <w:ind w:left="120" w:right="20"/>
      </w:pPr>
      <w:r w:rsidRPr="006D4F07">
        <w:t xml:space="preserve">Counseling and Advising Services </w:t>
      </w:r>
      <w:r w:rsidR="00393A20">
        <w:br/>
      </w:r>
      <w:r w:rsidRPr="006D4F07">
        <w:t>253 Student Center</w:t>
      </w:r>
    </w:p>
    <w:p w14:paraId="36320CDD" w14:textId="77777777" w:rsidR="00951DCE" w:rsidRPr="006D4F07" w:rsidRDefault="00951DCE" w:rsidP="00393A20">
      <w:pPr>
        <w:pStyle w:val="BodyText"/>
        <w:spacing w:before="1"/>
        <w:ind w:left="120" w:right="20"/>
      </w:pPr>
      <w:r w:rsidRPr="006D4F07">
        <w:t>913-469-8500 Ext. 3809</w:t>
      </w:r>
    </w:p>
    <w:p w14:paraId="39245446" w14:textId="77777777" w:rsidR="00951DCE" w:rsidRPr="006D4F07" w:rsidRDefault="00951DCE" w:rsidP="00393A20">
      <w:pPr>
        <w:pStyle w:val="BodyText"/>
        <w:spacing w:before="11"/>
        <w:ind w:right="20"/>
        <w:rPr>
          <w:sz w:val="19"/>
        </w:rPr>
      </w:pPr>
    </w:p>
    <w:p w14:paraId="41C1E10A" w14:textId="516B18AB" w:rsidR="00951DCE" w:rsidRPr="00953B30" w:rsidRDefault="00951DCE" w:rsidP="00393A20">
      <w:pPr>
        <w:pStyle w:val="BodyText"/>
        <w:spacing w:line="240" w:lineRule="exact"/>
        <w:ind w:left="120" w:right="20"/>
        <w:rPr>
          <w:color w:val="000000" w:themeColor="text1"/>
        </w:rPr>
      </w:pPr>
      <w:r w:rsidRPr="00953B30">
        <w:rPr>
          <w:color w:val="000000" w:themeColor="text1"/>
        </w:rPr>
        <w:t xml:space="preserve">Financial Aid Office </w:t>
      </w:r>
      <w:r w:rsidR="00393A20" w:rsidRPr="00953B30">
        <w:rPr>
          <w:color w:val="000000" w:themeColor="text1"/>
        </w:rPr>
        <w:br/>
      </w:r>
      <w:r w:rsidRPr="00953B30">
        <w:rPr>
          <w:color w:val="000000" w:themeColor="text1"/>
        </w:rPr>
        <w:t>253 Student Center</w:t>
      </w:r>
    </w:p>
    <w:p w14:paraId="45E30DC8" w14:textId="77777777" w:rsidR="00951DCE" w:rsidRPr="00953B30" w:rsidRDefault="00951DCE" w:rsidP="00393A20">
      <w:pPr>
        <w:pStyle w:val="BodyText"/>
        <w:spacing w:before="5"/>
        <w:ind w:left="120" w:right="20"/>
        <w:rPr>
          <w:color w:val="000000" w:themeColor="text1"/>
        </w:rPr>
      </w:pPr>
      <w:r w:rsidRPr="00953B30">
        <w:rPr>
          <w:color w:val="000000" w:themeColor="text1"/>
        </w:rPr>
        <w:t>913-469-3840</w:t>
      </w:r>
    </w:p>
    <w:p w14:paraId="329480A2" w14:textId="77777777" w:rsidR="00951DCE" w:rsidRPr="00953B30" w:rsidRDefault="00951DCE" w:rsidP="00393A20">
      <w:pPr>
        <w:pStyle w:val="BodyText"/>
        <w:ind w:right="20"/>
        <w:rPr>
          <w:color w:val="000000" w:themeColor="text1"/>
          <w:sz w:val="18"/>
        </w:rPr>
      </w:pPr>
    </w:p>
    <w:p w14:paraId="06178B91" w14:textId="149E3AF4" w:rsidR="00951DCE" w:rsidRPr="00953B30" w:rsidRDefault="00951DCE" w:rsidP="00393A20">
      <w:pPr>
        <w:pStyle w:val="BodyText"/>
        <w:ind w:left="120" w:right="20"/>
        <w:rPr>
          <w:color w:val="000000" w:themeColor="text1"/>
        </w:rPr>
      </w:pPr>
      <w:r w:rsidRPr="00953B30">
        <w:rPr>
          <w:color w:val="000000" w:themeColor="text1"/>
        </w:rPr>
        <w:t>International and Immigrant Student Services</w:t>
      </w:r>
      <w:r w:rsidR="00393A20" w:rsidRPr="00953B30">
        <w:rPr>
          <w:color w:val="000000" w:themeColor="text1"/>
        </w:rPr>
        <w:br/>
      </w:r>
      <w:r w:rsidRPr="00953B30">
        <w:rPr>
          <w:color w:val="000000" w:themeColor="text1"/>
        </w:rPr>
        <w:t>306 Commons</w:t>
      </w:r>
    </w:p>
    <w:p w14:paraId="5051DC71" w14:textId="77777777" w:rsidR="00951DCE" w:rsidRPr="00953B30" w:rsidRDefault="00951DCE" w:rsidP="00393A20">
      <w:pPr>
        <w:pStyle w:val="BodyText"/>
        <w:ind w:left="120" w:right="20"/>
        <w:rPr>
          <w:color w:val="000000" w:themeColor="text1"/>
        </w:rPr>
      </w:pPr>
      <w:r w:rsidRPr="00953B30">
        <w:rPr>
          <w:color w:val="000000" w:themeColor="text1"/>
        </w:rPr>
        <w:t>913-469-7680</w:t>
      </w:r>
    </w:p>
    <w:p w14:paraId="6F82BFAD" w14:textId="77777777" w:rsidR="00951DCE" w:rsidRPr="006D4F07" w:rsidRDefault="00951DCE" w:rsidP="00393A20">
      <w:pPr>
        <w:pStyle w:val="BodyText"/>
        <w:spacing w:before="7"/>
        <w:ind w:right="20"/>
        <w:rPr>
          <w:sz w:val="17"/>
        </w:rPr>
      </w:pPr>
    </w:p>
    <w:p w14:paraId="06004DE2" w14:textId="77777777" w:rsidR="00951DCE" w:rsidRPr="006D4F07" w:rsidRDefault="00951DCE" w:rsidP="00393A20">
      <w:pPr>
        <w:pStyle w:val="Heading3"/>
        <w:spacing w:before="1"/>
        <w:ind w:left="120" w:right="20"/>
      </w:pPr>
      <w:r w:rsidRPr="006D4F07">
        <w:t>Local Authorities:</w:t>
      </w:r>
    </w:p>
    <w:p w14:paraId="54B8784B" w14:textId="15486C86" w:rsidR="00951DCE" w:rsidRPr="006D4F07" w:rsidRDefault="00951DCE" w:rsidP="00393A20">
      <w:pPr>
        <w:pStyle w:val="BodyText"/>
        <w:spacing w:before="121"/>
        <w:ind w:left="120" w:right="20"/>
      </w:pPr>
      <w:r w:rsidRPr="006D4F07">
        <w:t xml:space="preserve">Overland Park Police Department </w:t>
      </w:r>
      <w:r w:rsidR="00393A20">
        <w:br/>
      </w:r>
      <w:r w:rsidRPr="006D4F07">
        <w:t>12400 Foster</w:t>
      </w:r>
    </w:p>
    <w:p w14:paraId="43EBC0FE" w14:textId="167807E8" w:rsidR="00951DCE" w:rsidRPr="006D4F07" w:rsidRDefault="00951DCE" w:rsidP="00393A20">
      <w:pPr>
        <w:pStyle w:val="BodyText"/>
        <w:spacing w:before="1"/>
        <w:ind w:left="120" w:right="20"/>
      </w:pPr>
      <w:r w:rsidRPr="006D4F07">
        <w:t xml:space="preserve">Overland Park, KS 66213 </w:t>
      </w:r>
      <w:r w:rsidR="00393A20">
        <w:br/>
      </w:r>
      <w:r w:rsidRPr="006D4F07">
        <w:t>913-895-6300</w:t>
      </w:r>
    </w:p>
    <w:p w14:paraId="4657B1C1" w14:textId="15D3FDBD" w:rsidR="00951DCE" w:rsidRPr="006D4F07" w:rsidRDefault="00951DCE" w:rsidP="00393A20">
      <w:pPr>
        <w:pStyle w:val="BodyText"/>
        <w:spacing w:before="120"/>
        <w:ind w:left="120" w:right="20"/>
      </w:pPr>
      <w:r w:rsidRPr="006D4F07">
        <w:t xml:space="preserve">Johnson County District Attorney’s Office </w:t>
      </w:r>
      <w:r w:rsidR="00393A20">
        <w:br/>
      </w:r>
      <w:r w:rsidRPr="006D4F07">
        <w:t>Victim Assistance Unit</w:t>
      </w:r>
    </w:p>
    <w:p w14:paraId="2D4B1F04" w14:textId="77777777" w:rsidR="00951DCE" w:rsidRDefault="00951DCE" w:rsidP="00393A20">
      <w:pPr>
        <w:pStyle w:val="BodyText"/>
        <w:spacing w:line="240" w:lineRule="exact"/>
        <w:ind w:left="120" w:right="20"/>
      </w:pPr>
      <w:r w:rsidRPr="006D4F07">
        <w:t>913-715-3004</w:t>
      </w:r>
    </w:p>
    <w:p w14:paraId="2D04A601" w14:textId="77777777" w:rsidR="00B76351" w:rsidRPr="006D4F07" w:rsidRDefault="00B76351" w:rsidP="00393A20">
      <w:pPr>
        <w:pStyle w:val="BodyText"/>
        <w:spacing w:line="240" w:lineRule="exact"/>
        <w:ind w:left="120" w:right="20"/>
      </w:pPr>
    </w:p>
    <w:p w14:paraId="15458DD0" w14:textId="77777777" w:rsidR="0076134C" w:rsidRDefault="0076134C" w:rsidP="00A66F93">
      <w:pPr>
        <w:pStyle w:val="BodyText"/>
        <w:spacing w:before="121"/>
        <w:ind w:left="115" w:right="14"/>
        <w:contextualSpacing/>
      </w:pPr>
      <w:r>
        <w:t>Johnson County Sheriff’s Department</w:t>
      </w:r>
    </w:p>
    <w:p w14:paraId="3F090F92" w14:textId="77777777" w:rsidR="0076134C" w:rsidRDefault="0076134C" w:rsidP="00A66F93">
      <w:pPr>
        <w:pStyle w:val="BodyText"/>
        <w:spacing w:before="121"/>
        <w:ind w:left="115" w:right="14"/>
        <w:contextualSpacing/>
      </w:pPr>
      <w:r>
        <w:t>Operations Building</w:t>
      </w:r>
    </w:p>
    <w:p w14:paraId="59A71EF7" w14:textId="77777777" w:rsidR="0076134C" w:rsidRDefault="0076134C" w:rsidP="00A66F93">
      <w:pPr>
        <w:pStyle w:val="BodyText"/>
        <w:spacing w:before="121"/>
        <w:ind w:left="115" w:right="14"/>
        <w:contextualSpacing/>
      </w:pPr>
      <w:r>
        <w:t>27747 W 159th Street</w:t>
      </w:r>
    </w:p>
    <w:p w14:paraId="62CE44C3" w14:textId="53DB3047" w:rsidR="000B53B5" w:rsidRDefault="0076134C" w:rsidP="00220614">
      <w:pPr>
        <w:pStyle w:val="BodyText"/>
        <w:spacing w:before="121"/>
        <w:ind w:left="115" w:right="14"/>
        <w:contextualSpacing/>
      </w:pPr>
      <w:r>
        <w:t>New Century, KS 66031</w:t>
      </w:r>
    </w:p>
    <w:p w14:paraId="71847A21" w14:textId="01EC56E5" w:rsidR="00220614" w:rsidRDefault="0076134C" w:rsidP="000B53B5">
      <w:pPr>
        <w:pStyle w:val="BodyText"/>
        <w:spacing w:before="121"/>
        <w:ind w:left="115" w:right="14"/>
        <w:contextualSpacing/>
      </w:pPr>
      <w:r>
        <w:t>913-715-</w:t>
      </w:r>
      <w:r w:rsidRPr="0076134C">
        <w:t>5800</w:t>
      </w:r>
    </w:p>
    <w:p w14:paraId="32E6664F" w14:textId="5513BE9D" w:rsidR="00951DCE" w:rsidRPr="006D4F07" w:rsidRDefault="00951DCE" w:rsidP="00393A20">
      <w:pPr>
        <w:pStyle w:val="BodyText"/>
        <w:spacing w:before="121"/>
        <w:ind w:left="120" w:right="20"/>
      </w:pPr>
      <w:r w:rsidRPr="006D4F07">
        <w:t xml:space="preserve">Olathe Police Department </w:t>
      </w:r>
      <w:r w:rsidR="00393A20">
        <w:br/>
      </w:r>
      <w:r w:rsidRPr="006D4F07">
        <w:t>501 Old 56 Hwy</w:t>
      </w:r>
    </w:p>
    <w:p w14:paraId="4BEFC4D5" w14:textId="77777777" w:rsidR="00951DCE" w:rsidRPr="006D4F07" w:rsidRDefault="00951DCE" w:rsidP="00393A20">
      <w:pPr>
        <w:pStyle w:val="BodyText"/>
        <w:spacing w:before="5" w:line="240" w:lineRule="exact"/>
        <w:ind w:left="120" w:right="20"/>
      </w:pPr>
      <w:r w:rsidRPr="006D4F07">
        <w:t>Olathe, KS 66061</w:t>
      </w:r>
    </w:p>
    <w:p w14:paraId="485F0671" w14:textId="77777777" w:rsidR="00951DCE" w:rsidRPr="006D4F07" w:rsidRDefault="00951DCE" w:rsidP="00393A20">
      <w:pPr>
        <w:pStyle w:val="BodyText"/>
        <w:spacing w:line="240" w:lineRule="exact"/>
        <w:ind w:left="120" w:right="20"/>
      </w:pPr>
      <w:r w:rsidRPr="006D4F07">
        <w:t>913-971-7500</w:t>
      </w:r>
    </w:p>
    <w:p w14:paraId="00870428" w14:textId="77777777" w:rsidR="00951DCE" w:rsidRPr="006D4F07" w:rsidRDefault="00951DCE" w:rsidP="00393A20">
      <w:pPr>
        <w:pStyle w:val="BodyText"/>
        <w:spacing w:before="1"/>
        <w:ind w:right="20"/>
        <w:rPr>
          <w:sz w:val="18"/>
        </w:rPr>
      </w:pPr>
    </w:p>
    <w:p w14:paraId="56B7239C" w14:textId="77777777" w:rsidR="00951DCE" w:rsidRPr="006D4F07" w:rsidRDefault="00951DCE" w:rsidP="00393A20">
      <w:pPr>
        <w:pStyle w:val="Heading3"/>
        <w:spacing w:before="121"/>
        <w:ind w:left="120" w:right="20"/>
      </w:pPr>
      <w:r w:rsidRPr="006D4F07">
        <w:t>Community Resources &amp; Victim Assistance Numbers:</w:t>
      </w:r>
    </w:p>
    <w:p w14:paraId="215F81CC" w14:textId="4FBF3403" w:rsidR="00951DCE" w:rsidRPr="006D4F07" w:rsidRDefault="00951DCE" w:rsidP="00393A20">
      <w:pPr>
        <w:pStyle w:val="BodyText"/>
        <w:spacing w:before="121"/>
        <w:ind w:left="120" w:right="14"/>
      </w:pPr>
      <w:r w:rsidRPr="006D4F07">
        <w:t>Al-Anon</w:t>
      </w:r>
      <w:r w:rsidR="00393A20">
        <w:br/>
      </w:r>
      <w:r w:rsidRPr="006D4F07">
        <w:t>Kansas 913-384-4653</w:t>
      </w:r>
      <w:r w:rsidR="00393A20">
        <w:br/>
      </w:r>
      <w:r w:rsidRPr="006D4F07">
        <w:t>Missouri 816-373-8566</w:t>
      </w:r>
    </w:p>
    <w:p w14:paraId="7AB10E9B" w14:textId="15A0861F" w:rsidR="00393A20" w:rsidRDefault="00951DCE" w:rsidP="00393A20">
      <w:pPr>
        <w:pStyle w:val="BodyText"/>
        <w:spacing w:before="121"/>
        <w:ind w:left="120" w:right="14"/>
      </w:pPr>
      <w:r w:rsidRPr="006D4F07">
        <w:t>National Child Abuse Hotline</w:t>
      </w:r>
      <w:r w:rsidR="00393A20">
        <w:br/>
      </w:r>
      <w:r w:rsidRPr="006D4F07">
        <w:t xml:space="preserve">800-4-A-CHILD </w:t>
      </w:r>
    </w:p>
    <w:p w14:paraId="1E758F79" w14:textId="77777777" w:rsidR="00393A20" w:rsidRDefault="00951DCE" w:rsidP="00393A20">
      <w:pPr>
        <w:pStyle w:val="BodyText"/>
        <w:spacing w:before="121"/>
        <w:ind w:left="120" w:right="14"/>
      </w:pPr>
      <w:r w:rsidRPr="006D4F07">
        <w:t xml:space="preserve">National Runaway Hotline </w:t>
      </w:r>
      <w:r w:rsidR="00393A20">
        <w:br/>
      </w:r>
      <w:r w:rsidRPr="006D4F07">
        <w:t xml:space="preserve">800-621-4000 </w:t>
      </w:r>
    </w:p>
    <w:p w14:paraId="5D2A10F4" w14:textId="7B46C6D4" w:rsidR="00951DCE" w:rsidRPr="006D4F07" w:rsidRDefault="00951DCE" w:rsidP="00393A20">
      <w:pPr>
        <w:pStyle w:val="BodyText"/>
        <w:spacing w:before="121"/>
        <w:ind w:left="120" w:right="14"/>
      </w:pPr>
      <w:r w:rsidRPr="006D4F07">
        <w:t>Safehome:</w:t>
      </w:r>
      <w:r w:rsidR="00393A20">
        <w:br/>
      </w:r>
      <w:r w:rsidRPr="006D4F07">
        <w:t>Domestic Violence Hotline: 913-262-2868</w:t>
      </w:r>
      <w:r w:rsidR="00393A20">
        <w:br/>
      </w:r>
      <w:r w:rsidRPr="006D4F07">
        <w:t>Sexual Assault Hotline: 913-262-7373</w:t>
      </w:r>
    </w:p>
    <w:p w14:paraId="08543304" w14:textId="77777777" w:rsidR="00F92EC3" w:rsidRDefault="00F92EC3">
      <w:pPr>
        <w:widowControl/>
        <w:autoSpaceDE/>
        <w:autoSpaceDN/>
        <w:rPr>
          <w:sz w:val="20"/>
          <w:szCs w:val="20"/>
        </w:rPr>
      </w:pPr>
      <w:r>
        <w:br w:type="page"/>
      </w:r>
    </w:p>
    <w:p w14:paraId="3A97DDAD" w14:textId="4F36E74C" w:rsidR="00951DCE" w:rsidRPr="006D4F07" w:rsidRDefault="00951DCE" w:rsidP="00393A20">
      <w:pPr>
        <w:pStyle w:val="BodyText"/>
        <w:spacing w:before="121"/>
        <w:ind w:left="120" w:right="14"/>
      </w:pPr>
      <w:r w:rsidRPr="006D4F07">
        <w:lastRenderedPageBreak/>
        <w:t>RAINN:</w:t>
      </w:r>
      <w:r w:rsidR="00393A20">
        <w:br/>
      </w:r>
      <w:r w:rsidRPr="006D4F07">
        <w:t xml:space="preserve">National Sexual Abuse Hotline </w:t>
      </w:r>
      <w:r w:rsidR="00393A20">
        <w:br/>
      </w:r>
      <w:r w:rsidRPr="006D4F07">
        <w:t>1-800-656-HOPE (4673)</w:t>
      </w:r>
    </w:p>
    <w:p w14:paraId="6024B574" w14:textId="77777777" w:rsidR="00393A20" w:rsidRDefault="00951DCE" w:rsidP="00393A20">
      <w:pPr>
        <w:pStyle w:val="BodyText"/>
        <w:spacing w:before="121"/>
        <w:ind w:left="120" w:right="14"/>
      </w:pPr>
      <w:r w:rsidRPr="006D4F07">
        <w:t xml:space="preserve">Johnson Co. Mental Health Center </w:t>
      </w:r>
      <w:r w:rsidR="00393A20">
        <w:br/>
      </w:r>
      <w:r w:rsidRPr="006D4F07">
        <w:t>6000 Lamar Ave.</w:t>
      </w:r>
      <w:r w:rsidR="00393A20">
        <w:t>, Suite 130</w:t>
      </w:r>
      <w:r w:rsidR="00393A20">
        <w:br/>
      </w:r>
      <w:r w:rsidRPr="006D4F07">
        <w:t>Mission</w:t>
      </w:r>
      <w:r w:rsidR="00393A20">
        <w:t>, KS 66202</w:t>
      </w:r>
      <w:r w:rsidR="00393A20">
        <w:br/>
      </w:r>
      <w:r w:rsidRPr="006D4F07">
        <w:t>913-831-2550</w:t>
      </w:r>
    </w:p>
    <w:p w14:paraId="62342905" w14:textId="3325FFDE" w:rsidR="0076134C" w:rsidRDefault="009E72BC" w:rsidP="00393A20">
      <w:pPr>
        <w:pStyle w:val="BodyText"/>
        <w:spacing w:before="121"/>
        <w:ind w:left="120" w:right="14"/>
      </w:pPr>
      <w:r>
        <w:t xml:space="preserve">Crisis Line </w:t>
      </w:r>
      <w:r w:rsidR="0076134C">
        <w:t>913-268-0156 or dial “988”</w:t>
      </w:r>
    </w:p>
    <w:p w14:paraId="2F2F7F24" w14:textId="7B521A6C" w:rsidR="00951DCE" w:rsidRPr="006D4F07" w:rsidRDefault="00951DCE" w:rsidP="00393A20">
      <w:pPr>
        <w:pStyle w:val="BodyText"/>
        <w:spacing w:before="121"/>
        <w:ind w:left="120" w:right="14"/>
      </w:pPr>
      <w:r w:rsidRPr="006D4F07">
        <w:t xml:space="preserve">Metropolitan Organization to Counter Sexual Assault (MOCSA) </w:t>
      </w:r>
      <w:r w:rsidR="00393A20">
        <w:br/>
      </w:r>
      <w:r w:rsidRPr="006D4F07">
        <w:t>913-642-0233</w:t>
      </w:r>
    </w:p>
    <w:p w14:paraId="67EA1BF4" w14:textId="43FD9049" w:rsidR="00951DCE" w:rsidRPr="00953B30" w:rsidRDefault="00951DCE" w:rsidP="00393A20">
      <w:pPr>
        <w:pStyle w:val="BodyText"/>
        <w:spacing w:before="121"/>
        <w:ind w:left="100"/>
        <w:rPr>
          <w:color w:val="000000" w:themeColor="text1"/>
        </w:rPr>
      </w:pPr>
      <w:r w:rsidRPr="00953B30">
        <w:rPr>
          <w:color w:val="000000" w:themeColor="text1"/>
        </w:rPr>
        <w:t>Kansas Legal Services</w:t>
      </w:r>
      <w:r w:rsidR="00393A20" w:rsidRPr="00953B30">
        <w:rPr>
          <w:color w:val="000000" w:themeColor="text1"/>
        </w:rPr>
        <w:br/>
      </w:r>
      <w:r w:rsidRPr="00953B30">
        <w:rPr>
          <w:color w:val="000000" w:themeColor="text1"/>
        </w:rPr>
        <w:t>400 State Ave # 1015</w:t>
      </w:r>
      <w:r w:rsidR="00393A20" w:rsidRPr="00953B30">
        <w:rPr>
          <w:color w:val="000000" w:themeColor="text1"/>
        </w:rPr>
        <w:br/>
      </w:r>
      <w:r w:rsidRPr="00953B30">
        <w:rPr>
          <w:color w:val="000000" w:themeColor="text1"/>
        </w:rPr>
        <w:t>Kansas City, KS 66101</w:t>
      </w:r>
      <w:r w:rsidR="00393A20" w:rsidRPr="00953B30">
        <w:rPr>
          <w:color w:val="000000" w:themeColor="text1"/>
        </w:rPr>
        <w:br/>
      </w:r>
      <w:r w:rsidRPr="00953B30">
        <w:rPr>
          <w:color w:val="000000" w:themeColor="text1"/>
        </w:rPr>
        <w:t>(913) 621-0200</w:t>
      </w:r>
    </w:p>
    <w:p w14:paraId="1B3F6132" w14:textId="77777777" w:rsidR="00951DCE" w:rsidRPr="006D4F07" w:rsidRDefault="00951DCE" w:rsidP="00951DCE">
      <w:pPr>
        <w:pStyle w:val="BodyText"/>
        <w:spacing w:before="3"/>
        <w:rPr>
          <w:sz w:val="18"/>
        </w:rPr>
      </w:pPr>
    </w:p>
    <w:p w14:paraId="698070CF" w14:textId="357C8B61" w:rsidR="00951DCE" w:rsidRPr="006D4F07" w:rsidRDefault="00951DCE" w:rsidP="00951DCE">
      <w:pPr>
        <w:pStyle w:val="Heading2"/>
      </w:pPr>
      <w:bookmarkStart w:id="89" w:name="Registered_Sex_Offender_Notification"/>
      <w:bookmarkStart w:id="90" w:name="_Toc210036547"/>
      <w:bookmarkEnd w:id="89"/>
      <w:r w:rsidRPr="006D4F07">
        <w:rPr>
          <w:color w:val="001F5F"/>
        </w:rPr>
        <w:t>Registered Sex Offender Notification</w:t>
      </w:r>
      <w:bookmarkEnd w:id="90"/>
    </w:p>
    <w:p w14:paraId="7F74B77F" w14:textId="078E3BC8" w:rsidR="00951DCE" w:rsidRPr="006D4F07" w:rsidRDefault="00951DCE" w:rsidP="00951DCE">
      <w:pPr>
        <w:pStyle w:val="BodyText"/>
        <w:spacing w:before="1" w:line="237" w:lineRule="auto"/>
        <w:ind w:left="100" w:right="187"/>
        <w:jc w:val="both"/>
      </w:pPr>
      <w:r w:rsidRPr="006D4F07">
        <w:t xml:space="preserve">The JCCC </w:t>
      </w:r>
      <w:r w:rsidR="00C168B3">
        <w:t xml:space="preserve">Campus </w:t>
      </w:r>
      <w:r w:rsidRPr="006D4F07">
        <w:t>Police Department receives notification and monitors information for registered sex offenders who currently work, teach, volunteer,</w:t>
      </w:r>
      <w:r w:rsidRPr="006D4F07">
        <w:rPr>
          <w:spacing w:val="-4"/>
        </w:rPr>
        <w:t xml:space="preserve"> </w:t>
      </w:r>
      <w:r w:rsidRPr="006D4F07">
        <w:t>or</w:t>
      </w:r>
      <w:r w:rsidRPr="006D4F07">
        <w:rPr>
          <w:spacing w:val="-4"/>
        </w:rPr>
        <w:t xml:space="preserve"> </w:t>
      </w:r>
      <w:r w:rsidRPr="006D4F07">
        <w:t>attend</w:t>
      </w:r>
      <w:r w:rsidRPr="006D4F07">
        <w:rPr>
          <w:spacing w:val="-5"/>
        </w:rPr>
        <w:t xml:space="preserve"> </w:t>
      </w:r>
      <w:r w:rsidRPr="006D4F07">
        <w:t>classes</w:t>
      </w:r>
      <w:r w:rsidRPr="006D4F07">
        <w:rPr>
          <w:spacing w:val="-7"/>
        </w:rPr>
        <w:t xml:space="preserve"> </w:t>
      </w:r>
      <w:r w:rsidRPr="006D4F07">
        <w:t>at</w:t>
      </w:r>
      <w:r w:rsidRPr="006D4F07">
        <w:rPr>
          <w:spacing w:val="-6"/>
        </w:rPr>
        <w:t xml:space="preserve"> </w:t>
      </w:r>
      <w:r w:rsidRPr="006D4F07">
        <w:t>JCCC.</w:t>
      </w:r>
      <w:r w:rsidRPr="006D4F07">
        <w:rPr>
          <w:spacing w:val="-5"/>
        </w:rPr>
        <w:t xml:space="preserve"> </w:t>
      </w:r>
      <w:r w:rsidRPr="006D4F07">
        <w:t>The</w:t>
      </w:r>
      <w:r w:rsidRPr="006D4F07">
        <w:rPr>
          <w:spacing w:val="-8"/>
        </w:rPr>
        <w:t xml:space="preserve"> </w:t>
      </w:r>
      <w:r w:rsidRPr="006D4F07">
        <w:t>completeness</w:t>
      </w:r>
      <w:r w:rsidRPr="006D4F07">
        <w:rPr>
          <w:spacing w:val="-7"/>
        </w:rPr>
        <w:t xml:space="preserve"> </w:t>
      </w:r>
      <w:r w:rsidRPr="006D4F07">
        <w:t>of</w:t>
      </w:r>
      <w:r w:rsidRPr="006D4F07">
        <w:rPr>
          <w:spacing w:val="-10"/>
        </w:rPr>
        <w:t xml:space="preserve"> </w:t>
      </w:r>
      <w:r w:rsidRPr="006D4F07">
        <w:t>this</w:t>
      </w:r>
      <w:r w:rsidRPr="006D4F07">
        <w:rPr>
          <w:spacing w:val="-7"/>
        </w:rPr>
        <w:t xml:space="preserve"> </w:t>
      </w:r>
      <w:r w:rsidRPr="006D4F07">
        <w:t>information</w:t>
      </w:r>
      <w:r w:rsidRPr="006D4F07">
        <w:rPr>
          <w:spacing w:val="-5"/>
        </w:rPr>
        <w:t xml:space="preserve"> </w:t>
      </w:r>
      <w:r w:rsidRPr="006D4F07">
        <w:t>is</w:t>
      </w:r>
      <w:r w:rsidRPr="006D4F07">
        <w:rPr>
          <w:spacing w:val="-8"/>
        </w:rPr>
        <w:t xml:space="preserve"> </w:t>
      </w:r>
      <w:r w:rsidRPr="006D4F07">
        <w:t>contingent</w:t>
      </w:r>
      <w:r w:rsidRPr="006D4F07">
        <w:rPr>
          <w:spacing w:val="-6"/>
        </w:rPr>
        <w:t xml:space="preserve"> </w:t>
      </w:r>
      <w:r w:rsidRPr="006D4F07">
        <w:t>on</w:t>
      </w:r>
      <w:r w:rsidRPr="006D4F07">
        <w:rPr>
          <w:spacing w:val="-4"/>
        </w:rPr>
        <w:t xml:space="preserve"> </w:t>
      </w:r>
      <w:r w:rsidRPr="006D4F07">
        <w:t>the</w:t>
      </w:r>
      <w:r w:rsidRPr="006D4F07">
        <w:rPr>
          <w:spacing w:val="-8"/>
        </w:rPr>
        <w:t xml:space="preserve"> </w:t>
      </w:r>
      <w:r w:rsidRPr="006D4F07">
        <w:t>timely</w:t>
      </w:r>
      <w:r w:rsidRPr="006D4F07">
        <w:rPr>
          <w:spacing w:val="-6"/>
        </w:rPr>
        <w:t xml:space="preserve"> </w:t>
      </w:r>
      <w:r w:rsidRPr="006D4F07">
        <w:t>notification</w:t>
      </w:r>
      <w:r w:rsidRPr="006D4F07">
        <w:rPr>
          <w:spacing w:val="-4"/>
        </w:rPr>
        <w:t xml:space="preserve"> </w:t>
      </w:r>
      <w:r w:rsidRPr="006D4F07">
        <w:t>by</w:t>
      </w:r>
      <w:r w:rsidRPr="006D4F07">
        <w:rPr>
          <w:spacing w:val="-5"/>
        </w:rPr>
        <w:t xml:space="preserve"> </w:t>
      </w:r>
      <w:r w:rsidRPr="006D4F07">
        <w:t>the</w:t>
      </w:r>
      <w:r w:rsidRPr="006D4F07">
        <w:rPr>
          <w:spacing w:val="-8"/>
        </w:rPr>
        <w:t xml:space="preserve"> </w:t>
      </w:r>
      <w:r w:rsidRPr="006D4F07">
        <w:t>registered</w:t>
      </w:r>
      <w:r w:rsidRPr="006D4F07">
        <w:rPr>
          <w:spacing w:val="-3"/>
        </w:rPr>
        <w:t xml:space="preserve"> </w:t>
      </w:r>
      <w:r w:rsidRPr="006D4F07">
        <w:t>sex offender</w:t>
      </w:r>
      <w:r w:rsidRPr="006D4F07">
        <w:rPr>
          <w:spacing w:val="-3"/>
        </w:rPr>
        <w:t xml:space="preserve"> </w:t>
      </w:r>
      <w:r w:rsidRPr="006D4F07">
        <w:t>as</w:t>
      </w:r>
      <w:r w:rsidRPr="006D4F07">
        <w:rPr>
          <w:spacing w:val="-7"/>
        </w:rPr>
        <w:t xml:space="preserve"> </w:t>
      </w:r>
      <w:r w:rsidRPr="006D4F07">
        <w:t>well</w:t>
      </w:r>
      <w:r w:rsidRPr="006D4F07">
        <w:rPr>
          <w:spacing w:val="-9"/>
        </w:rPr>
        <w:t xml:space="preserve"> </w:t>
      </w:r>
      <w:r w:rsidRPr="006D4F07">
        <w:t>as</w:t>
      </w:r>
      <w:r w:rsidRPr="006D4F07">
        <w:rPr>
          <w:spacing w:val="-7"/>
        </w:rPr>
        <w:t xml:space="preserve"> </w:t>
      </w:r>
      <w:r w:rsidRPr="006D4F07">
        <w:t>the</w:t>
      </w:r>
      <w:r w:rsidRPr="006D4F07">
        <w:rPr>
          <w:spacing w:val="-8"/>
        </w:rPr>
        <w:t xml:space="preserve"> </w:t>
      </w:r>
      <w:r w:rsidRPr="006D4F07">
        <w:t>agencies</w:t>
      </w:r>
      <w:r w:rsidRPr="006D4F07">
        <w:rPr>
          <w:spacing w:val="-6"/>
        </w:rPr>
        <w:t xml:space="preserve"> </w:t>
      </w:r>
      <w:r w:rsidRPr="006D4F07">
        <w:t>reporting</w:t>
      </w:r>
      <w:r w:rsidRPr="006D4F07">
        <w:rPr>
          <w:spacing w:val="-3"/>
        </w:rPr>
        <w:t xml:space="preserve"> </w:t>
      </w:r>
      <w:r w:rsidRPr="006D4F07">
        <w:t>to</w:t>
      </w:r>
      <w:r w:rsidRPr="006D4F07">
        <w:rPr>
          <w:spacing w:val="-4"/>
        </w:rPr>
        <w:t xml:space="preserve"> </w:t>
      </w:r>
      <w:r w:rsidRPr="006D4F07">
        <w:t>the</w:t>
      </w:r>
      <w:r w:rsidRPr="006D4F07">
        <w:rPr>
          <w:spacing w:val="-3"/>
        </w:rPr>
        <w:t xml:space="preserve"> </w:t>
      </w:r>
      <w:r w:rsidRPr="006D4F07">
        <w:t>JCCC</w:t>
      </w:r>
      <w:r w:rsidRPr="006D4F07">
        <w:rPr>
          <w:spacing w:val="-5"/>
        </w:rPr>
        <w:t xml:space="preserve"> </w:t>
      </w:r>
      <w:r w:rsidRPr="006D4F07">
        <w:t>Police</w:t>
      </w:r>
      <w:r w:rsidRPr="006D4F07">
        <w:rPr>
          <w:spacing w:val="-7"/>
        </w:rPr>
        <w:t xml:space="preserve"> </w:t>
      </w:r>
      <w:r w:rsidRPr="006D4F07">
        <w:t>Department.</w:t>
      </w:r>
    </w:p>
    <w:p w14:paraId="3BB07E78" w14:textId="77777777" w:rsidR="00951DCE" w:rsidRPr="006D4F07" w:rsidRDefault="00951DCE" w:rsidP="00951DCE"/>
    <w:p w14:paraId="7CF09AD4" w14:textId="0E6DF53B" w:rsidR="00951DCE" w:rsidRPr="006D4F07" w:rsidRDefault="00951DCE" w:rsidP="00951DCE">
      <w:pPr>
        <w:ind w:left="100"/>
        <w:rPr>
          <w:sz w:val="20"/>
          <w:szCs w:val="20"/>
        </w:rPr>
      </w:pPr>
      <w:r w:rsidRPr="006D4F07">
        <w:rPr>
          <w:sz w:val="20"/>
          <w:szCs w:val="20"/>
        </w:rPr>
        <w:t xml:space="preserve">The State of Kansas makes certain </w:t>
      </w:r>
      <w:hyperlink r:id="rId97" w:history="1">
        <w:r w:rsidRPr="00AF51EB">
          <w:rPr>
            <w:rStyle w:val="Hyperlink"/>
            <w:sz w:val="20"/>
            <w:szCs w:val="20"/>
          </w:rPr>
          <w:t>Registry information on sex offenders</w:t>
        </w:r>
      </w:hyperlink>
      <w:r w:rsidRPr="006D4F07">
        <w:rPr>
          <w:sz w:val="20"/>
          <w:szCs w:val="20"/>
        </w:rPr>
        <w:t xml:space="preserve"> is publicly available by means of the Internet.</w:t>
      </w:r>
    </w:p>
    <w:p w14:paraId="3570C408" w14:textId="77777777" w:rsidR="00951DCE" w:rsidRPr="006D4F07" w:rsidRDefault="00951DCE" w:rsidP="00951DCE">
      <w:pPr>
        <w:ind w:left="100"/>
        <w:rPr>
          <w:rFonts w:eastAsiaTheme="minorHAnsi"/>
          <w:sz w:val="20"/>
          <w:szCs w:val="20"/>
        </w:rPr>
      </w:pPr>
    </w:p>
    <w:p w14:paraId="421D3B0D" w14:textId="0E726AF8" w:rsidR="00951DCE" w:rsidRPr="006D4F07" w:rsidRDefault="00951DCE" w:rsidP="00951DCE">
      <w:pPr>
        <w:ind w:firstLine="100"/>
        <w:rPr>
          <w:rFonts w:eastAsiaTheme="minorHAnsi"/>
          <w:sz w:val="20"/>
          <w:szCs w:val="20"/>
        </w:rPr>
      </w:pPr>
      <w:r w:rsidRPr="006D4F07">
        <w:rPr>
          <w:sz w:val="20"/>
          <w:szCs w:val="20"/>
        </w:rPr>
        <w:t xml:space="preserve">The Johnson County Kansas, Sheriff’s Department </w:t>
      </w:r>
      <w:hyperlink r:id="rId98" w:history="1">
        <w:r w:rsidRPr="00AF51EB">
          <w:rPr>
            <w:rStyle w:val="Hyperlink"/>
            <w:sz w:val="20"/>
            <w:szCs w:val="20"/>
          </w:rPr>
          <w:t>sex offender registry</w:t>
        </w:r>
      </w:hyperlink>
      <w:r w:rsidRPr="006D4F07">
        <w:rPr>
          <w:sz w:val="20"/>
          <w:szCs w:val="20"/>
        </w:rPr>
        <w:t xml:space="preserve"> is </w:t>
      </w:r>
      <w:r w:rsidR="00AF51EB" w:rsidRPr="00232943">
        <w:t>available online</w:t>
      </w:r>
      <w:r w:rsidRPr="006D4F07">
        <w:rPr>
          <w:sz w:val="20"/>
          <w:szCs w:val="20"/>
        </w:rPr>
        <w:t>.</w:t>
      </w:r>
    </w:p>
    <w:p w14:paraId="766F3AE2" w14:textId="77777777" w:rsidR="00951DCE" w:rsidRPr="006D4F07" w:rsidRDefault="00951DCE" w:rsidP="00951DCE">
      <w:pPr>
        <w:pStyle w:val="BodyText"/>
        <w:spacing w:before="10"/>
        <w:rPr>
          <w:sz w:val="29"/>
        </w:rPr>
      </w:pPr>
    </w:p>
    <w:p w14:paraId="2432F626" w14:textId="5234E027" w:rsidR="00951DCE" w:rsidRPr="006D4F07" w:rsidRDefault="00FB787D" w:rsidP="00951DCE">
      <w:pPr>
        <w:pStyle w:val="Heading1"/>
      </w:pPr>
      <w:bookmarkStart w:id="91" w:name="Other_JCCC_Policies_Affecting_Safety"/>
      <w:bookmarkStart w:id="92" w:name="_Toc210036548"/>
      <w:bookmarkEnd w:id="91"/>
      <w:r>
        <w:rPr>
          <w:color w:val="1F487C"/>
        </w:rPr>
        <w:t xml:space="preserve">Information and </w:t>
      </w:r>
      <w:r w:rsidR="00951DCE" w:rsidRPr="006D4F07">
        <w:rPr>
          <w:color w:val="1F487C"/>
        </w:rPr>
        <w:t>Other JCCC Policies Affecting Safety</w:t>
      </w:r>
      <w:bookmarkEnd w:id="92"/>
    </w:p>
    <w:p w14:paraId="5219E7FF" w14:textId="77777777" w:rsidR="00951DCE" w:rsidRPr="009B130D" w:rsidRDefault="00951DCE" w:rsidP="00951DCE">
      <w:pPr>
        <w:pStyle w:val="BodyText"/>
        <w:spacing w:before="11"/>
        <w:rPr>
          <w:b/>
          <w:sz w:val="21"/>
          <w:szCs w:val="15"/>
        </w:rPr>
      </w:pPr>
    </w:p>
    <w:p w14:paraId="46E5F375" w14:textId="05A616A1" w:rsidR="00951DCE" w:rsidRPr="006D4F07" w:rsidRDefault="00951DCE" w:rsidP="00951DCE">
      <w:pPr>
        <w:pStyle w:val="Heading2"/>
        <w:spacing w:before="1"/>
      </w:pPr>
      <w:bookmarkStart w:id="93" w:name="Bullying"/>
      <w:bookmarkStart w:id="94" w:name="_Toc210036549"/>
      <w:bookmarkEnd w:id="93"/>
      <w:r w:rsidRPr="006D4F07">
        <w:rPr>
          <w:color w:val="001F5F"/>
        </w:rPr>
        <w:t>Bullying</w:t>
      </w:r>
      <w:bookmarkEnd w:id="94"/>
    </w:p>
    <w:p w14:paraId="7EB9B6D4" w14:textId="2534111D" w:rsidR="00951DCE" w:rsidRPr="006D4F07" w:rsidRDefault="00951DCE" w:rsidP="00951DCE">
      <w:pPr>
        <w:pStyle w:val="BodyText"/>
        <w:spacing w:before="2" w:line="237" w:lineRule="auto"/>
        <w:ind w:left="100" w:right="572"/>
      </w:pPr>
      <w:r w:rsidRPr="006D4F07">
        <w:t xml:space="preserve">Bullying is a widespread and serious problem that can happen anywhere. It is not a developmental phase an individual has to go through, it is not </w:t>
      </w:r>
      <w:r w:rsidR="00C03B48">
        <w:t>“</w:t>
      </w:r>
      <w:r w:rsidRPr="006D4F07">
        <w:t>just messing around</w:t>
      </w:r>
      <w:r w:rsidR="00C03B48" w:rsidRPr="006D4F07">
        <w:t>,</w:t>
      </w:r>
      <w:r w:rsidR="00C03B48">
        <w:t>”</w:t>
      </w:r>
      <w:r w:rsidR="00C03B48" w:rsidRPr="006D4F07">
        <w:t xml:space="preserve"> </w:t>
      </w:r>
      <w:r w:rsidRPr="006D4F07">
        <w:t xml:space="preserve">and it is not something to grow out of. Bullying can cause serious and lasting harm and is prohibited at JCCC and the in the State of Kansas. Additionally, bullying may be a precursor to Sexual </w:t>
      </w:r>
      <w:r w:rsidR="00CB3131">
        <w:t xml:space="preserve">criminal </w:t>
      </w:r>
      <w:r w:rsidRPr="006D4F07">
        <w:t>offenses.</w:t>
      </w:r>
    </w:p>
    <w:p w14:paraId="35A7CF5D" w14:textId="77777777" w:rsidR="00951DCE" w:rsidRPr="006D4F07" w:rsidRDefault="00951DCE" w:rsidP="00951DCE">
      <w:pPr>
        <w:pStyle w:val="BodyText"/>
        <w:rPr>
          <w:sz w:val="23"/>
        </w:rPr>
      </w:pPr>
    </w:p>
    <w:p w14:paraId="01CAEF71" w14:textId="1F69F0D6" w:rsidR="00951DCE" w:rsidRPr="006D4F07" w:rsidRDefault="00951DCE" w:rsidP="00951DCE">
      <w:pPr>
        <w:pStyle w:val="BodyText"/>
        <w:ind w:left="100" w:right="119"/>
      </w:pPr>
      <w:r w:rsidRPr="006D4F07">
        <w:t>Bullying is any intentional gesture or any intentional written, verbal, electronic</w:t>
      </w:r>
      <w:r w:rsidR="00C03B48">
        <w:t>,</w:t>
      </w:r>
      <w:r w:rsidRPr="006D4F07">
        <w:t xml:space="preserve"> or physical act or threat that is sufficiently severe, persistent</w:t>
      </w:r>
      <w:r w:rsidR="00C03B48">
        <w:t>,</w:t>
      </w:r>
      <w:r w:rsidRPr="006D4F07">
        <w:t xml:space="preserve"> or pervasive that it creates an intimidating, threatening or abusive educational environment for a student or employee that a reasonable person, under the circumstances, knows or should know will have the effect of: Harming a student or employee, whether physically or mentally; damaging a student's or employee’s property; placing a student or employee in reasonable fear of harm to the student’s or employee’s person; or placing a student or employee in reasonable fear of damage to the student's or employee’s property. Bullying includes cyberbullying, which is bullying through the use of electronic means.</w:t>
      </w:r>
    </w:p>
    <w:p w14:paraId="61506E8E" w14:textId="77777777" w:rsidR="00951DCE" w:rsidRPr="00393A20" w:rsidRDefault="00951DCE" w:rsidP="00951DCE">
      <w:pPr>
        <w:pStyle w:val="BodyText"/>
        <w:spacing w:before="8"/>
        <w:rPr>
          <w:sz w:val="10"/>
          <w:szCs w:val="10"/>
        </w:rPr>
      </w:pPr>
    </w:p>
    <w:p w14:paraId="65AE39BE" w14:textId="77777777" w:rsidR="00951DCE" w:rsidRPr="006D4F07" w:rsidRDefault="00951DCE" w:rsidP="00393A20">
      <w:pPr>
        <w:pStyle w:val="BodyText"/>
        <w:spacing w:before="110"/>
        <w:ind w:left="100"/>
      </w:pPr>
      <w:r w:rsidRPr="006D4F07">
        <w:t>Although definitions of bullying vary, most agree that bullying involves:</w:t>
      </w:r>
    </w:p>
    <w:p w14:paraId="67EA1E0A" w14:textId="767A7572" w:rsidR="00951DCE" w:rsidRPr="006D4F07" w:rsidRDefault="00951DCE" w:rsidP="00393A20">
      <w:pPr>
        <w:pStyle w:val="ListParagraph"/>
        <w:numPr>
          <w:ilvl w:val="0"/>
          <w:numId w:val="11"/>
        </w:numPr>
        <w:tabs>
          <w:tab w:val="left" w:pos="820"/>
          <w:tab w:val="left" w:pos="821"/>
        </w:tabs>
        <w:spacing w:before="110"/>
        <w:ind w:right="684"/>
        <w:rPr>
          <w:rFonts w:ascii="Symbol"/>
          <w:sz w:val="20"/>
        </w:rPr>
      </w:pPr>
      <w:r w:rsidRPr="009B130D">
        <w:rPr>
          <w:b/>
          <w:i/>
          <w:color w:val="001F5F"/>
          <w:sz w:val="20"/>
          <w:szCs w:val="20"/>
        </w:rPr>
        <w:t>Imbalance of Power</w:t>
      </w:r>
      <w:r w:rsidR="00005AA9">
        <w:rPr>
          <w:spacing w:val="-6"/>
          <w:sz w:val="20"/>
        </w:rPr>
        <w:t xml:space="preserve"> </w:t>
      </w:r>
      <w:r w:rsidR="00005AA9">
        <w:rPr>
          <w:spacing w:val="-6"/>
          <w:sz w:val="20"/>
        </w:rPr>
        <w:softHyphen/>
        <w:t xml:space="preserve">– </w:t>
      </w:r>
      <w:r w:rsidRPr="006D4F07">
        <w:rPr>
          <w:sz w:val="20"/>
        </w:rPr>
        <w:t>People</w:t>
      </w:r>
      <w:r w:rsidRPr="006D4F07">
        <w:rPr>
          <w:spacing w:val="-2"/>
          <w:sz w:val="20"/>
        </w:rPr>
        <w:t xml:space="preserve"> </w:t>
      </w:r>
      <w:r w:rsidRPr="006D4F07">
        <w:rPr>
          <w:sz w:val="20"/>
        </w:rPr>
        <w:t>who</w:t>
      </w:r>
      <w:r w:rsidRPr="006D4F07">
        <w:rPr>
          <w:spacing w:val="-3"/>
          <w:sz w:val="20"/>
        </w:rPr>
        <w:t xml:space="preserve"> </w:t>
      </w:r>
      <w:r w:rsidRPr="006D4F07">
        <w:rPr>
          <w:sz w:val="20"/>
        </w:rPr>
        <w:t>bully</w:t>
      </w:r>
      <w:r w:rsidRPr="006D4F07">
        <w:rPr>
          <w:spacing w:val="-3"/>
          <w:sz w:val="20"/>
        </w:rPr>
        <w:t xml:space="preserve"> </w:t>
      </w:r>
      <w:r w:rsidRPr="006D4F07">
        <w:rPr>
          <w:sz w:val="20"/>
        </w:rPr>
        <w:t>use</w:t>
      </w:r>
      <w:r w:rsidRPr="006D4F07">
        <w:rPr>
          <w:spacing w:val="-7"/>
          <w:sz w:val="20"/>
        </w:rPr>
        <w:t xml:space="preserve"> </w:t>
      </w:r>
      <w:r w:rsidRPr="006D4F07">
        <w:rPr>
          <w:sz w:val="20"/>
        </w:rPr>
        <w:t>power</w:t>
      </w:r>
      <w:r w:rsidRPr="006D4F07">
        <w:rPr>
          <w:spacing w:val="-7"/>
          <w:sz w:val="20"/>
        </w:rPr>
        <w:t xml:space="preserve"> </w:t>
      </w:r>
      <w:r w:rsidRPr="006D4F07">
        <w:rPr>
          <w:sz w:val="20"/>
        </w:rPr>
        <w:t>to</w:t>
      </w:r>
      <w:r w:rsidRPr="006D4F07">
        <w:rPr>
          <w:spacing w:val="-3"/>
          <w:sz w:val="20"/>
        </w:rPr>
        <w:t xml:space="preserve"> </w:t>
      </w:r>
      <w:r w:rsidRPr="006D4F07">
        <w:rPr>
          <w:sz w:val="20"/>
        </w:rPr>
        <w:t>control</w:t>
      </w:r>
      <w:r w:rsidRPr="006D4F07">
        <w:rPr>
          <w:spacing w:val="-9"/>
          <w:sz w:val="20"/>
        </w:rPr>
        <w:t xml:space="preserve"> </w:t>
      </w:r>
      <w:r w:rsidRPr="006D4F07">
        <w:rPr>
          <w:sz w:val="20"/>
        </w:rPr>
        <w:t>or</w:t>
      </w:r>
      <w:r w:rsidRPr="006D4F07">
        <w:rPr>
          <w:spacing w:val="-2"/>
          <w:sz w:val="20"/>
        </w:rPr>
        <w:t xml:space="preserve"> </w:t>
      </w:r>
      <w:r w:rsidRPr="006D4F07">
        <w:rPr>
          <w:sz w:val="20"/>
        </w:rPr>
        <w:t>harm</w:t>
      </w:r>
      <w:r w:rsidRPr="006D4F07">
        <w:rPr>
          <w:spacing w:val="-7"/>
          <w:sz w:val="20"/>
        </w:rPr>
        <w:t xml:space="preserve"> </w:t>
      </w:r>
      <w:r w:rsidRPr="006D4F07">
        <w:rPr>
          <w:sz w:val="20"/>
        </w:rPr>
        <w:t>and</w:t>
      </w:r>
      <w:r w:rsidRPr="006D4F07">
        <w:rPr>
          <w:spacing w:val="-3"/>
          <w:sz w:val="20"/>
        </w:rPr>
        <w:t xml:space="preserve"> </w:t>
      </w:r>
      <w:r w:rsidRPr="006D4F07">
        <w:rPr>
          <w:sz w:val="20"/>
        </w:rPr>
        <w:t>the</w:t>
      </w:r>
      <w:r w:rsidRPr="006D4F07">
        <w:rPr>
          <w:spacing w:val="-7"/>
          <w:sz w:val="20"/>
        </w:rPr>
        <w:t xml:space="preserve"> </w:t>
      </w:r>
      <w:r w:rsidRPr="006D4F07">
        <w:rPr>
          <w:sz w:val="20"/>
        </w:rPr>
        <w:t>people</w:t>
      </w:r>
      <w:r w:rsidRPr="006D4F07">
        <w:rPr>
          <w:spacing w:val="-7"/>
          <w:sz w:val="20"/>
        </w:rPr>
        <w:t xml:space="preserve"> </w:t>
      </w:r>
      <w:r w:rsidRPr="006D4F07">
        <w:rPr>
          <w:sz w:val="20"/>
        </w:rPr>
        <w:t>being</w:t>
      </w:r>
      <w:r w:rsidRPr="006D4F07">
        <w:rPr>
          <w:spacing w:val="-7"/>
          <w:sz w:val="20"/>
        </w:rPr>
        <w:t xml:space="preserve"> </w:t>
      </w:r>
      <w:r w:rsidRPr="006D4F07">
        <w:rPr>
          <w:sz w:val="20"/>
        </w:rPr>
        <w:t>bullied</w:t>
      </w:r>
      <w:r w:rsidRPr="006D4F07">
        <w:rPr>
          <w:spacing w:val="-2"/>
          <w:sz w:val="20"/>
        </w:rPr>
        <w:t xml:space="preserve"> </w:t>
      </w:r>
      <w:r w:rsidRPr="006D4F07">
        <w:rPr>
          <w:sz w:val="20"/>
        </w:rPr>
        <w:t>may</w:t>
      </w:r>
      <w:r w:rsidRPr="006D4F07">
        <w:rPr>
          <w:spacing w:val="-3"/>
          <w:sz w:val="20"/>
        </w:rPr>
        <w:t xml:space="preserve"> </w:t>
      </w:r>
      <w:r w:rsidRPr="006D4F07">
        <w:rPr>
          <w:sz w:val="20"/>
        </w:rPr>
        <w:t>have</w:t>
      </w:r>
      <w:r w:rsidRPr="006D4F07">
        <w:rPr>
          <w:spacing w:val="-3"/>
          <w:sz w:val="20"/>
        </w:rPr>
        <w:t xml:space="preserve"> </w:t>
      </w:r>
      <w:r w:rsidRPr="006D4F07">
        <w:rPr>
          <w:sz w:val="20"/>
        </w:rPr>
        <w:t>a</w:t>
      </w:r>
      <w:r w:rsidRPr="006D4F07">
        <w:rPr>
          <w:spacing w:val="-3"/>
          <w:sz w:val="20"/>
        </w:rPr>
        <w:t xml:space="preserve"> </w:t>
      </w:r>
      <w:r w:rsidRPr="006D4F07">
        <w:rPr>
          <w:sz w:val="20"/>
        </w:rPr>
        <w:t>hard</w:t>
      </w:r>
      <w:r w:rsidRPr="006D4F07">
        <w:rPr>
          <w:spacing w:val="-2"/>
          <w:sz w:val="20"/>
        </w:rPr>
        <w:t xml:space="preserve"> </w:t>
      </w:r>
      <w:r w:rsidRPr="006D4F07">
        <w:rPr>
          <w:sz w:val="20"/>
        </w:rPr>
        <w:t>time defending</w:t>
      </w:r>
      <w:r w:rsidRPr="006D4F07">
        <w:rPr>
          <w:spacing w:val="-7"/>
          <w:sz w:val="20"/>
        </w:rPr>
        <w:t xml:space="preserve"> </w:t>
      </w:r>
      <w:r w:rsidRPr="006D4F07">
        <w:rPr>
          <w:sz w:val="20"/>
        </w:rPr>
        <w:t>themselves.</w:t>
      </w:r>
    </w:p>
    <w:p w14:paraId="1B8F54AE" w14:textId="52F88A2D" w:rsidR="00951DCE" w:rsidRPr="006D4F07" w:rsidRDefault="00951DCE" w:rsidP="00393A20">
      <w:pPr>
        <w:pStyle w:val="ListParagraph"/>
        <w:numPr>
          <w:ilvl w:val="0"/>
          <w:numId w:val="11"/>
        </w:numPr>
        <w:tabs>
          <w:tab w:val="left" w:pos="820"/>
          <w:tab w:val="left" w:pos="821"/>
        </w:tabs>
        <w:spacing w:before="110"/>
        <w:rPr>
          <w:rFonts w:ascii="Symbol"/>
          <w:sz w:val="20"/>
        </w:rPr>
      </w:pPr>
      <w:r w:rsidRPr="009B130D">
        <w:rPr>
          <w:b/>
          <w:i/>
          <w:color w:val="001F5F"/>
          <w:sz w:val="20"/>
          <w:szCs w:val="20"/>
        </w:rPr>
        <w:t>Intent to Cause Harm</w:t>
      </w:r>
      <w:r w:rsidRPr="006D4F07">
        <w:rPr>
          <w:spacing w:val="-2"/>
          <w:sz w:val="20"/>
        </w:rPr>
        <w:t xml:space="preserve"> </w:t>
      </w:r>
      <w:r w:rsidR="00005AA9">
        <w:rPr>
          <w:spacing w:val="-2"/>
          <w:sz w:val="20"/>
        </w:rPr>
        <w:softHyphen/>
        <w:t xml:space="preserve">– </w:t>
      </w:r>
      <w:r w:rsidRPr="006D4F07">
        <w:rPr>
          <w:sz w:val="20"/>
        </w:rPr>
        <w:t>Actions</w:t>
      </w:r>
      <w:r w:rsidRPr="006D4F07">
        <w:rPr>
          <w:spacing w:val="-2"/>
          <w:sz w:val="20"/>
        </w:rPr>
        <w:t xml:space="preserve"> </w:t>
      </w:r>
      <w:r w:rsidRPr="006D4F07">
        <w:rPr>
          <w:sz w:val="20"/>
        </w:rPr>
        <w:t>done</w:t>
      </w:r>
      <w:r w:rsidRPr="006D4F07">
        <w:rPr>
          <w:spacing w:val="-3"/>
          <w:sz w:val="20"/>
        </w:rPr>
        <w:t xml:space="preserve"> </w:t>
      </w:r>
      <w:r w:rsidRPr="006D4F07">
        <w:rPr>
          <w:sz w:val="20"/>
        </w:rPr>
        <w:t>by</w:t>
      </w:r>
      <w:r w:rsidRPr="006D4F07">
        <w:rPr>
          <w:spacing w:val="-4"/>
          <w:sz w:val="20"/>
        </w:rPr>
        <w:t xml:space="preserve"> </w:t>
      </w:r>
      <w:r w:rsidRPr="006D4F07">
        <w:rPr>
          <w:sz w:val="20"/>
        </w:rPr>
        <w:t>accident are</w:t>
      </w:r>
      <w:r w:rsidRPr="006D4F07">
        <w:rPr>
          <w:spacing w:val="-3"/>
          <w:sz w:val="20"/>
        </w:rPr>
        <w:t xml:space="preserve"> </w:t>
      </w:r>
      <w:r w:rsidRPr="006D4F07">
        <w:rPr>
          <w:sz w:val="20"/>
        </w:rPr>
        <w:t>not</w:t>
      </w:r>
      <w:r w:rsidRPr="006D4F07">
        <w:rPr>
          <w:spacing w:val="-5"/>
          <w:sz w:val="20"/>
        </w:rPr>
        <w:t xml:space="preserve"> </w:t>
      </w:r>
      <w:r w:rsidRPr="006D4F07">
        <w:rPr>
          <w:sz w:val="20"/>
        </w:rPr>
        <w:t>bullying;</w:t>
      </w:r>
      <w:r w:rsidRPr="006D4F07">
        <w:rPr>
          <w:spacing w:val="-2"/>
          <w:sz w:val="20"/>
        </w:rPr>
        <w:t xml:space="preserve"> </w:t>
      </w:r>
      <w:r w:rsidRPr="006D4F07">
        <w:rPr>
          <w:sz w:val="20"/>
        </w:rPr>
        <w:t>the</w:t>
      </w:r>
      <w:r w:rsidRPr="006D4F07">
        <w:rPr>
          <w:spacing w:val="-3"/>
          <w:sz w:val="20"/>
        </w:rPr>
        <w:t xml:space="preserve"> </w:t>
      </w:r>
      <w:r w:rsidRPr="006D4F07">
        <w:rPr>
          <w:sz w:val="20"/>
        </w:rPr>
        <w:t>person</w:t>
      </w:r>
      <w:r w:rsidRPr="006D4F07">
        <w:rPr>
          <w:spacing w:val="-4"/>
          <w:sz w:val="20"/>
        </w:rPr>
        <w:t xml:space="preserve"> </w:t>
      </w:r>
      <w:r w:rsidRPr="006D4F07">
        <w:rPr>
          <w:sz w:val="20"/>
        </w:rPr>
        <w:t>bullying</w:t>
      </w:r>
      <w:r w:rsidRPr="006D4F07">
        <w:rPr>
          <w:spacing w:val="-3"/>
          <w:sz w:val="20"/>
        </w:rPr>
        <w:t xml:space="preserve"> </w:t>
      </w:r>
      <w:r w:rsidRPr="006D4F07">
        <w:rPr>
          <w:sz w:val="20"/>
        </w:rPr>
        <w:t>has</w:t>
      </w:r>
      <w:r w:rsidRPr="006D4F07">
        <w:rPr>
          <w:spacing w:val="-2"/>
          <w:sz w:val="20"/>
        </w:rPr>
        <w:t xml:space="preserve"> </w:t>
      </w:r>
      <w:r w:rsidRPr="006D4F07">
        <w:rPr>
          <w:sz w:val="20"/>
        </w:rPr>
        <w:t>a</w:t>
      </w:r>
      <w:r w:rsidRPr="006D4F07">
        <w:rPr>
          <w:spacing w:val="-4"/>
          <w:sz w:val="20"/>
        </w:rPr>
        <w:t xml:space="preserve"> </w:t>
      </w:r>
      <w:r w:rsidRPr="006D4F07">
        <w:rPr>
          <w:sz w:val="20"/>
        </w:rPr>
        <w:t>goal</w:t>
      </w:r>
      <w:r w:rsidRPr="006D4F07">
        <w:rPr>
          <w:spacing w:val="-4"/>
          <w:sz w:val="20"/>
        </w:rPr>
        <w:t xml:space="preserve"> </w:t>
      </w:r>
      <w:r w:rsidRPr="006D4F07">
        <w:rPr>
          <w:sz w:val="20"/>
        </w:rPr>
        <w:t>to</w:t>
      </w:r>
      <w:r w:rsidRPr="006D4F07">
        <w:rPr>
          <w:spacing w:val="-4"/>
          <w:sz w:val="20"/>
        </w:rPr>
        <w:t xml:space="preserve"> </w:t>
      </w:r>
      <w:r w:rsidRPr="006D4F07">
        <w:rPr>
          <w:sz w:val="20"/>
        </w:rPr>
        <w:t>cause</w:t>
      </w:r>
      <w:r w:rsidRPr="006D4F07">
        <w:rPr>
          <w:spacing w:val="-17"/>
          <w:sz w:val="20"/>
        </w:rPr>
        <w:t xml:space="preserve"> </w:t>
      </w:r>
      <w:r w:rsidRPr="006D4F07">
        <w:rPr>
          <w:sz w:val="20"/>
        </w:rPr>
        <w:t>harm.</w:t>
      </w:r>
    </w:p>
    <w:p w14:paraId="1CE5B4DF" w14:textId="23D9D29E" w:rsidR="00005AA9" w:rsidRPr="009B130D" w:rsidRDefault="00951DCE" w:rsidP="009B130D">
      <w:pPr>
        <w:pStyle w:val="ListParagraph"/>
        <w:numPr>
          <w:ilvl w:val="0"/>
          <w:numId w:val="11"/>
        </w:numPr>
        <w:tabs>
          <w:tab w:val="left" w:pos="820"/>
          <w:tab w:val="left" w:pos="821"/>
        </w:tabs>
        <w:spacing w:before="110"/>
        <w:ind w:right="1330"/>
        <w:rPr>
          <w:rFonts w:ascii="Symbol"/>
          <w:sz w:val="20"/>
        </w:rPr>
      </w:pPr>
      <w:r w:rsidRPr="009B130D">
        <w:rPr>
          <w:b/>
          <w:i/>
          <w:color w:val="001F5F"/>
          <w:sz w:val="20"/>
          <w:szCs w:val="20"/>
        </w:rPr>
        <w:t>Repetition</w:t>
      </w:r>
      <w:r w:rsidRPr="006D4F07">
        <w:rPr>
          <w:spacing w:val="-6"/>
          <w:sz w:val="20"/>
        </w:rPr>
        <w:t xml:space="preserve"> </w:t>
      </w:r>
      <w:r w:rsidR="00005AA9">
        <w:rPr>
          <w:spacing w:val="-6"/>
          <w:sz w:val="20"/>
        </w:rPr>
        <w:t xml:space="preserve">– </w:t>
      </w:r>
      <w:r w:rsidRPr="006D4F07">
        <w:rPr>
          <w:sz w:val="20"/>
        </w:rPr>
        <w:t>Incidents</w:t>
      </w:r>
      <w:r w:rsidRPr="006D4F07">
        <w:rPr>
          <w:spacing w:val="-5"/>
          <w:sz w:val="20"/>
        </w:rPr>
        <w:t xml:space="preserve"> </w:t>
      </w:r>
      <w:r w:rsidRPr="006D4F07">
        <w:rPr>
          <w:sz w:val="20"/>
        </w:rPr>
        <w:t>of</w:t>
      </w:r>
      <w:r w:rsidRPr="006D4F07">
        <w:rPr>
          <w:spacing w:val="-9"/>
          <w:sz w:val="20"/>
        </w:rPr>
        <w:t xml:space="preserve"> </w:t>
      </w:r>
      <w:r w:rsidRPr="006D4F07">
        <w:rPr>
          <w:sz w:val="20"/>
        </w:rPr>
        <w:t>bullying</w:t>
      </w:r>
      <w:r w:rsidRPr="006D4F07">
        <w:rPr>
          <w:spacing w:val="-7"/>
          <w:sz w:val="20"/>
        </w:rPr>
        <w:t xml:space="preserve"> </w:t>
      </w:r>
      <w:r w:rsidRPr="006D4F07">
        <w:rPr>
          <w:sz w:val="20"/>
        </w:rPr>
        <w:t>happen</w:t>
      </w:r>
      <w:r w:rsidRPr="006D4F07">
        <w:rPr>
          <w:spacing w:val="-3"/>
          <w:sz w:val="20"/>
        </w:rPr>
        <w:t xml:space="preserve"> </w:t>
      </w:r>
      <w:r w:rsidRPr="006D4F07">
        <w:rPr>
          <w:sz w:val="20"/>
        </w:rPr>
        <w:t>to</w:t>
      </w:r>
      <w:r w:rsidRPr="006D4F07">
        <w:rPr>
          <w:spacing w:val="-4"/>
          <w:sz w:val="20"/>
        </w:rPr>
        <w:t xml:space="preserve"> </w:t>
      </w:r>
      <w:r w:rsidRPr="006D4F07">
        <w:rPr>
          <w:sz w:val="20"/>
        </w:rPr>
        <w:t>the</w:t>
      </w:r>
      <w:r w:rsidRPr="006D4F07">
        <w:rPr>
          <w:spacing w:val="-3"/>
          <w:sz w:val="20"/>
        </w:rPr>
        <w:t xml:space="preserve"> </w:t>
      </w:r>
      <w:r w:rsidRPr="006D4F07">
        <w:rPr>
          <w:sz w:val="20"/>
        </w:rPr>
        <w:t>same</w:t>
      </w:r>
      <w:r w:rsidRPr="006D4F07">
        <w:rPr>
          <w:spacing w:val="-6"/>
          <w:sz w:val="20"/>
        </w:rPr>
        <w:t xml:space="preserve"> </w:t>
      </w:r>
      <w:r w:rsidRPr="006D4F07">
        <w:rPr>
          <w:sz w:val="20"/>
        </w:rPr>
        <w:t>the</w:t>
      </w:r>
      <w:r w:rsidRPr="006D4F07">
        <w:rPr>
          <w:spacing w:val="-3"/>
          <w:sz w:val="20"/>
        </w:rPr>
        <w:t xml:space="preserve"> </w:t>
      </w:r>
      <w:r w:rsidRPr="006D4F07">
        <w:rPr>
          <w:sz w:val="20"/>
        </w:rPr>
        <w:t>person</w:t>
      </w:r>
      <w:r w:rsidRPr="006D4F07">
        <w:rPr>
          <w:spacing w:val="-4"/>
          <w:sz w:val="20"/>
        </w:rPr>
        <w:t xml:space="preserve"> </w:t>
      </w:r>
      <w:r w:rsidRPr="006D4F07">
        <w:rPr>
          <w:sz w:val="20"/>
        </w:rPr>
        <w:t>over</w:t>
      </w:r>
      <w:r w:rsidRPr="006D4F07">
        <w:rPr>
          <w:spacing w:val="-3"/>
          <w:sz w:val="20"/>
        </w:rPr>
        <w:t xml:space="preserve"> </w:t>
      </w:r>
      <w:r w:rsidRPr="006D4F07">
        <w:rPr>
          <w:sz w:val="20"/>
        </w:rPr>
        <w:t>and</w:t>
      </w:r>
      <w:r w:rsidRPr="006D4F07">
        <w:rPr>
          <w:spacing w:val="-4"/>
          <w:sz w:val="20"/>
        </w:rPr>
        <w:t xml:space="preserve"> </w:t>
      </w:r>
      <w:r w:rsidRPr="006D4F07">
        <w:rPr>
          <w:sz w:val="20"/>
        </w:rPr>
        <w:t>over</w:t>
      </w:r>
      <w:r w:rsidRPr="006D4F07">
        <w:rPr>
          <w:spacing w:val="-3"/>
          <w:sz w:val="20"/>
        </w:rPr>
        <w:t xml:space="preserve"> </w:t>
      </w:r>
      <w:r w:rsidRPr="006D4F07">
        <w:rPr>
          <w:sz w:val="20"/>
        </w:rPr>
        <w:t>by</w:t>
      </w:r>
      <w:r w:rsidRPr="006D4F07">
        <w:rPr>
          <w:spacing w:val="-4"/>
          <w:sz w:val="20"/>
        </w:rPr>
        <w:t xml:space="preserve"> </w:t>
      </w:r>
      <w:r w:rsidRPr="006D4F07">
        <w:rPr>
          <w:sz w:val="20"/>
        </w:rPr>
        <w:t>the</w:t>
      </w:r>
      <w:r w:rsidRPr="006D4F07">
        <w:rPr>
          <w:spacing w:val="-7"/>
          <w:sz w:val="20"/>
        </w:rPr>
        <w:t xml:space="preserve"> </w:t>
      </w:r>
      <w:r w:rsidRPr="006D4F07">
        <w:rPr>
          <w:sz w:val="20"/>
        </w:rPr>
        <w:t>same</w:t>
      </w:r>
      <w:r w:rsidRPr="006D4F07">
        <w:rPr>
          <w:spacing w:val="-7"/>
          <w:sz w:val="20"/>
        </w:rPr>
        <w:t xml:space="preserve"> </w:t>
      </w:r>
      <w:r w:rsidRPr="006D4F07">
        <w:rPr>
          <w:sz w:val="20"/>
        </w:rPr>
        <w:t>person</w:t>
      </w:r>
      <w:r w:rsidRPr="006D4F07">
        <w:rPr>
          <w:spacing w:val="-3"/>
          <w:sz w:val="20"/>
        </w:rPr>
        <w:t xml:space="preserve"> </w:t>
      </w:r>
      <w:r w:rsidRPr="006D4F07">
        <w:rPr>
          <w:sz w:val="20"/>
        </w:rPr>
        <w:t>or</w:t>
      </w:r>
      <w:r w:rsidRPr="006D4F07">
        <w:rPr>
          <w:spacing w:val="-7"/>
          <w:sz w:val="20"/>
        </w:rPr>
        <w:t xml:space="preserve"> </w:t>
      </w:r>
      <w:r w:rsidRPr="006D4F07">
        <w:rPr>
          <w:sz w:val="20"/>
        </w:rPr>
        <w:t xml:space="preserve">group. </w:t>
      </w:r>
    </w:p>
    <w:p w14:paraId="64B05207" w14:textId="28C14B05" w:rsidR="00951DCE" w:rsidRPr="009B130D" w:rsidRDefault="00951DCE" w:rsidP="009B130D">
      <w:pPr>
        <w:tabs>
          <w:tab w:val="left" w:pos="820"/>
          <w:tab w:val="left" w:pos="821"/>
        </w:tabs>
        <w:spacing w:before="110"/>
        <w:ind w:left="90" w:right="1604"/>
        <w:rPr>
          <w:rFonts w:ascii="Symbol"/>
          <w:sz w:val="20"/>
        </w:rPr>
      </w:pPr>
      <w:r w:rsidRPr="009B130D">
        <w:rPr>
          <w:sz w:val="20"/>
        </w:rPr>
        <w:t>Bullying</w:t>
      </w:r>
      <w:r w:rsidRPr="009B130D">
        <w:rPr>
          <w:spacing w:val="-5"/>
          <w:sz w:val="20"/>
        </w:rPr>
        <w:t xml:space="preserve"> </w:t>
      </w:r>
      <w:r w:rsidRPr="009B130D">
        <w:rPr>
          <w:sz w:val="20"/>
        </w:rPr>
        <w:t>can</w:t>
      </w:r>
      <w:r w:rsidRPr="009B130D">
        <w:rPr>
          <w:spacing w:val="-6"/>
          <w:sz w:val="20"/>
        </w:rPr>
        <w:t xml:space="preserve"> </w:t>
      </w:r>
      <w:r w:rsidRPr="009B130D">
        <w:rPr>
          <w:sz w:val="20"/>
        </w:rPr>
        <w:t>take</w:t>
      </w:r>
      <w:r w:rsidRPr="009B130D">
        <w:rPr>
          <w:spacing w:val="-5"/>
          <w:sz w:val="20"/>
        </w:rPr>
        <w:t xml:space="preserve"> </w:t>
      </w:r>
      <w:r w:rsidRPr="009B130D">
        <w:rPr>
          <w:sz w:val="20"/>
        </w:rPr>
        <w:t>many</w:t>
      </w:r>
      <w:r w:rsidRPr="009B130D">
        <w:rPr>
          <w:spacing w:val="-2"/>
          <w:sz w:val="20"/>
        </w:rPr>
        <w:t xml:space="preserve"> </w:t>
      </w:r>
      <w:r w:rsidRPr="009B130D">
        <w:rPr>
          <w:sz w:val="20"/>
        </w:rPr>
        <w:t>forms.</w:t>
      </w:r>
      <w:r w:rsidRPr="009B130D">
        <w:rPr>
          <w:spacing w:val="-6"/>
          <w:sz w:val="20"/>
        </w:rPr>
        <w:t xml:space="preserve"> </w:t>
      </w:r>
      <w:r w:rsidRPr="009B130D">
        <w:rPr>
          <w:sz w:val="20"/>
        </w:rPr>
        <w:t>Types</w:t>
      </w:r>
      <w:r w:rsidRPr="009B130D">
        <w:rPr>
          <w:spacing w:val="-3"/>
          <w:sz w:val="20"/>
        </w:rPr>
        <w:t xml:space="preserve"> </w:t>
      </w:r>
      <w:r w:rsidRPr="009B130D">
        <w:rPr>
          <w:sz w:val="20"/>
        </w:rPr>
        <w:t>of</w:t>
      </w:r>
      <w:r w:rsidRPr="009B130D">
        <w:rPr>
          <w:spacing w:val="-7"/>
          <w:sz w:val="20"/>
        </w:rPr>
        <w:t xml:space="preserve"> </w:t>
      </w:r>
      <w:r w:rsidRPr="009B130D">
        <w:rPr>
          <w:sz w:val="20"/>
        </w:rPr>
        <w:t>bullying</w:t>
      </w:r>
      <w:r w:rsidRPr="009B130D">
        <w:rPr>
          <w:spacing w:val="-7"/>
          <w:sz w:val="20"/>
        </w:rPr>
        <w:t xml:space="preserve"> </w:t>
      </w:r>
      <w:r w:rsidRPr="009B130D">
        <w:rPr>
          <w:sz w:val="20"/>
        </w:rPr>
        <w:t>include:</w:t>
      </w:r>
    </w:p>
    <w:p w14:paraId="5B47C6EF" w14:textId="0BA180B8" w:rsidR="00951DCE" w:rsidRPr="006D4F07" w:rsidRDefault="00951DCE" w:rsidP="00393A20">
      <w:pPr>
        <w:pStyle w:val="ListParagraph"/>
        <w:numPr>
          <w:ilvl w:val="0"/>
          <w:numId w:val="11"/>
        </w:numPr>
        <w:tabs>
          <w:tab w:val="left" w:pos="820"/>
          <w:tab w:val="left" w:pos="821"/>
        </w:tabs>
        <w:spacing w:before="110"/>
        <w:rPr>
          <w:rFonts w:ascii="Symbol"/>
          <w:sz w:val="20"/>
        </w:rPr>
      </w:pPr>
      <w:r w:rsidRPr="009B130D">
        <w:rPr>
          <w:b/>
          <w:i/>
          <w:color w:val="001F5F"/>
          <w:sz w:val="20"/>
          <w:szCs w:val="20"/>
        </w:rPr>
        <w:t>Verbal</w:t>
      </w:r>
      <w:r w:rsidRPr="006D4F07">
        <w:rPr>
          <w:sz w:val="20"/>
        </w:rPr>
        <w:t xml:space="preserve"> </w:t>
      </w:r>
      <w:r w:rsidR="00005AA9">
        <w:rPr>
          <w:sz w:val="20"/>
        </w:rPr>
        <w:t>– N</w:t>
      </w:r>
      <w:r w:rsidR="00005AA9" w:rsidRPr="006D4F07">
        <w:rPr>
          <w:sz w:val="20"/>
        </w:rPr>
        <w:t>ame</w:t>
      </w:r>
      <w:r w:rsidRPr="006D4F07">
        <w:rPr>
          <w:sz w:val="20"/>
        </w:rPr>
        <w:t>-calling, hassling someone, degrading</w:t>
      </w:r>
      <w:r w:rsidRPr="006D4F07">
        <w:rPr>
          <w:spacing w:val="-31"/>
          <w:sz w:val="20"/>
        </w:rPr>
        <w:t xml:space="preserve"> </w:t>
      </w:r>
      <w:r w:rsidR="008C4C6C">
        <w:rPr>
          <w:spacing w:val="-31"/>
          <w:sz w:val="20"/>
        </w:rPr>
        <w:t xml:space="preserve">   </w:t>
      </w:r>
      <w:r w:rsidRPr="006D4F07">
        <w:rPr>
          <w:sz w:val="20"/>
        </w:rPr>
        <w:t>comments</w:t>
      </w:r>
    </w:p>
    <w:p w14:paraId="6BA7AA58" w14:textId="03347E21" w:rsidR="00951DCE" w:rsidRPr="006D4F07" w:rsidRDefault="00951DCE" w:rsidP="00393A20">
      <w:pPr>
        <w:pStyle w:val="ListParagraph"/>
        <w:numPr>
          <w:ilvl w:val="0"/>
          <w:numId w:val="11"/>
        </w:numPr>
        <w:tabs>
          <w:tab w:val="left" w:pos="820"/>
          <w:tab w:val="left" w:pos="821"/>
        </w:tabs>
        <w:spacing w:before="110"/>
        <w:rPr>
          <w:rFonts w:ascii="Symbol"/>
          <w:sz w:val="20"/>
        </w:rPr>
      </w:pPr>
      <w:r w:rsidRPr="009B130D">
        <w:rPr>
          <w:b/>
          <w:i/>
          <w:color w:val="001F5F"/>
          <w:sz w:val="20"/>
          <w:szCs w:val="20"/>
        </w:rPr>
        <w:t>Social</w:t>
      </w:r>
      <w:r w:rsidR="00005AA9">
        <w:rPr>
          <w:b/>
          <w:i/>
          <w:color w:val="001F5F"/>
          <w:sz w:val="20"/>
          <w:szCs w:val="20"/>
        </w:rPr>
        <w:t xml:space="preserve"> </w:t>
      </w:r>
      <w:r w:rsidR="00005AA9">
        <w:rPr>
          <w:spacing w:val="-6"/>
          <w:sz w:val="20"/>
        </w:rPr>
        <w:t xml:space="preserve">– </w:t>
      </w:r>
      <w:r w:rsidR="00005AA9">
        <w:rPr>
          <w:sz w:val="20"/>
        </w:rPr>
        <w:t>S</w:t>
      </w:r>
      <w:r w:rsidR="00005AA9" w:rsidRPr="006D4F07">
        <w:rPr>
          <w:sz w:val="20"/>
        </w:rPr>
        <w:t>preading</w:t>
      </w:r>
      <w:r w:rsidR="00005AA9" w:rsidRPr="006D4F07">
        <w:rPr>
          <w:spacing w:val="-4"/>
          <w:sz w:val="20"/>
        </w:rPr>
        <w:t xml:space="preserve"> </w:t>
      </w:r>
      <w:r w:rsidRPr="006D4F07">
        <w:rPr>
          <w:sz w:val="20"/>
        </w:rPr>
        <w:t>rumors,</w:t>
      </w:r>
      <w:r w:rsidRPr="006D4F07">
        <w:rPr>
          <w:spacing w:val="-4"/>
          <w:sz w:val="20"/>
        </w:rPr>
        <w:t xml:space="preserve"> </w:t>
      </w:r>
      <w:r w:rsidRPr="006D4F07">
        <w:rPr>
          <w:sz w:val="20"/>
        </w:rPr>
        <w:t>leaving</w:t>
      </w:r>
      <w:r w:rsidRPr="006D4F07">
        <w:rPr>
          <w:spacing w:val="-4"/>
          <w:sz w:val="20"/>
        </w:rPr>
        <w:t xml:space="preserve"> </w:t>
      </w:r>
      <w:r w:rsidRPr="006D4F07">
        <w:rPr>
          <w:sz w:val="20"/>
        </w:rPr>
        <w:t>people</w:t>
      </w:r>
      <w:r w:rsidRPr="006D4F07">
        <w:rPr>
          <w:spacing w:val="-4"/>
          <w:sz w:val="20"/>
        </w:rPr>
        <w:t xml:space="preserve"> </w:t>
      </w:r>
      <w:r w:rsidRPr="006D4F07">
        <w:rPr>
          <w:sz w:val="20"/>
        </w:rPr>
        <w:t>out</w:t>
      </w:r>
      <w:r w:rsidRPr="006D4F07">
        <w:rPr>
          <w:spacing w:val="-6"/>
          <w:sz w:val="20"/>
        </w:rPr>
        <w:t xml:space="preserve"> </w:t>
      </w:r>
      <w:r w:rsidRPr="006D4F07">
        <w:rPr>
          <w:sz w:val="20"/>
        </w:rPr>
        <w:t>on</w:t>
      </w:r>
      <w:r w:rsidRPr="006D4F07">
        <w:rPr>
          <w:spacing w:val="-5"/>
          <w:sz w:val="20"/>
        </w:rPr>
        <w:t xml:space="preserve"> </w:t>
      </w:r>
      <w:r w:rsidRPr="006D4F07">
        <w:rPr>
          <w:sz w:val="20"/>
        </w:rPr>
        <w:t>purpose,</w:t>
      </w:r>
      <w:r w:rsidRPr="006D4F07">
        <w:rPr>
          <w:spacing w:val="-4"/>
          <w:sz w:val="20"/>
        </w:rPr>
        <w:t xml:space="preserve"> </w:t>
      </w:r>
      <w:r w:rsidRPr="006D4F07">
        <w:rPr>
          <w:sz w:val="20"/>
        </w:rPr>
        <w:t>interfering</w:t>
      </w:r>
      <w:r w:rsidRPr="006D4F07">
        <w:rPr>
          <w:spacing w:val="-4"/>
          <w:sz w:val="20"/>
        </w:rPr>
        <w:t xml:space="preserve"> </w:t>
      </w:r>
      <w:r w:rsidRPr="006D4F07">
        <w:rPr>
          <w:sz w:val="20"/>
        </w:rPr>
        <w:t>negatively</w:t>
      </w:r>
      <w:r w:rsidRPr="006D4F07">
        <w:rPr>
          <w:spacing w:val="-5"/>
          <w:sz w:val="20"/>
        </w:rPr>
        <w:t xml:space="preserve"> </w:t>
      </w:r>
      <w:r w:rsidRPr="006D4F07">
        <w:rPr>
          <w:sz w:val="20"/>
        </w:rPr>
        <w:t>on</w:t>
      </w:r>
      <w:r w:rsidRPr="006D4F07">
        <w:rPr>
          <w:spacing w:val="-5"/>
          <w:sz w:val="20"/>
        </w:rPr>
        <w:t xml:space="preserve"> </w:t>
      </w:r>
      <w:r w:rsidRPr="006D4F07">
        <w:rPr>
          <w:sz w:val="20"/>
        </w:rPr>
        <w:t>other</w:t>
      </w:r>
      <w:r w:rsidRPr="006D4F07">
        <w:rPr>
          <w:spacing w:val="-8"/>
          <w:sz w:val="20"/>
        </w:rPr>
        <w:t xml:space="preserve"> </w:t>
      </w:r>
      <w:r w:rsidRPr="006D4F07">
        <w:rPr>
          <w:sz w:val="20"/>
        </w:rPr>
        <w:t>relationships</w:t>
      </w:r>
    </w:p>
    <w:p w14:paraId="1A3EE4E9" w14:textId="7A5ED4D3" w:rsidR="00951DCE" w:rsidRPr="006D4F07" w:rsidRDefault="00951DCE" w:rsidP="00393A20">
      <w:pPr>
        <w:pStyle w:val="ListParagraph"/>
        <w:numPr>
          <w:ilvl w:val="0"/>
          <w:numId w:val="11"/>
        </w:numPr>
        <w:tabs>
          <w:tab w:val="left" w:pos="820"/>
          <w:tab w:val="left" w:pos="821"/>
        </w:tabs>
        <w:spacing w:before="110"/>
        <w:rPr>
          <w:rFonts w:ascii="Symbol"/>
          <w:sz w:val="20"/>
        </w:rPr>
      </w:pPr>
      <w:r w:rsidRPr="009B130D">
        <w:rPr>
          <w:b/>
          <w:i/>
          <w:color w:val="001F5F"/>
          <w:sz w:val="20"/>
          <w:szCs w:val="20"/>
        </w:rPr>
        <w:t>Physical</w:t>
      </w:r>
      <w:r w:rsidR="00005AA9">
        <w:rPr>
          <w:sz w:val="20"/>
        </w:rPr>
        <w:t xml:space="preserve"> –</w:t>
      </w:r>
      <w:r w:rsidRPr="006D4F07">
        <w:rPr>
          <w:sz w:val="20"/>
        </w:rPr>
        <w:t xml:space="preserve"> </w:t>
      </w:r>
      <w:r w:rsidR="00005AA9">
        <w:rPr>
          <w:sz w:val="20"/>
        </w:rPr>
        <w:t>H</w:t>
      </w:r>
      <w:r w:rsidR="00005AA9" w:rsidRPr="006D4F07">
        <w:rPr>
          <w:sz w:val="20"/>
        </w:rPr>
        <w:t>itting</w:t>
      </w:r>
      <w:r w:rsidRPr="006D4F07">
        <w:rPr>
          <w:sz w:val="20"/>
        </w:rPr>
        <w:t>, punching,</w:t>
      </w:r>
      <w:r w:rsidRPr="006D4F07">
        <w:rPr>
          <w:spacing w:val="-24"/>
          <w:sz w:val="20"/>
        </w:rPr>
        <w:t xml:space="preserve"> </w:t>
      </w:r>
      <w:r w:rsidRPr="006D4F07">
        <w:rPr>
          <w:sz w:val="20"/>
        </w:rPr>
        <w:t>shoving</w:t>
      </w:r>
    </w:p>
    <w:p w14:paraId="6F66F7A0" w14:textId="4C7FAA93" w:rsidR="00DA50CE" w:rsidRPr="000B53B5" w:rsidRDefault="00951DCE" w:rsidP="00DA50CE">
      <w:pPr>
        <w:pStyle w:val="ListParagraph"/>
        <w:numPr>
          <w:ilvl w:val="0"/>
          <w:numId w:val="11"/>
        </w:numPr>
        <w:tabs>
          <w:tab w:val="left" w:pos="820"/>
          <w:tab w:val="left" w:pos="821"/>
        </w:tabs>
        <w:spacing w:before="110"/>
        <w:ind w:right="-20"/>
        <w:rPr>
          <w:rFonts w:ascii="Symbol"/>
          <w:sz w:val="20"/>
        </w:rPr>
      </w:pPr>
      <w:r w:rsidRPr="009B130D">
        <w:rPr>
          <w:b/>
          <w:i/>
          <w:color w:val="001F5F"/>
          <w:sz w:val="20"/>
          <w:szCs w:val="20"/>
        </w:rPr>
        <w:t>Cyberbullying</w:t>
      </w:r>
      <w:r w:rsidR="00005AA9">
        <w:rPr>
          <w:b/>
          <w:i/>
          <w:color w:val="001F5F"/>
          <w:sz w:val="20"/>
          <w:szCs w:val="20"/>
        </w:rPr>
        <w:t xml:space="preserve"> </w:t>
      </w:r>
      <w:r w:rsidR="00005AA9">
        <w:rPr>
          <w:sz w:val="20"/>
        </w:rPr>
        <w:t>– U</w:t>
      </w:r>
      <w:r w:rsidRPr="006D4F07">
        <w:rPr>
          <w:sz w:val="20"/>
        </w:rPr>
        <w:t>sing</w:t>
      </w:r>
      <w:r w:rsidRPr="006D4F07">
        <w:rPr>
          <w:spacing w:val="-4"/>
          <w:sz w:val="20"/>
        </w:rPr>
        <w:t xml:space="preserve"> </w:t>
      </w:r>
      <w:r w:rsidRPr="006D4F07">
        <w:rPr>
          <w:sz w:val="20"/>
        </w:rPr>
        <w:t>the</w:t>
      </w:r>
      <w:r w:rsidRPr="006D4F07">
        <w:rPr>
          <w:spacing w:val="-4"/>
          <w:sz w:val="20"/>
        </w:rPr>
        <w:t xml:space="preserve"> </w:t>
      </w:r>
      <w:r w:rsidRPr="006D4F07">
        <w:rPr>
          <w:sz w:val="20"/>
        </w:rPr>
        <w:t>Internet,</w:t>
      </w:r>
      <w:r w:rsidRPr="006D4F07">
        <w:rPr>
          <w:spacing w:val="-4"/>
          <w:sz w:val="20"/>
        </w:rPr>
        <w:t xml:space="preserve"> </w:t>
      </w:r>
      <w:r w:rsidRPr="006D4F07">
        <w:rPr>
          <w:sz w:val="20"/>
        </w:rPr>
        <w:t>mobile</w:t>
      </w:r>
      <w:r w:rsidRPr="006D4F07">
        <w:rPr>
          <w:spacing w:val="-4"/>
          <w:sz w:val="20"/>
        </w:rPr>
        <w:t xml:space="preserve"> </w:t>
      </w:r>
      <w:r w:rsidRPr="006D4F07">
        <w:rPr>
          <w:sz w:val="20"/>
        </w:rPr>
        <w:t>phones</w:t>
      </w:r>
      <w:r w:rsidRPr="006D4F07">
        <w:rPr>
          <w:spacing w:val="-3"/>
          <w:sz w:val="20"/>
        </w:rPr>
        <w:t xml:space="preserve"> </w:t>
      </w:r>
      <w:r w:rsidRPr="006D4F07">
        <w:rPr>
          <w:sz w:val="20"/>
        </w:rPr>
        <w:t>or</w:t>
      </w:r>
      <w:r w:rsidRPr="006D4F07">
        <w:rPr>
          <w:spacing w:val="-4"/>
          <w:sz w:val="20"/>
        </w:rPr>
        <w:t xml:space="preserve"> </w:t>
      </w:r>
      <w:r w:rsidRPr="006D4F07">
        <w:rPr>
          <w:sz w:val="20"/>
        </w:rPr>
        <w:t>other</w:t>
      </w:r>
      <w:r w:rsidRPr="006D4F07">
        <w:rPr>
          <w:spacing w:val="-4"/>
          <w:sz w:val="20"/>
        </w:rPr>
        <w:t xml:space="preserve"> </w:t>
      </w:r>
      <w:r w:rsidRPr="006D4F07">
        <w:rPr>
          <w:sz w:val="20"/>
        </w:rPr>
        <w:t>digital</w:t>
      </w:r>
      <w:r w:rsidRPr="006D4F07">
        <w:rPr>
          <w:spacing w:val="-5"/>
          <w:sz w:val="20"/>
        </w:rPr>
        <w:t xml:space="preserve"> </w:t>
      </w:r>
      <w:r w:rsidRPr="006D4F07">
        <w:rPr>
          <w:sz w:val="20"/>
        </w:rPr>
        <w:t>technologies</w:t>
      </w:r>
      <w:r w:rsidRPr="006D4F07">
        <w:rPr>
          <w:spacing w:val="-3"/>
          <w:sz w:val="20"/>
        </w:rPr>
        <w:t xml:space="preserve"> </w:t>
      </w:r>
      <w:r w:rsidRPr="006D4F07">
        <w:rPr>
          <w:sz w:val="20"/>
        </w:rPr>
        <w:t>to</w:t>
      </w:r>
      <w:r w:rsidRPr="006D4F07">
        <w:rPr>
          <w:spacing w:val="-5"/>
          <w:sz w:val="20"/>
        </w:rPr>
        <w:t xml:space="preserve"> </w:t>
      </w:r>
      <w:r w:rsidRPr="006D4F07">
        <w:rPr>
          <w:sz w:val="20"/>
        </w:rPr>
        <w:t>harm</w:t>
      </w:r>
      <w:r w:rsidRPr="006D4F07">
        <w:rPr>
          <w:spacing w:val="-23"/>
          <w:sz w:val="20"/>
        </w:rPr>
        <w:t xml:space="preserve"> </w:t>
      </w:r>
      <w:r w:rsidRPr="006D4F07">
        <w:rPr>
          <w:sz w:val="20"/>
        </w:rPr>
        <w:t>others</w:t>
      </w:r>
      <w:r w:rsidR="00B76351">
        <w:rPr>
          <w:sz w:val="20"/>
        </w:rPr>
        <w:t xml:space="preserve">; learn more at </w:t>
      </w:r>
      <w:hyperlink r:id="rId99" w:history="1">
        <w:r w:rsidR="00B76351" w:rsidRPr="00B76351">
          <w:rPr>
            <w:rStyle w:val="Hyperlink"/>
            <w:sz w:val="20"/>
          </w:rPr>
          <w:t>this site</w:t>
        </w:r>
      </w:hyperlink>
      <w:r w:rsidR="00B76351">
        <w:rPr>
          <w:sz w:val="20"/>
        </w:rPr>
        <w:t xml:space="preserve">. </w:t>
      </w:r>
      <w:r w:rsidRPr="006D4F07">
        <w:rPr>
          <w:sz w:val="20"/>
        </w:rPr>
        <w:t xml:space="preserve"> </w:t>
      </w:r>
    </w:p>
    <w:p w14:paraId="191B2DA3" w14:textId="77777777" w:rsidR="00DA50CE" w:rsidRPr="000B53B5" w:rsidRDefault="00DA50CE" w:rsidP="000B53B5">
      <w:pPr>
        <w:tabs>
          <w:tab w:val="left" w:pos="820"/>
          <w:tab w:val="left" w:pos="821"/>
        </w:tabs>
        <w:spacing w:before="110"/>
        <w:ind w:left="460" w:right="-20"/>
        <w:rPr>
          <w:rFonts w:ascii="Symbol"/>
          <w:sz w:val="20"/>
        </w:rPr>
      </w:pPr>
    </w:p>
    <w:p w14:paraId="7EE29C45" w14:textId="77777777" w:rsidR="00F92EC3" w:rsidRDefault="00F92EC3">
      <w:pPr>
        <w:widowControl/>
        <w:autoSpaceDE/>
        <w:autoSpaceDN/>
        <w:rPr>
          <w:b/>
          <w:bCs/>
          <w:sz w:val="24"/>
          <w:szCs w:val="24"/>
        </w:rPr>
      </w:pPr>
      <w:bookmarkStart w:id="95" w:name="Weapons_Policy"/>
      <w:bookmarkEnd w:id="95"/>
      <w:r>
        <w:rPr>
          <w:b/>
          <w:bCs/>
          <w:sz w:val="24"/>
          <w:szCs w:val="24"/>
        </w:rPr>
        <w:br w:type="page"/>
      </w:r>
    </w:p>
    <w:p w14:paraId="22AB339F" w14:textId="796A5242" w:rsidR="00DA50CE" w:rsidRPr="002327FB" w:rsidRDefault="00DA50CE" w:rsidP="00232943">
      <w:pPr>
        <w:pStyle w:val="Heading2"/>
        <w:spacing w:before="1"/>
        <w:ind w:left="27"/>
      </w:pPr>
      <w:bookmarkStart w:id="96" w:name="_Toc210036550"/>
      <w:r w:rsidRPr="00232943">
        <w:rPr>
          <w:color w:val="001F5F"/>
        </w:rPr>
        <w:lastRenderedPageBreak/>
        <w:t>Hazing</w:t>
      </w:r>
      <w:bookmarkEnd w:id="96"/>
    </w:p>
    <w:p w14:paraId="11A45BBA" w14:textId="77777777" w:rsidR="00DA50CE" w:rsidRPr="00557A07" w:rsidRDefault="00DA50CE" w:rsidP="00DA50CE">
      <w:pPr>
        <w:rPr>
          <w:sz w:val="20"/>
          <w:szCs w:val="20"/>
        </w:rPr>
      </w:pPr>
    </w:p>
    <w:p w14:paraId="695FA318" w14:textId="7D637239" w:rsidR="00DA50CE" w:rsidRDefault="00DA50CE" w:rsidP="00232943">
      <w:pPr>
        <w:pStyle w:val="BodyText"/>
      </w:pPr>
      <w:r w:rsidRPr="00557A07">
        <w:t>The </w:t>
      </w:r>
      <w:hyperlink r:id="rId100" w:tgtFrame="_blank" w:history="1">
        <w:r w:rsidRPr="00557A07">
          <w:rPr>
            <w:rStyle w:val="Hyperlink"/>
          </w:rPr>
          <w:t>Stop Campus Hazing Act</w:t>
        </w:r>
      </w:hyperlink>
      <w:r w:rsidRPr="00557A07">
        <w:t xml:space="preserve"> (SCHA) amends section 485(f) of the Higher Education Act, otherwise known as the Jeanne Clery Campus </w:t>
      </w:r>
      <w:r w:rsidR="00256C19">
        <w:t>Safety</w:t>
      </w:r>
      <w:r w:rsidRPr="00557A07">
        <w:t xml:space="preserve"> Act (Clery Act). Notably, the bill also changes the name of the Clery Act to the “Jeanne Clery Campus Safety Act,” representing the Act’s evolution in addressing broad campus safety needs.</w:t>
      </w:r>
      <w:r w:rsidR="008F580C">
        <w:t xml:space="preserve"> </w:t>
      </w:r>
      <w:r w:rsidR="008F580C" w:rsidRPr="00557A07">
        <w:t>The Stop Campus Hazing Act was signed into law on December 23, 2024.</w:t>
      </w:r>
    </w:p>
    <w:p w14:paraId="1500B639" w14:textId="77777777" w:rsidR="00DA50CE" w:rsidRPr="00557A07" w:rsidRDefault="00DA50CE" w:rsidP="00232943">
      <w:pPr>
        <w:pStyle w:val="BodyText"/>
      </w:pPr>
    </w:p>
    <w:p w14:paraId="575B6EC4" w14:textId="77777777" w:rsidR="00DA50CE" w:rsidRPr="00557A07" w:rsidRDefault="00DA50CE" w:rsidP="00232943">
      <w:pPr>
        <w:pStyle w:val="BodyText"/>
      </w:pPr>
      <w:r w:rsidRPr="00557A07">
        <w:t>Under the Stop Campus Hazing Act, hazing is not limited to groups historically associated with hazing, such as fraternities and sororities, but extends to many types of student clubs, organizations, and teams.</w:t>
      </w:r>
    </w:p>
    <w:p w14:paraId="69B528AC" w14:textId="77777777" w:rsidR="00DA50CE" w:rsidRPr="00557A07" w:rsidRDefault="00DA50CE" w:rsidP="00232943">
      <w:pPr>
        <w:pStyle w:val="BodyText"/>
        <w:numPr>
          <w:ilvl w:val="0"/>
          <w:numId w:val="40"/>
        </w:numPr>
      </w:pPr>
      <w:r w:rsidRPr="00557A07">
        <w:t>The Stop Campus Hazing Act lists several examples of actions that may constitute hazing, such as: whipping, beating, striking, electronic shocking, placing of a harmful substance on someone's body, or similar activity;</w:t>
      </w:r>
    </w:p>
    <w:p w14:paraId="65E635A9" w14:textId="77777777" w:rsidR="00DA50CE" w:rsidRPr="00557A07" w:rsidRDefault="00DA50CE" w:rsidP="00232943">
      <w:pPr>
        <w:pStyle w:val="BodyText"/>
        <w:numPr>
          <w:ilvl w:val="0"/>
          <w:numId w:val="40"/>
        </w:numPr>
      </w:pPr>
      <w:r w:rsidRPr="00557A07">
        <w:t>causing, coercing, or otherwise inducing sleep deprivation, exposure to the elements, confinement in a small space, extreme calisthenics, or other similar activity;</w:t>
      </w:r>
    </w:p>
    <w:p w14:paraId="4BA572CE" w14:textId="77777777" w:rsidR="00DA50CE" w:rsidRPr="00557A07" w:rsidRDefault="00DA50CE" w:rsidP="00232943">
      <w:pPr>
        <w:pStyle w:val="BodyText"/>
        <w:numPr>
          <w:ilvl w:val="0"/>
          <w:numId w:val="40"/>
        </w:numPr>
      </w:pPr>
      <w:r w:rsidRPr="00557A07">
        <w:t>causing, coercing, or otherwise inducing another person to consume food, liquid, alcohol, drugs, or other substances;</w:t>
      </w:r>
    </w:p>
    <w:p w14:paraId="25321D95" w14:textId="77777777" w:rsidR="00DA50CE" w:rsidRPr="00557A07" w:rsidRDefault="00DA50CE" w:rsidP="00232943">
      <w:pPr>
        <w:pStyle w:val="BodyText"/>
        <w:numPr>
          <w:ilvl w:val="0"/>
          <w:numId w:val="40"/>
        </w:numPr>
      </w:pPr>
      <w:r w:rsidRPr="00557A07">
        <w:t>causing, coercing, or otherwise inducing another person to perform sexual acts;</w:t>
      </w:r>
    </w:p>
    <w:p w14:paraId="0EA5A151" w14:textId="77777777" w:rsidR="00DA50CE" w:rsidRPr="00557A07" w:rsidRDefault="00DA50CE" w:rsidP="00232943">
      <w:pPr>
        <w:pStyle w:val="BodyText"/>
        <w:numPr>
          <w:ilvl w:val="0"/>
          <w:numId w:val="40"/>
        </w:numPr>
      </w:pPr>
      <w:r w:rsidRPr="00557A07">
        <w:t>any activity that places another person in reasonable fear of bodily harm          </w:t>
      </w:r>
    </w:p>
    <w:p w14:paraId="032A5F25" w14:textId="77777777" w:rsidR="00DA50CE" w:rsidRPr="00557A07" w:rsidRDefault="00DA50CE" w:rsidP="00232943">
      <w:pPr>
        <w:pStyle w:val="BodyText"/>
        <w:numPr>
          <w:ilvl w:val="0"/>
          <w:numId w:val="40"/>
        </w:numPr>
      </w:pPr>
      <w:r w:rsidRPr="00557A07">
        <w:t>any activity against another person that includes a criminal violation of local, State, Tribal, or Federal law; and</w:t>
      </w:r>
    </w:p>
    <w:p w14:paraId="0B90C332" w14:textId="77777777" w:rsidR="00DA50CE" w:rsidRDefault="00DA50CE" w:rsidP="00F92EC3">
      <w:pPr>
        <w:pStyle w:val="BodyText"/>
        <w:numPr>
          <w:ilvl w:val="0"/>
          <w:numId w:val="40"/>
        </w:numPr>
      </w:pPr>
      <w:r w:rsidRPr="00557A07">
        <w:t>any activity that induces, causes, or requires another person to perform a duty or task that involves a criminal violation of local, State, Tribal, or Federal law.''</w:t>
      </w:r>
    </w:p>
    <w:p w14:paraId="69165542" w14:textId="77777777" w:rsidR="00F92EC3" w:rsidRPr="00557A07" w:rsidRDefault="00F92EC3" w:rsidP="00232943">
      <w:pPr>
        <w:pStyle w:val="BodyText"/>
        <w:ind w:left="720"/>
      </w:pPr>
    </w:p>
    <w:p w14:paraId="4B9D03D9" w14:textId="77777777" w:rsidR="00DA50CE" w:rsidRPr="00557A07" w:rsidRDefault="00DA50CE" w:rsidP="00232943">
      <w:pPr>
        <w:pStyle w:val="BodyText"/>
      </w:pPr>
      <w:r w:rsidRPr="00557A07">
        <w:t>The Stop Campus Hazing Act requires colleges to undertake three main tasks:</w:t>
      </w:r>
    </w:p>
    <w:p w14:paraId="61A96C85" w14:textId="77777777" w:rsidR="00DA50CE" w:rsidRPr="00557A07" w:rsidRDefault="00DA50CE" w:rsidP="00232943">
      <w:pPr>
        <w:pStyle w:val="BodyText"/>
        <w:numPr>
          <w:ilvl w:val="0"/>
          <w:numId w:val="40"/>
        </w:numPr>
      </w:pPr>
      <w:r w:rsidRPr="00557A07">
        <w:t xml:space="preserve">Adopt anti-hazing policies, offer hazing prevention programs, and publicize how to report incidents of hazing </w:t>
      </w:r>
    </w:p>
    <w:p w14:paraId="3BB50CEC" w14:textId="77777777" w:rsidR="00DA50CE" w:rsidRPr="00557A07" w:rsidRDefault="00DA50CE" w:rsidP="00232943">
      <w:pPr>
        <w:pStyle w:val="BodyText"/>
        <w:numPr>
          <w:ilvl w:val="0"/>
          <w:numId w:val="40"/>
        </w:numPr>
      </w:pPr>
      <w:r w:rsidRPr="00557A07">
        <w:t>Include hazing statistics in the Annual Security Reports required by the Clery Act</w:t>
      </w:r>
    </w:p>
    <w:p w14:paraId="2BBD9513" w14:textId="77777777" w:rsidR="00DA50CE" w:rsidRPr="00557A07" w:rsidRDefault="00DA50CE" w:rsidP="00232943">
      <w:pPr>
        <w:pStyle w:val="BodyText"/>
        <w:numPr>
          <w:ilvl w:val="0"/>
          <w:numId w:val="40"/>
        </w:numPr>
      </w:pPr>
      <w:r w:rsidRPr="00557A07">
        <w:t>If a hazing incident occurs, publish a Campus Hazing Transparency Report on the College website</w:t>
      </w:r>
    </w:p>
    <w:p w14:paraId="230CBD7D" w14:textId="77777777" w:rsidR="00DA50CE" w:rsidRDefault="00DA50CE" w:rsidP="00DA50CE">
      <w:pPr>
        <w:ind w:left="1080"/>
        <w:rPr>
          <w:sz w:val="24"/>
          <w:szCs w:val="24"/>
        </w:rPr>
      </w:pPr>
    </w:p>
    <w:p w14:paraId="3ACE381B" w14:textId="77777777" w:rsidR="00DA50CE" w:rsidRPr="002327FB" w:rsidRDefault="00DA50CE" w:rsidP="00DA50CE">
      <w:pPr>
        <w:rPr>
          <w:sz w:val="24"/>
          <w:szCs w:val="24"/>
        </w:rPr>
      </w:pPr>
      <w:r w:rsidRPr="002327FB">
        <w:rPr>
          <w:b/>
          <w:bCs/>
          <w:sz w:val="24"/>
          <w:szCs w:val="24"/>
        </w:rPr>
        <w:t>JCCC Policy</w:t>
      </w:r>
    </w:p>
    <w:p w14:paraId="5D24C239" w14:textId="22862C9C" w:rsidR="00DA50CE" w:rsidRPr="00557A07" w:rsidRDefault="00DA50CE" w:rsidP="00DA50CE">
      <w:pPr>
        <w:rPr>
          <w:sz w:val="20"/>
          <w:szCs w:val="20"/>
        </w:rPr>
      </w:pPr>
      <w:r w:rsidRPr="00557A07">
        <w:rPr>
          <w:sz w:val="20"/>
          <w:szCs w:val="20"/>
        </w:rPr>
        <w:t>Hazing associated with any Student Organization at JCCC is prohibited.</w:t>
      </w:r>
      <w:r>
        <w:rPr>
          <w:sz w:val="20"/>
          <w:szCs w:val="20"/>
        </w:rPr>
        <w:t xml:space="preserve"> </w:t>
      </w:r>
      <w:r w:rsidRPr="0066345B">
        <w:rPr>
          <w:sz w:val="20"/>
          <w:szCs w:val="20"/>
        </w:rPr>
        <w:t xml:space="preserve">“Student Organization” is defined </w:t>
      </w:r>
      <w:r w:rsidR="008F580C">
        <w:rPr>
          <w:sz w:val="20"/>
          <w:szCs w:val="20"/>
        </w:rPr>
        <w:t xml:space="preserve">in the </w:t>
      </w:r>
      <w:hyperlink r:id="rId101" w:history="1">
        <w:r w:rsidR="008F580C" w:rsidRPr="008F580C">
          <w:rPr>
            <w:rStyle w:val="Hyperlink"/>
            <w:sz w:val="20"/>
            <w:szCs w:val="20"/>
          </w:rPr>
          <w:t>Student Code of Conduct Policy 319.01</w:t>
        </w:r>
      </w:hyperlink>
      <w:r w:rsidR="008F580C">
        <w:rPr>
          <w:sz w:val="20"/>
          <w:szCs w:val="20"/>
        </w:rPr>
        <w:t xml:space="preserve"> as  </w:t>
      </w:r>
      <w:r w:rsidR="008F580C" w:rsidRPr="008F580C">
        <w:rPr>
          <w:sz w:val="20"/>
          <w:szCs w:val="20"/>
        </w:rPr>
        <w:t>an organization operating at JCCC that has two or more JCCC students as members. Student Organizations include, but are not limited to, recognized student organizations, athletic teams, club sports teams, bands, choirs, student government, and other student societies, clubs, and associations meeting on campus.</w:t>
      </w:r>
      <w:r w:rsidR="00E95554">
        <w:rPr>
          <w:sz w:val="20"/>
          <w:szCs w:val="20"/>
        </w:rPr>
        <w:t xml:space="preserve"> </w:t>
      </w:r>
      <w:r w:rsidRPr="00557A07">
        <w:rPr>
          <w:sz w:val="20"/>
          <w:szCs w:val="20"/>
        </w:rPr>
        <w:t xml:space="preserve">Hazing is defined in the </w:t>
      </w:r>
      <w:hyperlink r:id="rId102" w:history="1">
        <w:r w:rsidRPr="008F580C">
          <w:rPr>
            <w:rStyle w:val="Hyperlink"/>
            <w:sz w:val="20"/>
            <w:szCs w:val="20"/>
          </w:rPr>
          <w:t>Student Code of Conduct Policy 319.01</w:t>
        </w:r>
      </w:hyperlink>
      <w:r w:rsidRPr="00557A07">
        <w:rPr>
          <w:sz w:val="20"/>
          <w:szCs w:val="20"/>
        </w:rPr>
        <w:t>, which states:</w:t>
      </w:r>
    </w:p>
    <w:p w14:paraId="663BE4B0" w14:textId="77777777" w:rsidR="00DA50CE" w:rsidRPr="00557A07" w:rsidRDefault="00DA50CE" w:rsidP="00DA50CE">
      <w:pPr>
        <w:rPr>
          <w:sz w:val="20"/>
          <w:szCs w:val="20"/>
        </w:rPr>
      </w:pPr>
      <w:r w:rsidRPr="00557A07">
        <w:rPr>
          <w:sz w:val="20"/>
          <w:szCs w:val="20"/>
        </w:rPr>
        <w:t>“Hazing” is any intentional, knowing, or reckless act committed by a person (alone or in concert with others) against another person that (i) causes or creates substantial risk of physical or psychological harm, and (ii) is committed in the course of an initiation into, an affiliation with, or the maintenance of membership in a Student Organization, as defined herein. A substantial risk is more than the reasonable risk encountered in the normal course of student activities or athletic teams. The willingness of such other person to participate in the act is not a defense to an allegation of Hazing. Threatening words or conduct directed at another person, which cause that person reasonable fear of imminent physical harm, may constitute Hazing if the other elements of Hazing are met as defined by this Policy or as required by law.”</w:t>
      </w:r>
    </w:p>
    <w:p w14:paraId="22C127EE" w14:textId="77777777" w:rsidR="00DA50CE" w:rsidRPr="00557A07" w:rsidRDefault="00DA50CE" w:rsidP="00DA50CE">
      <w:pPr>
        <w:rPr>
          <w:sz w:val="20"/>
          <w:szCs w:val="20"/>
        </w:rPr>
      </w:pPr>
    </w:p>
    <w:p w14:paraId="67258FD4" w14:textId="77777777" w:rsidR="00DA50CE" w:rsidRPr="002327FB" w:rsidRDefault="00DA50CE" w:rsidP="00DA50CE">
      <w:pPr>
        <w:rPr>
          <w:sz w:val="24"/>
          <w:szCs w:val="24"/>
        </w:rPr>
      </w:pPr>
      <w:r w:rsidRPr="002327FB">
        <w:rPr>
          <w:b/>
          <w:bCs/>
          <w:sz w:val="24"/>
          <w:szCs w:val="24"/>
        </w:rPr>
        <w:t>How to Report Hazing</w:t>
      </w:r>
    </w:p>
    <w:p w14:paraId="270BA4F7" w14:textId="77777777" w:rsidR="00DA50CE" w:rsidRDefault="00DA50CE" w:rsidP="00DA50CE">
      <w:pPr>
        <w:rPr>
          <w:sz w:val="20"/>
          <w:szCs w:val="20"/>
        </w:rPr>
      </w:pPr>
      <w:r w:rsidRPr="00557A07">
        <w:rPr>
          <w:sz w:val="20"/>
          <w:szCs w:val="20"/>
        </w:rPr>
        <w:t>All incidents of hazing should be reported to the Dean of Students and Learner Engagement.  If the act of hazing is in progress and an emergency condition exists notify Campus Police immediatel</w:t>
      </w:r>
      <w:r>
        <w:rPr>
          <w:sz w:val="20"/>
          <w:szCs w:val="20"/>
        </w:rPr>
        <w:t xml:space="preserve">y (see below). </w:t>
      </w:r>
    </w:p>
    <w:p w14:paraId="04C44F42" w14:textId="77777777" w:rsidR="00DA50CE" w:rsidRPr="00557A07" w:rsidRDefault="00DA50CE" w:rsidP="00DA50CE">
      <w:pPr>
        <w:rPr>
          <w:sz w:val="20"/>
          <w:szCs w:val="20"/>
        </w:rPr>
      </w:pPr>
    </w:p>
    <w:p w14:paraId="7A213AF0" w14:textId="77777777" w:rsidR="00DA50CE" w:rsidRPr="00B86476" w:rsidRDefault="00DA50CE" w:rsidP="00DA50CE">
      <w:pPr>
        <w:rPr>
          <w:sz w:val="20"/>
          <w:szCs w:val="20"/>
        </w:rPr>
      </w:pPr>
      <w:r w:rsidRPr="00B86476">
        <w:rPr>
          <w:sz w:val="20"/>
          <w:szCs w:val="20"/>
        </w:rPr>
        <w:t>Dean of Students and Learner Engagement</w:t>
      </w:r>
    </w:p>
    <w:p w14:paraId="67DF1095" w14:textId="77777777" w:rsidR="00DA50CE" w:rsidRPr="00B86476" w:rsidRDefault="00DA50CE" w:rsidP="00DA50CE">
      <w:pPr>
        <w:pStyle w:val="TableParagraph"/>
        <w:spacing w:line="226" w:lineRule="exact"/>
        <w:jc w:val="left"/>
        <w:rPr>
          <w:sz w:val="20"/>
          <w:szCs w:val="20"/>
        </w:rPr>
      </w:pPr>
      <w:r w:rsidRPr="00B86476">
        <w:rPr>
          <w:sz w:val="20"/>
          <w:szCs w:val="20"/>
        </w:rPr>
        <w:t>Cathy Almai-Mahurin</w:t>
      </w:r>
      <w:r w:rsidRPr="00B86476">
        <w:rPr>
          <w:sz w:val="20"/>
          <w:szCs w:val="20"/>
        </w:rPr>
        <w:br/>
      </w:r>
      <w:r w:rsidRPr="00B86476">
        <w:rPr>
          <w:color w:val="0000FF"/>
          <w:sz w:val="20"/>
          <w:szCs w:val="20"/>
          <w:u w:val="single" w:color="0000FF"/>
        </w:rPr>
        <w:t>cmahuri2@jccc.edu</w:t>
      </w:r>
    </w:p>
    <w:p w14:paraId="33E271A7" w14:textId="5A9B6937" w:rsidR="00042327" w:rsidRDefault="00DA50CE" w:rsidP="00DA50CE">
      <w:pPr>
        <w:rPr>
          <w:sz w:val="20"/>
          <w:szCs w:val="20"/>
        </w:rPr>
      </w:pPr>
      <w:r w:rsidRPr="00B86476">
        <w:rPr>
          <w:sz w:val="20"/>
          <w:szCs w:val="20"/>
        </w:rPr>
        <w:t>Student Center (SC) 325B</w:t>
      </w:r>
    </w:p>
    <w:p w14:paraId="738C06A8" w14:textId="608044F6" w:rsidR="00DA50CE" w:rsidRPr="00B86476" w:rsidRDefault="00DA50CE" w:rsidP="00DA50CE">
      <w:pPr>
        <w:rPr>
          <w:sz w:val="20"/>
          <w:szCs w:val="20"/>
        </w:rPr>
      </w:pPr>
      <w:r w:rsidRPr="00B86476">
        <w:rPr>
          <w:sz w:val="20"/>
          <w:szCs w:val="20"/>
        </w:rPr>
        <w:t>(913) 469-3409</w:t>
      </w:r>
    </w:p>
    <w:p w14:paraId="5DE855C3" w14:textId="77777777" w:rsidR="00DA50CE" w:rsidRPr="00B86476" w:rsidRDefault="00DA50CE" w:rsidP="00DA50CE">
      <w:pPr>
        <w:rPr>
          <w:sz w:val="20"/>
          <w:szCs w:val="20"/>
        </w:rPr>
      </w:pPr>
    </w:p>
    <w:p w14:paraId="352F080F" w14:textId="77777777" w:rsidR="00DA50CE" w:rsidRPr="00B86476" w:rsidRDefault="00DA50CE" w:rsidP="00DA50CE">
      <w:pPr>
        <w:rPr>
          <w:sz w:val="20"/>
          <w:szCs w:val="20"/>
        </w:rPr>
      </w:pPr>
      <w:r w:rsidRPr="00B86476">
        <w:rPr>
          <w:sz w:val="20"/>
          <w:szCs w:val="20"/>
        </w:rPr>
        <w:t>JCCC Campus Police - Emergency</w:t>
      </w:r>
      <w:r w:rsidRPr="00B86476">
        <w:rPr>
          <w:sz w:val="20"/>
          <w:szCs w:val="20"/>
        </w:rPr>
        <w:br/>
        <w:t>Midwest Trust Center (MTC) 115</w:t>
      </w:r>
      <w:r w:rsidRPr="00B86476">
        <w:rPr>
          <w:sz w:val="20"/>
          <w:szCs w:val="20"/>
        </w:rPr>
        <w:br/>
        <w:t>(913) 469-2500</w:t>
      </w:r>
    </w:p>
    <w:p w14:paraId="685508B4" w14:textId="77777777" w:rsidR="00DA50CE" w:rsidRPr="00B86476" w:rsidRDefault="00DA50CE" w:rsidP="00DA50CE">
      <w:pPr>
        <w:rPr>
          <w:sz w:val="20"/>
          <w:szCs w:val="20"/>
        </w:rPr>
      </w:pPr>
    </w:p>
    <w:p w14:paraId="213BD8C1" w14:textId="77777777" w:rsidR="00DA50CE" w:rsidRPr="00B86476" w:rsidRDefault="00DA50CE" w:rsidP="00DA50CE">
      <w:pPr>
        <w:rPr>
          <w:sz w:val="20"/>
          <w:szCs w:val="20"/>
        </w:rPr>
      </w:pPr>
      <w:r w:rsidRPr="00B86476">
        <w:rPr>
          <w:sz w:val="20"/>
          <w:szCs w:val="20"/>
        </w:rPr>
        <w:t>A. Emergency. If the conduct is currently occurring or involves an emergency situation requiring police assistance (e.g., injuries, serious disruptions, crimes, or where there is violence or the threat of violence), the matter must be brought to the immediate attention of the JCCC Police Department at 913-469-2500 or if calling from a campus phone, ext. 4111. If other emergency personnel services are required, the JCCC Police Department will make the necessary contacts. A follow-up written complaint should be submitted by the reporter as set forth below.</w:t>
      </w:r>
    </w:p>
    <w:p w14:paraId="0FF72528" w14:textId="77777777" w:rsidR="00DA50CE" w:rsidRPr="00B86476" w:rsidRDefault="00DA50CE" w:rsidP="00DA50CE">
      <w:pPr>
        <w:rPr>
          <w:sz w:val="20"/>
          <w:szCs w:val="20"/>
        </w:rPr>
      </w:pPr>
    </w:p>
    <w:p w14:paraId="1759161F" w14:textId="4A9C1808" w:rsidR="00DA50CE" w:rsidRPr="00B86476" w:rsidRDefault="00DA50CE" w:rsidP="00DA50CE">
      <w:pPr>
        <w:rPr>
          <w:sz w:val="20"/>
          <w:szCs w:val="20"/>
        </w:rPr>
      </w:pPr>
      <w:r w:rsidRPr="00B86476">
        <w:rPr>
          <w:sz w:val="20"/>
          <w:szCs w:val="20"/>
        </w:rPr>
        <w:lastRenderedPageBreak/>
        <w:t>B. Non-Emergency. In non-emergency situations, or once the emergency circumstances have been addressed, a complaint against a student or student organization shall be filed with the Office of the Dean of Student Services or through</w:t>
      </w:r>
      <w:r w:rsidR="00A802D0">
        <w:rPr>
          <w:sz w:val="20"/>
          <w:szCs w:val="20"/>
        </w:rPr>
        <w:t xml:space="preserve"> the</w:t>
      </w:r>
      <w:r w:rsidR="00A802D0" w:rsidRPr="00A802D0">
        <w:rPr>
          <w:color w:val="000000"/>
        </w:rPr>
        <w:t xml:space="preserve"> </w:t>
      </w:r>
      <w:hyperlink r:id="rId103" w:tooltip="https://jccc.ethicspointvp.com/custom/jccc/v5/forms/watch/form_data.asp" w:history="1">
        <w:r w:rsidR="00A802D0" w:rsidRPr="00A802D0">
          <w:rPr>
            <w:rStyle w:val="Hyperlink"/>
            <w:sz w:val="20"/>
            <w:szCs w:val="20"/>
          </w:rPr>
          <w:t>JCCC KOPS Watch Report Form</w:t>
        </w:r>
      </w:hyperlink>
      <w:r w:rsidRPr="00B86476">
        <w:rPr>
          <w:sz w:val="20"/>
          <w:szCs w:val="20"/>
        </w:rPr>
        <w:t>. The complaint must be submitted in writing within ten (10) business days after occurrence of the incident giving rise to the complaint unless acceptable reason is given for the delay. The complaint is to include the date, time, location, parties involved, a description of the incident, and any other relevant information available to the party submitting the complaint.</w:t>
      </w:r>
    </w:p>
    <w:p w14:paraId="4FB26BA4" w14:textId="77777777" w:rsidR="00DA50CE" w:rsidRPr="00B86476" w:rsidRDefault="00DA50CE" w:rsidP="00DA50CE">
      <w:pPr>
        <w:rPr>
          <w:b/>
          <w:bCs/>
          <w:sz w:val="20"/>
          <w:szCs w:val="20"/>
        </w:rPr>
      </w:pPr>
    </w:p>
    <w:p w14:paraId="0AD85E41" w14:textId="77777777" w:rsidR="00DA50CE" w:rsidRPr="00B86476" w:rsidRDefault="00DA50CE" w:rsidP="00DA50CE">
      <w:pPr>
        <w:rPr>
          <w:sz w:val="20"/>
          <w:szCs w:val="20"/>
        </w:rPr>
      </w:pPr>
      <w:r w:rsidRPr="00B86476">
        <w:rPr>
          <w:b/>
          <w:bCs/>
          <w:sz w:val="20"/>
          <w:szCs w:val="20"/>
        </w:rPr>
        <w:t>References</w:t>
      </w:r>
      <w:r w:rsidRPr="00B86476">
        <w:rPr>
          <w:sz w:val="20"/>
          <w:szCs w:val="20"/>
        </w:rPr>
        <w:t> </w:t>
      </w:r>
      <w:r w:rsidRPr="00B86476">
        <w:rPr>
          <w:b/>
          <w:bCs/>
          <w:sz w:val="20"/>
          <w:szCs w:val="20"/>
        </w:rPr>
        <w:t>for incidents of hazing</w:t>
      </w:r>
      <w:r w:rsidRPr="00B86476">
        <w:rPr>
          <w:sz w:val="20"/>
          <w:szCs w:val="20"/>
        </w:rPr>
        <w:t xml:space="preserve"> - </w:t>
      </w:r>
      <w:hyperlink r:id="rId104" w:history="1">
        <w:r w:rsidRPr="00B86476">
          <w:rPr>
            <w:rStyle w:val="Hyperlink"/>
            <w:sz w:val="20"/>
            <w:szCs w:val="20"/>
          </w:rPr>
          <w:t>Student Disciplinary Action Policy</w:t>
        </w:r>
      </w:hyperlink>
      <w:r w:rsidRPr="00B86476">
        <w:rPr>
          <w:sz w:val="20"/>
          <w:szCs w:val="20"/>
        </w:rPr>
        <w:t> and </w:t>
      </w:r>
      <w:hyperlink r:id="rId105" w:history="1">
        <w:r w:rsidRPr="00B86476">
          <w:rPr>
            <w:rStyle w:val="Hyperlink"/>
            <w:sz w:val="20"/>
            <w:szCs w:val="20"/>
          </w:rPr>
          <w:t>Student Disciplinary Action Operating Procedure</w:t>
        </w:r>
      </w:hyperlink>
    </w:p>
    <w:p w14:paraId="29A497C4" w14:textId="77777777" w:rsidR="00DA50CE" w:rsidRPr="00B86476" w:rsidRDefault="00DA50CE" w:rsidP="00DA50CE">
      <w:pPr>
        <w:rPr>
          <w:sz w:val="20"/>
          <w:szCs w:val="20"/>
        </w:rPr>
      </w:pPr>
    </w:p>
    <w:p w14:paraId="2A5EFDDD" w14:textId="77777777" w:rsidR="00DA50CE" w:rsidRPr="00B86476" w:rsidRDefault="00DA50CE" w:rsidP="00DA50CE">
      <w:pPr>
        <w:rPr>
          <w:b/>
          <w:bCs/>
          <w:sz w:val="20"/>
          <w:szCs w:val="20"/>
        </w:rPr>
      </w:pPr>
      <w:r w:rsidRPr="00B86476">
        <w:rPr>
          <w:b/>
          <w:bCs/>
          <w:sz w:val="20"/>
          <w:szCs w:val="20"/>
        </w:rPr>
        <w:t>Kansas Law - Hazing is Illegal</w:t>
      </w:r>
    </w:p>
    <w:p w14:paraId="193DE1F3" w14:textId="671A3254" w:rsidR="00DA50CE" w:rsidRPr="00B4608F" w:rsidRDefault="00DA50CE" w:rsidP="00DA50CE">
      <w:pPr>
        <w:rPr>
          <w:sz w:val="20"/>
          <w:szCs w:val="20"/>
        </w:rPr>
      </w:pPr>
      <w:r w:rsidRPr="00B86476">
        <w:rPr>
          <w:sz w:val="20"/>
          <w:szCs w:val="20"/>
        </w:rPr>
        <w:t>Hazing has long been illegal under the laws of the State of Kansas. K</w:t>
      </w:r>
      <w:r w:rsidR="008F580C">
        <w:rPr>
          <w:sz w:val="20"/>
          <w:szCs w:val="20"/>
        </w:rPr>
        <w:t>.S.A.</w:t>
      </w:r>
      <w:r w:rsidRPr="00B4608F">
        <w:rPr>
          <w:sz w:val="20"/>
          <w:szCs w:val="20"/>
        </w:rPr>
        <w:t xml:space="preserve"> 21-5418 states:</w:t>
      </w:r>
    </w:p>
    <w:p w14:paraId="2A857BCC" w14:textId="30809BB0" w:rsidR="00DA50CE" w:rsidRPr="00E95554" w:rsidRDefault="00DA50CE" w:rsidP="00DA50CE">
      <w:pPr>
        <w:rPr>
          <w:sz w:val="20"/>
          <w:szCs w:val="20"/>
        </w:rPr>
      </w:pPr>
      <w:r w:rsidRPr="00B4608F">
        <w:rPr>
          <w:sz w:val="20"/>
          <w:szCs w:val="20"/>
        </w:rPr>
        <w:t>Hazing is recklessly coercing, demanding or encouraging another person to perform, as a condition of membership in a social or fraternal organization, any act which could reasonably be expected to result in great bodily harm, disfigurement or death or which is done in a manner whereby great bodily harm, disfigurement or death could be inflicted.</w:t>
      </w:r>
      <w:r w:rsidR="006137BE">
        <w:rPr>
          <w:sz w:val="20"/>
          <w:szCs w:val="20"/>
        </w:rPr>
        <w:t xml:space="preserve"> </w:t>
      </w:r>
      <w:r w:rsidRPr="00E95554">
        <w:rPr>
          <w:sz w:val="20"/>
          <w:szCs w:val="20"/>
        </w:rPr>
        <w:t>Hazing is a class B nonperson misdemeanor.</w:t>
      </w:r>
    </w:p>
    <w:p w14:paraId="5DEB1374" w14:textId="77777777" w:rsidR="00DA50CE" w:rsidRPr="00E95554" w:rsidRDefault="00DA50CE" w:rsidP="00DA50CE">
      <w:pPr>
        <w:rPr>
          <w:sz w:val="20"/>
          <w:szCs w:val="20"/>
        </w:rPr>
      </w:pPr>
    </w:p>
    <w:p w14:paraId="1E563AE2" w14:textId="720B89F5" w:rsidR="00DA50CE" w:rsidRPr="005966F9" w:rsidRDefault="00DA50CE" w:rsidP="00DA50CE">
      <w:pPr>
        <w:rPr>
          <w:b/>
          <w:bCs/>
          <w:sz w:val="20"/>
          <w:szCs w:val="20"/>
        </w:rPr>
      </w:pPr>
      <w:bookmarkStart w:id="97" w:name="_Hlk209432676"/>
      <w:r w:rsidRPr="005966F9">
        <w:rPr>
          <w:b/>
          <w:bCs/>
          <w:sz w:val="20"/>
          <w:szCs w:val="20"/>
        </w:rPr>
        <w:t xml:space="preserve">Hazing Awareness </w:t>
      </w:r>
      <w:r w:rsidR="006137BE" w:rsidRPr="005966F9">
        <w:rPr>
          <w:b/>
          <w:bCs/>
          <w:sz w:val="20"/>
          <w:szCs w:val="20"/>
        </w:rPr>
        <w:t>Programming</w:t>
      </w:r>
    </w:p>
    <w:p w14:paraId="6D1DBF99" w14:textId="01F1B2CA" w:rsidR="00DA50CE" w:rsidRDefault="0008455A" w:rsidP="00DA50CE">
      <w:pPr>
        <w:rPr>
          <w:sz w:val="20"/>
          <w:szCs w:val="20"/>
        </w:rPr>
      </w:pPr>
      <w:r w:rsidRPr="005966F9">
        <w:rPr>
          <w:sz w:val="20"/>
          <w:szCs w:val="20"/>
        </w:rPr>
        <w:t xml:space="preserve">In 2025, </w:t>
      </w:r>
      <w:r w:rsidR="00DA50CE" w:rsidRPr="005966F9">
        <w:rPr>
          <w:sz w:val="20"/>
          <w:szCs w:val="20"/>
        </w:rPr>
        <w:t>JCCC</w:t>
      </w:r>
      <w:r w:rsidR="00C6742E" w:rsidRPr="005966F9">
        <w:rPr>
          <w:sz w:val="20"/>
          <w:szCs w:val="20"/>
        </w:rPr>
        <w:t xml:space="preserve"> inaugurated a Hazing Prevention Week called “Stronger Together” featuring an information table and interactive activities </w:t>
      </w:r>
      <w:r w:rsidRPr="005966F9">
        <w:rPr>
          <w:sz w:val="20"/>
          <w:szCs w:val="20"/>
        </w:rPr>
        <w:t xml:space="preserve">such as “10 Signs of Healthy &amp; Unhealthy Groups” with </w:t>
      </w:r>
      <w:r w:rsidR="00C6742E" w:rsidRPr="005966F9">
        <w:rPr>
          <w:sz w:val="20"/>
          <w:szCs w:val="20"/>
        </w:rPr>
        <w:t>Jenga and</w:t>
      </w:r>
      <w:r w:rsidRPr="005966F9">
        <w:rPr>
          <w:sz w:val="20"/>
          <w:szCs w:val="20"/>
        </w:rPr>
        <w:t xml:space="preserve"> a Gut Check Scenario Activity</w:t>
      </w:r>
      <w:r w:rsidR="00C6742E" w:rsidRPr="005966F9">
        <w:rPr>
          <w:sz w:val="20"/>
          <w:szCs w:val="20"/>
        </w:rPr>
        <w:t>. The programming will help students learn how to recognize the signs of healthy and unhealthy groups, discover ways to build positive communities</w:t>
      </w:r>
      <w:r w:rsidRPr="005966F9">
        <w:rPr>
          <w:sz w:val="20"/>
          <w:szCs w:val="20"/>
        </w:rPr>
        <w:t xml:space="preserve"> that foster belonging</w:t>
      </w:r>
      <w:r w:rsidR="00C6742E" w:rsidRPr="005966F9">
        <w:rPr>
          <w:sz w:val="20"/>
          <w:szCs w:val="20"/>
        </w:rPr>
        <w:t>, and find out what resources are available if they ever encounter hazing.</w:t>
      </w:r>
      <w:r w:rsidR="00DA50CE" w:rsidRPr="005966F9">
        <w:rPr>
          <w:sz w:val="20"/>
          <w:szCs w:val="20"/>
        </w:rPr>
        <w:t> Hazing awareness, prevention, and reporting efforts are being added to orientation for faculty and staff as well.</w:t>
      </w:r>
    </w:p>
    <w:p w14:paraId="165D35C0" w14:textId="77777777" w:rsidR="00042327" w:rsidRPr="00E95554" w:rsidRDefault="00042327" w:rsidP="00DA50CE">
      <w:pPr>
        <w:rPr>
          <w:sz w:val="20"/>
          <w:szCs w:val="20"/>
        </w:rPr>
      </w:pPr>
    </w:p>
    <w:p w14:paraId="45A7B680" w14:textId="7D873238" w:rsidR="00951DCE" w:rsidRPr="006D4F07" w:rsidRDefault="00951DCE" w:rsidP="00232943">
      <w:pPr>
        <w:pStyle w:val="Heading2"/>
        <w:spacing w:before="52" w:line="291" w:lineRule="exact"/>
        <w:ind w:left="0"/>
      </w:pPr>
      <w:bookmarkStart w:id="98" w:name="_Toc210036551"/>
      <w:bookmarkEnd w:id="97"/>
      <w:r w:rsidRPr="006D4F07">
        <w:rPr>
          <w:color w:val="001F5F"/>
        </w:rPr>
        <w:t>Weapons Policy</w:t>
      </w:r>
      <w:bookmarkEnd w:id="98"/>
    </w:p>
    <w:p w14:paraId="4E113074" w14:textId="2B4F8E92" w:rsidR="00951DCE" w:rsidRPr="00D1489B" w:rsidRDefault="00951DCE" w:rsidP="00232943">
      <w:pPr>
        <w:pStyle w:val="BodyText"/>
        <w:ind w:right="328"/>
      </w:pPr>
      <w:r w:rsidRPr="00D1489B">
        <w:t>JCCC</w:t>
      </w:r>
      <w:r w:rsidRPr="00D1489B">
        <w:rPr>
          <w:spacing w:val="-25"/>
        </w:rPr>
        <w:t xml:space="preserve"> </w:t>
      </w:r>
      <w:r w:rsidRPr="00D1489B">
        <w:t>only</w:t>
      </w:r>
      <w:r w:rsidRPr="00D1489B">
        <w:rPr>
          <w:spacing w:val="-22"/>
        </w:rPr>
        <w:t xml:space="preserve"> </w:t>
      </w:r>
      <w:r w:rsidRPr="00D1489B">
        <w:t>permits</w:t>
      </w:r>
      <w:r w:rsidRPr="00D1489B">
        <w:rPr>
          <w:spacing w:val="-23"/>
        </w:rPr>
        <w:t xml:space="preserve"> </w:t>
      </w:r>
      <w:r w:rsidRPr="00D1489B">
        <w:t>the</w:t>
      </w:r>
      <w:r w:rsidRPr="00D1489B">
        <w:rPr>
          <w:spacing w:val="-22"/>
        </w:rPr>
        <w:t xml:space="preserve"> </w:t>
      </w:r>
      <w:r w:rsidRPr="00D1489B">
        <w:t>possession</w:t>
      </w:r>
      <w:r w:rsidRPr="00D1489B">
        <w:rPr>
          <w:spacing w:val="-22"/>
        </w:rPr>
        <w:t xml:space="preserve"> </w:t>
      </w:r>
      <w:r w:rsidRPr="00D1489B">
        <w:t>or</w:t>
      </w:r>
      <w:r w:rsidRPr="00D1489B">
        <w:rPr>
          <w:spacing w:val="-22"/>
        </w:rPr>
        <w:t xml:space="preserve"> </w:t>
      </w:r>
      <w:r w:rsidRPr="00D1489B">
        <w:t>carrying</w:t>
      </w:r>
      <w:r w:rsidRPr="00D1489B">
        <w:rPr>
          <w:spacing w:val="-24"/>
        </w:rPr>
        <w:t xml:space="preserve"> </w:t>
      </w:r>
      <w:r w:rsidRPr="00D1489B">
        <w:t>of</w:t>
      </w:r>
      <w:r w:rsidRPr="00D1489B">
        <w:rPr>
          <w:spacing w:val="-25"/>
        </w:rPr>
        <w:t xml:space="preserve"> </w:t>
      </w:r>
      <w:r w:rsidRPr="00D1489B">
        <w:rPr>
          <w:spacing w:val="-4"/>
        </w:rPr>
        <w:t>weapons</w:t>
      </w:r>
      <w:r w:rsidRPr="00D1489B">
        <w:rPr>
          <w:spacing w:val="-24"/>
        </w:rPr>
        <w:t xml:space="preserve"> </w:t>
      </w:r>
      <w:r w:rsidRPr="00D1489B">
        <w:rPr>
          <w:spacing w:val="-3"/>
        </w:rPr>
        <w:t>as</w:t>
      </w:r>
      <w:r w:rsidRPr="00D1489B">
        <w:rPr>
          <w:spacing w:val="-24"/>
        </w:rPr>
        <w:t xml:space="preserve"> </w:t>
      </w:r>
      <w:r w:rsidRPr="00D1489B">
        <w:rPr>
          <w:spacing w:val="-4"/>
        </w:rPr>
        <w:t>specifically</w:t>
      </w:r>
      <w:r w:rsidRPr="00D1489B">
        <w:rPr>
          <w:spacing w:val="-28"/>
        </w:rPr>
        <w:t xml:space="preserve"> </w:t>
      </w:r>
      <w:r w:rsidRPr="00D1489B">
        <w:t>set</w:t>
      </w:r>
      <w:r w:rsidRPr="00D1489B">
        <w:rPr>
          <w:spacing w:val="-25"/>
        </w:rPr>
        <w:t xml:space="preserve"> </w:t>
      </w:r>
      <w:r w:rsidRPr="00D1489B">
        <w:rPr>
          <w:spacing w:val="-3"/>
        </w:rPr>
        <w:t>forth</w:t>
      </w:r>
      <w:r w:rsidRPr="00D1489B">
        <w:rPr>
          <w:spacing w:val="-25"/>
        </w:rPr>
        <w:t xml:space="preserve"> </w:t>
      </w:r>
      <w:r w:rsidRPr="00D1489B">
        <w:t>in</w:t>
      </w:r>
      <w:r w:rsidRPr="00D1489B">
        <w:rPr>
          <w:spacing w:val="-25"/>
        </w:rPr>
        <w:t xml:space="preserve"> </w:t>
      </w:r>
      <w:r w:rsidRPr="00D1489B">
        <w:rPr>
          <w:spacing w:val="-3"/>
        </w:rPr>
        <w:t>the</w:t>
      </w:r>
      <w:r w:rsidRPr="00D1489B">
        <w:rPr>
          <w:spacing w:val="-24"/>
        </w:rPr>
        <w:t xml:space="preserve"> </w:t>
      </w:r>
      <w:hyperlink r:id="rId106">
        <w:r w:rsidRPr="00D1489B">
          <w:rPr>
            <w:color w:val="0432FF"/>
            <w:u w:val="single"/>
          </w:rPr>
          <w:t>Weapons</w:t>
        </w:r>
        <w:r w:rsidRPr="00D1489B">
          <w:rPr>
            <w:color w:val="0432FF"/>
            <w:spacing w:val="-25"/>
            <w:u w:val="single"/>
          </w:rPr>
          <w:t xml:space="preserve"> </w:t>
        </w:r>
        <w:r w:rsidRPr="00D1489B">
          <w:rPr>
            <w:color w:val="0432FF"/>
            <w:u w:val="single"/>
          </w:rPr>
          <w:t>Policy</w:t>
        </w:r>
        <w:r w:rsidRPr="00D1489B">
          <w:rPr>
            <w:color w:val="0432FF"/>
            <w:spacing w:val="-23"/>
            <w:u w:val="single"/>
          </w:rPr>
          <w:t xml:space="preserve"> </w:t>
        </w:r>
        <w:r w:rsidRPr="00D1489B">
          <w:rPr>
            <w:color w:val="0432FF"/>
            <w:u w:val="single"/>
          </w:rPr>
          <w:t>660.00</w:t>
        </w:r>
      </w:hyperlink>
      <w:r w:rsidRPr="00D1489B">
        <w:rPr>
          <w:color w:val="4F81BC"/>
          <w:spacing w:val="-24"/>
        </w:rPr>
        <w:t xml:space="preserve"> </w:t>
      </w:r>
      <w:r w:rsidRPr="00D1489B">
        <w:t xml:space="preserve"> </w:t>
      </w:r>
      <w:r w:rsidRPr="00D1489B">
        <w:rPr>
          <w:spacing w:val="-3"/>
        </w:rPr>
        <w:t xml:space="preserve">and </w:t>
      </w:r>
      <w:r w:rsidRPr="00D1489B">
        <w:t xml:space="preserve">the </w:t>
      </w:r>
      <w:hyperlink r:id="rId107">
        <w:r w:rsidRPr="00D1489B">
          <w:rPr>
            <w:color w:val="0432FF"/>
            <w:spacing w:val="3"/>
            <w:u w:val="single"/>
          </w:rPr>
          <w:t xml:space="preserve">Student </w:t>
        </w:r>
        <w:r w:rsidRPr="00D1489B">
          <w:rPr>
            <w:color w:val="0432FF"/>
            <w:spacing w:val="2"/>
            <w:u w:val="single"/>
          </w:rPr>
          <w:t xml:space="preserve">Code </w:t>
        </w:r>
        <w:r w:rsidRPr="00D1489B">
          <w:rPr>
            <w:color w:val="0432FF"/>
            <w:u w:val="single"/>
          </w:rPr>
          <w:t xml:space="preserve">of </w:t>
        </w:r>
        <w:r w:rsidRPr="00D1489B">
          <w:rPr>
            <w:color w:val="0432FF"/>
            <w:spacing w:val="3"/>
            <w:u w:val="single"/>
          </w:rPr>
          <w:t>Conduct</w:t>
        </w:r>
      </w:hyperlink>
      <w:r w:rsidRPr="00D1489B">
        <w:rPr>
          <w:spacing w:val="3"/>
        </w:rPr>
        <w:t xml:space="preserve">, </w:t>
      </w:r>
      <w:r w:rsidRPr="00D1489B">
        <w:t>and in accordance with applicable</w:t>
      </w:r>
      <w:r w:rsidRPr="00D1489B">
        <w:rPr>
          <w:spacing w:val="-3"/>
        </w:rPr>
        <w:t xml:space="preserve"> </w:t>
      </w:r>
      <w:r w:rsidRPr="00D1489B">
        <w:t>state</w:t>
      </w:r>
      <w:r w:rsidRPr="00D1489B">
        <w:rPr>
          <w:spacing w:val="-3"/>
        </w:rPr>
        <w:t xml:space="preserve"> </w:t>
      </w:r>
      <w:r w:rsidRPr="00D1489B">
        <w:t>and</w:t>
      </w:r>
      <w:r w:rsidRPr="00D1489B">
        <w:rPr>
          <w:spacing w:val="-4"/>
        </w:rPr>
        <w:t xml:space="preserve"> </w:t>
      </w:r>
      <w:r w:rsidRPr="00D1489B">
        <w:t>federal</w:t>
      </w:r>
      <w:r w:rsidRPr="00D1489B">
        <w:rPr>
          <w:spacing w:val="-4"/>
        </w:rPr>
        <w:t xml:space="preserve"> </w:t>
      </w:r>
      <w:r w:rsidRPr="00D1489B">
        <w:t>laws</w:t>
      </w:r>
      <w:r w:rsidRPr="00D1489B">
        <w:rPr>
          <w:spacing w:val="-2"/>
        </w:rPr>
        <w:t xml:space="preserve"> </w:t>
      </w:r>
      <w:r w:rsidRPr="00D1489B">
        <w:t>(including</w:t>
      </w:r>
      <w:r w:rsidRPr="00D1489B">
        <w:rPr>
          <w:spacing w:val="-3"/>
        </w:rPr>
        <w:t xml:space="preserve"> </w:t>
      </w:r>
      <w:r w:rsidRPr="00D1489B">
        <w:t>the</w:t>
      </w:r>
      <w:r w:rsidRPr="00D1489B">
        <w:rPr>
          <w:spacing w:val="-3"/>
        </w:rPr>
        <w:t xml:space="preserve"> </w:t>
      </w:r>
      <w:r w:rsidRPr="00D1489B">
        <w:t>Kansas</w:t>
      </w:r>
      <w:r w:rsidRPr="00D1489B">
        <w:rPr>
          <w:spacing w:val="-2"/>
        </w:rPr>
        <w:t xml:space="preserve"> </w:t>
      </w:r>
      <w:r w:rsidRPr="00D1489B">
        <w:t>Personal</w:t>
      </w:r>
      <w:r w:rsidRPr="00D1489B">
        <w:rPr>
          <w:spacing w:val="-4"/>
        </w:rPr>
        <w:t xml:space="preserve"> </w:t>
      </w:r>
      <w:r w:rsidRPr="00D1489B">
        <w:t>and</w:t>
      </w:r>
      <w:r w:rsidRPr="00D1489B">
        <w:rPr>
          <w:spacing w:val="-3"/>
        </w:rPr>
        <w:t xml:space="preserve"> </w:t>
      </w:r>
      <w:r w:rsidRPr="00D1489B">
        <w:t>Family</w:t>
      </w:r>
      <w:r w:rsidRPr="00D1489B">
        <w:rPr>
          <w:spacing w:val="-4"/>
        </w:rPr>
        <w:t xml:space="preserve"> </w:t>
      </w:r>
      <w:r w:rsidRPr="00D1489B">
        <w:t>Protection</w:t>
      </w:r>
      <w:r w:rsidRPr="00D1489B">
        <w:rPr>
          <w:spacing w:val="-4"/>
        </w:rPr>
        <w:t xml:space="preserve"> </w:t>
      </w:r>
      <w:r w:rsidRPr="00D1489B">
        <w:t>Act</w:t>
      </w:r>
      <w:r w:rsidRPr="00D1489B">
        <w:rPr>
          <w:spacing w:val="-5"/>
        </w:rPr>
        <w:t xml:space="preserve"> </w:t>
      </w:r>
      <w:r w:rsidRPr="00D1489B">
        <w:t>K.S.A 75-7c01</w:t>
      </w:r>
      <w:r w:rsidRPr="00D1489B">
        <w:rPr>
          <w:spacing w:val="-4"/>
        </w:rPr>
        <w:t xml:space="preserve"> </w:t>
      </w:r>
      <w:r w:rsidRPr="00D1489B">
        <w:rPr>
          <w:i/>
        </w:rPr>
        <w:t>et</w:t>
      </w:r>
      <w:r w:rsidRPr="00D1489B">
        <w:rPr>
          <w:i/>
          <w:spacing w:val="-6"/>
        </w:rPr>
        <w:t xml:space="preserve"> </w:t>
      </w:r>
      <w:r w:rsidRPr="00D1489B">
        <w:rPr>
          <w:i/>
        </w:rPr>
        <w:t>seq.</w:t>
      </w:r>
      <w:r w:rsidRPr="00D1489B">
        <w:t>).</w:t>
      </w:r>
    </w:p>
    <w:p w14:paraId="0F97F772" w14:textId="77777777" w:rsidR="00DA50CE" w:rsidRDefault="00DA50CE" w:rsidP="00951DCE">
      <w:pPr>
        <w:pStyle w:val="Heading1"/>
        <w:spacing w:before="19"/>
        <w:rPr>
          <w:color w:val="1F487C"/>
        </w:rPr>
      </w:pPr>
      <w:bookmarkStart w:id="99" w:name="Bystander_Intervention_and_Risk_Reductio"/>
      <w:bookmarkEnd w:id="99"/>
    </w:p>
    <w:p w14:paraId="3FA4B96C" w14:textId="3AA82112" w:rsidR="00951DCE" w:rsidRPr="006D4F07" w:rsidRDefault="00951DCE" w:rsidP="00232943">
      <w:pPr>
        <w:pStyle w:val="Heading1"/>
        <w:spacing w:before="19"/>
        <w:ind w:left="0"/>
      </w:pPr>
      <w:bookmarkStart w:id="100" w:name="_Toc210036552"/>
      <w:r w:rsidRPr="006D4F07">
        <w:rPr>
          <w:color w:val="1F487C"/>
        </w:rPr>
        <w:t>Bystander Intervention and Risk Reduction</w:t>
      </w:r>
      <w:bookmarkEnd w:id="100"/>
    </w:p>
    <w:p w14:paraId="2D6A3EAD" w14:textId="77777777" w:rsidR="00951DCE" w:rsidRPr="006D4F07" w:rsidRDefault="00951DCE" w:rsidP="00232943">
      <w:pPr>
        <w:pStyle w:val="BodyText"/>
        <w:spacing w:before="234" w:line="244" w:lineRule="auto"/>
      </w:pPr>
      <w:r w:rsidRPr="006D4F07">
        <w:t>A large part of preventing sexual misconduct and other inappropriate behavior (such as bullying) involves recognition of warning signs and early intervention efforts.</w:t>
      </w:r>
    </w:p>
    <w:p w14:paraId="68E17711" w14:textId="77777777" w:rsidR="00393A20" w:rsidRDefault="00393A20" w:rsidP="00232943">
      <w:pPr>
        <w:pStyle w:val="BodyText"/>
        <w:spacing w:before="1"/>
        <w:rPr>
          <w:sz w:val="18"/>
        </w:rPr>
      </w:pPr>
    </w:p>
    <w:p w14:paraId="0F739FEC" w14:textId="42646D92" w:rsidR="00951DCE" w:rsidRPr="006D4F07" w:rsidRDefault="00951DCE" w:rsidP="00232943">
      <w:pPr>
        <w:pStyle w:val="BodyText"/>
        <w:spacing w:before="1"/>
      </w:pPr>
      <w:r w:rsidRPr="006D4F07">
        <w:t xml:space="preserve">“Bystander intervention” means safe and positive options that may be carried out by an individual or individuals to prevent harm or intervene when there is a risk of dating violence, domestic violence, sexual </w:t>
      </w:r>
      <w:r w:rsidR="00CB3131">
        <w:t>misconduct,</w:t>
      </w:r>
      <w:r w:rsidRPr="006D4F07">
        <w:t xml:space="preserve"> or stalking. Bystander intervention includes recognizing situations of potential harm, understanding institutional structures and cultural conditions that facilitate violence, overcoming barriers to intervening, identifying safe and effective intervention options, and taking action to intervene.</w:t>
      </w:r>
    </w:p>
    <w:p w14:paraId="61CACB97" w14:textId="77777777" w:rsidR="00951DCE" w:rsidRPr="006D4F07" w:rsidRDefault="00951DCE" w:rsidP="00232943">
      <w:pPr>
        <w:pStyle w:val="BodyText"/>
        <w:spacing w:before="4"/>
        <w:rPr>
          <w:sz w:val="19"/>
        </w:rPr>
      </w:pPr>
    </w:p>
    <w:p w14:paraId="3BF15C29" w14:textId="77777777" w:rsidR="00951DCE" w:rsidRPr="006D4F07" w:rsidRDefault="00951DCE" w:rsidP="00232943">
      <w:pPr>
        <w:pStyle w:val="BodyText"/>
        <w:ind w:right="191"/>
      </w:pPr>
      <w:r w:rsidRPr="006D4F07">
        <w:t>“Risk reduction” means options designed to decrease perpetration and bystander inaction, and to increase empowerment for victims to promote safety and to help individuals and communities address conditions that facilitate violence.</w:t>
      </w:r>
    </w:p>
    <w:p w14:paraId="356977D9" w14:textId="77777777" w:rsidR="00951DCE" w:rsidRPr="006D4F07" w:rsidRDefault="00951DCE" w:rsidP="00232943">
      <w:pPr>
        <w:pStyle w:val="BodyText"/>
        <w:rPr>
          <w:sz w:val="24"/>
        </w:rPr>
      </w:pPr>
    </w:p>
    <w:p w14:paraId="2A278957" w14:textId="49946AB3" w:rsidR="00951DCE" w:rsidRPr="006D4F07" w:rsidRDefault="00951DCE" w:rsidP="00232943">
      <w:pPr>
        <w:pStyle w:val="Heading2"/>
        <w:ind w:left="0"/>
      </w:pPr>
      <w:bookmarkStart w:id="101" w:name="What_Does_It_Mean_to_Be_An_Active_BYSTAN"/>
      <w:bookmarkStart w:id="102" w:name="_Toc210036553"/>
      <w:bookmarkEnd w:id="101"/>
      <w:r w:rsidRPr="006D4F07">
        <w:rPr>
          <w:color w:val="001F5F"/>
        </w:rPr>
        <w:t>What Does It Mean to Be An Active BYSTANDER?</w:t>
      </w:r>
      <w:bookmarkEnd w:id="102"/>
    </w:p>
    <w:p w14:paraId="49CC8959" w14:textId="7F7932F6" w:rsidR="00951DCE" w:rsidRPr="006D4F07" w:rsidRDefault="00951DCE" w:rsidP="00232943">
      <w:pPr>
        <w:pStyle w:val="BodyText"/>
        <w:ind w:right="41"/>
      </w:pPr>
      <w:r w:rsidRPr="006D4F07">
        <w:t xml:space="preserve">As a part of the JCCC Civility campaign of “Be,” the College asks that every one of the JCCC student body and staff “Be an Active BYSTANDER.” This means that as an Active BYSTANDER you care about the JCCC community, as well as the surrounding community you live in. Rather than being passive, when </w:t>
      </w:r>
      <w:r w:rsidR="006137BE">
        <w:t>Active BYSTANDERS</w:t>
      </w:r>
      <w:r w:rsidR="006137BE" w:rsidRPr="006D4F07">
        <w:t xml:space="preserve"> </w:t>
      </w:r>
      <w:r w:rsidRPr="006D4F07">
        <w:t xml:space="preserve">witness troubling behavior, </w:t>
      </w:r>
      <w:r w:rsidR="006137BE">
        <w:t>they</w:t>
      </w:r>
      <w:r w:rsidRPr="006D4F07">
        <w:t xml:space="preserve"> take action to make sure that JCCC is a safe, accepting</w:t>
      </w:r>
      <w:r w:rsidR="00FB787D">
        <w:t>,</w:t>
      </w:r>
      <w:r w:rsidRPr="006D4F07">
        <w:t xml:space="preserve"> and fun place to go to school and work. Being an Active BYSTANDER means Being Aware, Deciding to Act, and when you, “See Something Say Something.”</w:t>
      </w:r>
    </w:p>
    <w:p w14:paraId="46BE04C2" w14:textId="429FAE12" w:rsidR="00951DCE" w:rsidRPr="006D4F07" w:rsidRDefault="00951DCE" w:rsidP="00232943">
      <w:pPr>
        <w:pStyle w:val="BodyText"/>
        <w:spacing w:before="121"/>
        <w:ind w:right="278"/>
      </w:pPr>
      <w:bookmarkStart w:id="103" w:name="_Hlk209433048"/>
      <w:r w:rsidRPr="006D4F07">
        <w:t>There are many situations that would call for an Active BYSTANDER to intervene, including disrespectful or abusive behavior, homophobic, racist</w:t>
      </w:r>
      <w:r w:rsidR="00FB787D">
        <w:t>,</w:t>
      </w:r>
      <w:r w:rsidRPr="006D4F07">
        <w:t xml:space="preserve"> or sexist jokes, discrimination, risky behavior resulting from substance use, hate behavior or comments</w:t>
      </w:r>
      <w:r w:rsidR="00C03B48">
        <w:t>,</w:t>
      </w:r>
      <w:r w:rsidRPr="006D4F07">
        <w:t xml:space="preserve"> or taking advantage of power imbalances (like status, size, or level of inebriation).</w:t>
      </w:r>
    </w:p>
    <w:bookmarkEnd w:id="103"/>
    <w:p w14:paraId="02C94FC3" w14:textId="77777777" w:rsidR="00951DCE" w:rsidRPr="006D4F07" w:rsidRDefault="00951DCE" w:rsidP="00232943">
      <w:pPr>
        <w:pStyle w:val="BodyText"/>
        <w:spacing w:before="8"/>
        <w:rPr>
          <w:sz w:val="19"/>
        </w:rPr>
      </w:pPr>
    </w:p>
    <w:p w14:paraId="000591AF" w14:textId="77777777" w:rsidR="00951DCE" w:rsidRPr="006D4F07" w:rsidRDefault="00951DCE" w:rsidP="00232943">
      <w:pPr>
        <w:pStyle w:val="BodyText"/>
      </w:pPr>
      <w:r w:rsidRPr="006D4F07">
        <w:t>Being an Active BYSTANDER doesn’t have to be dramatic. It can be as simple as saying something like, “Are you OK?” or “Can I talk to you for a sec?” or “That’s really not cool” or “Are you kidding me, really?”</w:t>
      </w:r>
    </w:p>
    <w:p w14:paraId="70B28FA2" w14:textId="77777777" w:rsidR="00951DCE" w:rsidRPr="006D4F07" w:rsidRDefault="00951DCE" w:rsidP="00232943">
      <w:pPr>
        <w:pStyle w:val="BodyText"/>
        <w:spacing w:before="6"/>
      </w:pPr>
    </w:p>
    <w:p w14:paraId="6CAF35BA" w14:textId="77777777" w:rsidR="00042327" w:rsidRDefault="00042327">
      <w:pPr>
        <w:widowControl/>
        <w:autoSpaceDE/>
        <w:autoSpaceDN/>
        <w:rPr>
          <w:sz w:val="20"/>
          <w:szCs w:val="20"/>
        </w:rPr>
      </w:pPr>
      <w:r>
        <w:br w:type="page"/>
      </w:r>
    </w:p>
    <w:p w14:paraId="0D3D3F5F" w14:textId="453711B5" w:rsidR="00951DCE" w:rsidRPr="006D4F07" w:rsidRDefault="00951DCE" w:rsidP="00232943">
      <w:pPr>
        <w:pStyle w:val="BodyText"/>
      </w:pPr>
      <w:r w:rsidRPr="006D4F07">
        <w:lastRenderedPageBreak/>
        <w:t>Some keys to safe BYSTANDER Actions are:</w:t>
      </w:r>
    </w:p>
    <w:p w14:paraId="01B4DC6F" w14:textId="77777777" w:rsidR="00951DCE" w:rsidRPr="006D4F07" w:rsidRDefault="00951DCE" w:rsidP="00951DCE">
      <w:pPr>
        <w:pStyle w:val="BodyText"/>
        <w:spacing w:before="1"/>
        <w:rPr>
          <w:sz w:val="29"/>
        </w:rPr>
      </w:pPr>
    </w:p>
    <w:p w14:paraId="1279354A" w14:textId="77777777" w:rsidR="00951DCE" w:rsidRPr="006D4F07" w:rsidRDefault="00951DCE" w:rsidP="00951DCE">
      <w:pPr>
        <w:pStyle w:val="BodyText"/>
        <w:ind w:left="460"/>
      </w:pPr>
      <w:r w:rsidRPr="006D4F07">
        <w:rPr>
          <w:color w:val="001F5F"/>
        </w:rPr>
        <w:t>GET SOME BACKUP:</w:t>
      </w:r>
    </w:p>
    <w:p w14:paraId="4EFE1CBE" w14:textId="77777777" w:rsidR="00951DCE" w:rsidRPr="006D4F07" w:rsidRDefault="00951DCE" w:rsidP="00951DCE">
      <w:pPr>
        <w:pStyle w:val="ListParagraph"/>
        <w:numPr>
          <w:ilvl w:val="0"/>
          <w:numId w:val="7"/>
        </w:numPr>
        <w:tabs>
          <w:tab w:val="left" w:pos="820"/>
          <w:tab w:val="left" w:pos="821"/>
        </w:tabs>
        <w:rPr>
          <w:sz w:val="20"/>
        </w:rPr>
      </w:pPr>
      <w:r w:rsidRPr="006D4F07">
        <w:rPr>
          <w:sz w:val="20"/>
        </w:rPr>
        <w:t>Get your friends together; it’s time to</w:t>
      </w:r>
      <w:r w:rsidRPr="006D4F07">
        <w:rPr>
          <w:spacing w:val="-21"/>
          <w:sz w:val="20"/>
        </w:rPr>
        <w:t xml:space="preserve"> </w:t>
      </w:r>
      <w:r w:rsidRPr="006D4F07">
        <w:rPr>
          <w:sz w:val="20"/>
        </w:rPr>
        <w:t>leave.</w:t>
      </w:r>
    </w:p>
    <w:p w14:paraId="05A19319" w14:textId="77777777" w:rsidR="00951DCE" w:rsidRPr="006D4F07" w:rsidRDefault="00951DCE" w:rsidP="00951DCE">
      <w:pPr>
        <w:pStyle w:val="ListParagraph"/>
        <w:numPr>
          <w:ilvl w:val="0"/>
          <w:numId w:val="7"/>
        </w:numPr>
        <w:tabs>
          <w:tab w:val="left" w:pos="820"/>
          <w:tab w:val="left" w:pos="821"/>
        </w:tabs>
        <w:spacing w:line="242" w:lineRule="exact"/>
        <w:rPr>
          <w:sz w:val="20"/>
        </w:rPr>
      </w:pPr>
      <w:r w:rsidRPr="006D4F07">
        <w:rPr>
          <w:sz w:val="20"/>
        </w:rPr>
        <w:t>Get</w:t>
      </w:r>
      <w:r w:rsidRPr="006D4F07">
        <w:rPr>
          <w:spacing w:val="-5"/>
          <w:sz w:val="20"/>
        </w:rPr>
        <w:t xml:space="preserve"> </w:t>
      </w:r>
      <w:r w:rsidRPr="006D4F07">
        <w:rPr>
          <w:sz w:val="20"/>
        </w:rPr>
        <w:t>your</w:t>
      </w:r>
      <w:r w:rsidRPr="006D4F07">
        <w:rPr>
          <w:spacing w:val="-3"/>
          <w:sz w:val="20"/>
        </w:rPr>
        <w:t xml:space="preserve"> </w:t>
      </w:r>
      <w:r w:rsidRPr="006D4F07">
        <w:rPr>
          <w:sz w:val="20"/>
        </w:rPr>
        <w:t>friends</w:t>
      </w:r>
      <w:r w:rsidRPr="006D4F07">
        <w:rPr>
          <w:spacing w:val="-2"/>
          <w:sz w:val="20"/>
        </w:rPr>
        <w:t xml:space="preserve"> </w:t>
      </w:r>
      <w:r w:rsidRPr="006D4F07">
        <w:rPr>
          <w:sz w:val="20"/>
        </w:rPr>
        <w:t>for</w:t>
      </w:r>
      <w:r w:rsidRPr="006D4F07">
        <w:rPr>
          <w:spacing w:val="-3"/>
          <w:sz w:val="20"/>
        </w:rPr>
        <w:t xml:space="preserve"> </w:t>
      </w:r>
      <w:r w:rsidRPr="006D4F07">
        <w:rPr>
          <w:sz w:val="20"/>
        </w:rPr>
        <w:t>backup.</w:t>
      </w:r>
      <w:r w:rsidRPr="006D4F07">
        <w:rPr>
          <w:spacing w:val="-3"/>
          <w:sz w:val="20"/>
        </w:rPr>
        <w:t xml:space="preserve"> </w:t>
      </w:r>
      <w:r w:rsidRPr="006D4F07">
        <w:rPr>
          <w:sz w:val="20"/>
        </w:rPr>
        <w:t>Sometimes</w:t>
      </w:r>
      <w:r w:rsidRPr="006D4F07">
        <w:rPr>
          <w:spacing w:val="-1"/>
          <w:sz w:val="20"/>
        </w:rPr>
        <w:t xml:space="preserve"> </w:t>
      </w:r>
      <w:r w:rsidRPr="006D4F07">
        <w:rPr>
          <w:sz w:val="20"/>
        </w:rPr>
        <w:t>having</w:t>
      </w:r>
      <w:r w:rsidRPr="006D4F07">
        <w:rPr>
          <w:spacing w:val="-3"/>
          <w:sz w:val="20"/>
        </w:rPr>
        <w:t xml:space="preserve"> </w:t>
      </w:r>
      <w:r w:rsidRPr="006D4F07">
        <w:rPr>
          <w:sz w:val="20"/>
        </w:rPr>
        <w:t>your</w:t>
      </w:r>
      <w:r w:rsidRPr="006D4F07">
        <w:rPr>
          <w:spacing w:val="-3"/>
          <w:sz w:val="20"/>
        </w:rPr>
        <w:t xml:space="preserve"> </w:t>
      </w:r>
      <w:r w:rsidRPr="006D4F07">
        <w:rPr>
          <w:sz w:val="20"/>
        </w:rPr>
        <w:t>friends</w:t>
      </w:r>
      <w:r w:rsidRPr="006D4F07">
        <w:rPr>
          <w:spacing w:val="-2"/>
          <w:sz w:val="20"/>
        </w:rPr>
        <w:t xml:space="preserve"> </w:t>
      </w:r>
      <w:r w:rsidRPr="006D4F07">
        <w:rPr>
          <w:sz w:val="20"/>
        </w:rPr>
        <w:t>to</w:t>
      </w:r>
      <w:r w:rsidRPr="006D4F07">
        <w:rPr>
          <w:spacing w:val="-4"/>
          <w:sz w:val="20"/>
        </w:rPr>
        <w:t xml:space="preserve"> </w:t>
      </w:r>
      <w:r w:rsidRPr="006D4F07">
        <w:rPr>
          <w:sz w:val="20"/>
        </w:rPr>
        <w:t>back</w:t>
      </w:r>
      <w:r w:rsidRPr="006D4F07">
        <w:rPr>
          <w:spacing w:val="-4"/>
          <w:sz w:val="20"/>
        </w:rPr>
        <w:t xml:space="preserve"> </w:t>
      </w:r>
      <w:r w:rsidRPr="006D4F07">
        <w:rPr>
          <w:sz w:val="20"/>
        </w:rPr>
        <w:t>you</w:t>
      </w:r>
      <w:r w:rsidRPr="006D4F07">
        <w:rPr>
          <w:spacing w:val="-2"/>
          <w:sz w:val="20"/>
        </w:rPr>
        <w:t xml:space="preserve"> </w:t>
      </w:r>
      <w:r w:rsidRPr="006D4F07">
        <w:rPr>
          <w:sz w:val="20"/>
        </w:rPr>
        <w:t>up</w:t>
      </w:r>
      <w:r w:rsidRPr="006D4F07">
        <w:rPr>
          <w:spacing w:val="6"/>
          <w:sz w:val="20"/>
        </w:rPr>
        <w:t xml:space="preserve"> </w:t>
      </w:r>
      <w:r w:rsidRPr="006D4F07">
        <w:rPr>
          <w:sz w:val="20"/>
        </w:rPr>
        <w:t>makes</w:t>
      </w:r>
      <w:r w:rsidRPr="006D4F07">
        <w:rPr>
          <w:spacing w:val="-2"/>
          <w:sz w:val="20"/>
        </w:rPr>
        <w:t xml:space="preserve"> </w:t>
      </w:r>
      <w:r w:rsidRPr="006D4F07">
        <w:rPr>
          <w:sz w:val="20"/>
        </w:rPr>
        <w:t>it</w:t>
      </w:r>
      <w:r w:rsidRPr="006D4F07">
        <w:rPr>
          <w:spacing w:val="-5"/>
          <w:sz w:val="20"/>
        </w:rPr>
        <w:t xml:space="preserve"> </w:t>
      </w:r>
      <w:r w:rsidRPr="006D4F07">
        <w:rPr>
          <w:sz w:val="20"/>
        </w:rPr>
        <w:t>easier</w:t>
      </w:r>
      <w:r w:rsidRPr="006D4F07">
        <w:rPr>
          <w:spacing w:val="-3"/>
          <w:sz w:val="20"/>
        </w:rPr>
        <w:t xml:space="preserve"> </w:t>
      </w:r>
      <w:r w:rsidRPr="006D4F07">
        <w:rPr>
          <w:sz w:val="20"/>
        </w:rPr>
        <w:t>to</w:t>
      </w:r>
      <w:r w:rsidRPr="006D4F07">
        <w:rPr>
          <w:spacing w:val="-22"/>
          <w:sz w:val="20"/>
        </w:rPr>
        <w:t xml:space="preserve"> </w:t>
      </w:r>
      <w:r w:rsidRPr="006D4F07">
        <w:rPr>
          <w:sz w:val="20"/>
        </w:rPr>
        <w:t>intervene.</w:t>
      </w:r>
    </w:p>
    <w:p w14:paraId="2294D30B" w14:textId="77777777" w:rsidR="00951DCE" w:rsidRPr="006D4F07" w:rsidRDefault="00951DCE" w:rsidP="00951DCE">
      <w:pPr>
        <w:pStyle w:val="ListParagraph"/>
        <w:numPr>
          <w:ilvl w:val="0"/>
          <w:numId w:val="7"/>
        </w:numPr>
        <w:tabs>
          <w:tab w:val="left" w:pos="820"/>
          <w:tab w:val="left" w:pos="821"/>
        </w:tabs>
        <w:ind w:right="1640"/>
        <w:rPr>
          <w:sz w:val="20"/>
        </w:rPr>
      </w:pPr>
      <w:r w:rsidRPr="006D4F07">
        <w:rPr>
          <w:sz w:val="20"/>
        </w:rPr>
        <w:t>If</w:t>
      </w:r>
      <w:r w:rsidRPr="006D4F07">
        <w:rPr>
          <w:spacing w:val="-10"/>
          <w:sz w:val="20"/>
        </w:rPr>
        <w:t xml:space="preserve"> </w:t>
      </w:r>
      <w:r w:rsidRPr="006D4F07">
        <w:rPr>
          <w:sz w:val="20"/>
        </w:rPr>
        <w:t>intervening</w:t>
      </w:r>
      <w:r w:rsidRPr="006D4F07">
        <w:rPr>
          <w:spacing w:val="-3"/>
          <w:sz w:val="20"/>
        </w:rPr>
        <w:t xml:space="preserve"> </w:t>
      </w:r>
      <w:r w:rsidRPr="006D4F07">
        <w:rPr>
          <w:sz w:val="20"/>
        </w:rPr>
        <w:t>in</w:t>
      </w:r>
      <w:r w:rsidRPr="006D4F07">
        <w:rPr>
          <w:spacing w:val="-4"/>
          <w:sz w:val="20"/>
        </w:rPr>
        <w:t xml:space="preserve"> </w:t>
      </w:r>
      <w:r w:rsidRPr="006D4F07">
        <w:rPr>
          <w:sz w:val="20"/>
        </w:rPr>
        <w:t>the</w:t>
      </w:r>
      <w:r w:rsidRPr="006D4F07">
        <w:rPr>
          <w:spacing w:val="-8"/>
          <w:sz w:val="20"/>
        </w:rPr>
        <w:t xml:space="preserve"> </w:t>
      </w:r>
      <w:r w:rsidRPr="006D4F07">
        <w:rPr>
          <w:sz w:val="20"/>
        </w:rPr>
        <w:t>situation</w:t>
      </w:r>
      <w:r w:rsidRPr="006D4F07">
        <w:rPr>
          <w:spacing w:val="-4"/>
          <w:sz w:val="20"/>
        </w:rPr>
        <w:t xml:space="preserve"> </w:t>
      </w:r>
      <w:r w:rsidRPr="006D4F07">
        <w:rPr>
          <w:sz w:val="20"/>
        </w:rPr>
        <w:t>would</w:t>
      </w:r>
      <w:r w:rsidRPr="006D4F07">
        <w:rPr>
          <w:spacing w:val="-4"/>
          <w:sz w:val="20"/>
        </w:rPr>
        <w:t xml:space="preserve"> </w:t>
      </w:r>
      <w:r w:rsidRPr="006D4F07">
        <w:rPr>
          <w:sz w:val="20"/>
        </w:rPr>
        <w:t>be</w:t>
      </w:r>
      <w:r w:rsidRPr="006D4F07">
        <w:rPr>
          <w:spacing w:val="-8"/>
          <w:sz w:val="20"/>
        </w:rPr>
        <w:t xml:space="preserve"> </w:t>
      </w:r>
      <w:r w:rsidRPr="006D4F07">
        <w:rPr>
          <w:sz w:val="20"/>
        </w:rPr>
        <w:t>dangerous</w:t>
      </w:r>
      <w:r w:rsidRPr="006D4F07">
        <w:rPr>
          <w:spacing w:val="-6"/>
          <w:sz w:val="20"/>
        </w:rPr>
        <w:t xml:space="preserve"> </w:t>
      </w:r>
      <w:r w:rsidRPr="006D4F07">
        <w:rPr>
          <w:sz w:val="20"/>
        </w:rPr>
        <w:t>for</w:t>
      </w:r>
      <w:r w:rsidRPr="006D4F07">
        <w:rPr>
          <w:spacing w:val="-4"/>
          <w:sz w:val="20"/>
        </w:rPr>
        <w:t xml:space="preserve"> </w:t>
      </w:r>
      <w:r w:rsidRPr="006D4F07">
        <w:rPr>
          <w:sz w:val="20"/>
        </w:rPr>
        <w:t>you</w:t>
      </w:r>
      <w:r w:rsidRPr="006D4F07">
        <w:rPr>
          <w:spacing w:val="-4"/>
          <w:sz w:val="20"/>
        </w:rPr>
        <w:t xml:space="preserve"> </w:t>
      </w:r>
      <w:r w:rsidRPr="006D4F07">
        <w:rPr>
          <w:sz w:val="20"/>
        </w:rPr>
        <w:t>to</w:t>
      </w:r>
      <w:r w:rsidRPr="006D4F07">
        <w:rPr>
          <w:spacing w:val="-4"/>
          <w:sz w:val="20"/>
        </w:rPr>
        <w:t xml:space="preserve"> </w:t>
      </w:r>
      <w:r w:rsidRPr="006D4F07">
        <w:rPr>
          <w:sz w:val="20"/>
        </w:rPr>
        <w:t>do,</w:t>
      </w:r>
      <w:r w:rsidRPr="006D4F07">
        <w:rPr>
          <w:spacing w:val="-4"/>
          <w:sz w:val="20"/>
        </w:rPr>
        <w:t xml:space="preserve"> </w:t>
      </w:r>
      <w:r w:rsidRPr="006D4F07">
        <w:rPr>
          <w:sz w:val="20"/>
        </w:rPr>
        <w:t>call</w:t>
      </w:r>
      <w:r w:rsidRPr="006D4F07">
        <w:rPr>
          <w:spacing w:val="-9"/>
          <w:sz w:val="20"/>
        </w:rPr>
        <w:t xml:space="preserve"> </w:t>
      </w:r>
      <w:r w:rsidRPr="006D4F07">
        <w:rPr>
          <w:sz w:val="20"/>
        </w:rPr>
        <w:t>JCCC</w:t>
      </w:r>
      <w:r w:rsidRPr="006D4F07">
        <w:rPr>
          <w:spacing w:val="-10"/>
          <w:sz w:val="20"/>
        </w:rPr>
        <w:t xml:space="preserve"> </w:t>
      </w:r>
      <w:r w:rsidRPr="006D4F07">
        <w:rPr>
          <w:sz w:val="20"/>
        </w:rPr>
        <w:t>Campus</w:t>
      </w:r>
      <w:r w:rsidRPr="006D4F07">
        <w:rPr>
          <w:spacing w:val="-6"/>
          <w:sz w:val="20"/>
        </w:rPr>
        <w:t xml:space="preserve"> </w:t>
      </w:r>
      <w:r w:rsidRPr="006D4F07">
        <w:rPr>
          <w:sz w:val="20"/>
        </w:rPr>
        <w:t>Police</w:t>
      </w:r>
      <w:r w:rsidRPr="006D4F07">
        <w:rPr>
          <w:spacing w:val="-8"/>
          <w:sz w:val="20"/>
        </w:rPr>
        <w:t xml:space="preserve"> </w:t>
      </w:r>
      <w:r w:rsidRPr="006D4F07">
        <w:rPr>
          <w:sz w:val="20"/>
        </w:rPr>
        <w:t>at</w:t>
      </w:r>
      <w:r w:rsidRPr="006D4F07">
        <w:rPr>
          <w:spacing w:val="4"/>
          <w:sz w:val="20"/>
        </w:rPr>
        <w:t xml:space="preserve"> </w:t>
      </w:r>
      <w:r w:rsidRPr="006D4F07">
        <w:rPr>
          <w:sz w:val="20"/>
        </w:rPr>
        <w:t>(913)</w:t>
      </w:r>
      <w:r w:rsidRPr="006D4F07">
        <w:rPr>
          <w:spacing w:val="-4"/>
          <w:sz w:val="20"/>
        </w:rPr>
        <w:t xml:space="preserve"> </w:t>
      </w:r>
      <w:r w:rsidRPr="006D4F07">
        <w:rPr>
          <w:sz w:val="20"/>
        </w:rPr>
        <w:t>469-2500, (913)469-8500,</w:t>
      </w:r>
      <w:r w:rsidRPr="006D4F07">
        <w:rPr>
          <w:spacing w:val="-3"/>
          <w:sz w:val="20"/>
        </w:rPr>
        <w:t xml:space="preserve"> </w:t>
      </w:r>
      <w:r w:rsidRPr="006D4F07">
        <w:rPr>
          <w:sz w:val="20"/>
        </w:rPr>
        <w:t>ext.</w:t>
      </w:r>
      <w:r w:rsidRPr="006D4F07">
        <w:rPr>
          <w:spacing w:val="-3"/>
          <w:sz w:val="20"/>
        </w:rPr>
        <w:t xml:space="preserve"> </w:t>
      </w:r>
      <w:r w:rsidRPr="006D4F07">
        <w:rPr>
          <w:sz w:val="20"/>
        </w:rPr>
        <w:t>4111</w:t>
      </w:r>
      <w:r w:rsidRPr="006D4F07">
        <w:rPr>
          <w:spacing w:val="-5"/>
          <w:sz w:val="20"/>
        </w:rPr>
        <w:t xml:space="preserve"> </w:t>
      </w:r>
      <w:r w:rsidRPr="006D4F07">
        <w:rPr>
          <w:sz w:val="20"/>
        </w:rPr>
        <w:t>OR</w:t>
      </w:r>
      <w:r w:rsidRPr="006D4F07">
        <w:rPr>
          <w:spacing w:val="-2"/>
          <w:sz w:val="20"/>
        </w:rPr>
        <w:t xml:space="preserve"> </w:t>
      </w:r>
      <w:r w:rsidRPr="006D4F07">
        <w:rPr>
          <w:sz w:val="20"/>
        </w:rPr>
        <w:t>call</w:t>
      </w:r>
      <w:r w:rsidRPr="006D4F07">
        <w:rPr>
          <w:spacing w:val="-4"/>
          <w:sz w:val="20"/>
        </w:rPr>
        <w:t xml:space="preserve"> </w:t>
      </w:r>
      <w:r w:rsidRPr="006D4F07">
        <w:rPr>
          <w:sz w:val="20"/>
        </w:rPr>
        <w:t>911—it’s</w:t>
      </w:r>
      <w:r w:rsidRPr="006D4F07">
        <w:rPr>
          <w:spacing w:val="-2"/>
          <w:sz w:val="20"/>
        </w:rPr>
        <w:t xml:space="preserve"> </w:t>
      </w:r>
      <w:r w:rsidRPr="006D4F07">
        <w:rPr>
          <w:sz w:val="20"/>
        </w:rPr>
        <w:t>always</w:t>
      </w:r>
      <w:r w:rsidRPr="006D4F07">
        <w:rPr>
          <w:spacing w:val="-2"/>
          <w:sz w:val="20"/>
        </w:rPr>
        <w:t xml:space="preserve"> </w:t>
      </w:r>
      <w:r w:rsidRPr="006D4F07">
        <w:rPr>
          <w:sz w:val="20"/>
        </w:rPr>
        <w:t>an</w:t>
      </w:r>
      <w:r w:rsidRPr="006D4F07">
        <w:rPr>
          <w:spacing w:val="-3"/>
          <w:sz w:val="20"/>
        </w:rPr>
        <w:t xml:space="preserve"> </w:t>
      </w:r>
      <w:r w:rsidRPr="006D4F07">
        <w:rPr>
          <w:sz w:val="20"/>
        </w:rPr>
        <w:t>option</w:t>
      </w:r>
      <w:r w:rsidRPr="006D4F07">
        <w:rPr>
          <w:spacing w:val="-4"/>
          <w:sz w:val="20"/>
        </w:rPr>
        <w:t xml:space="preserve"> </w:t>
      </w:r>
      <w:r w:rsidRPr="006D4F07">
        <w:rPr>
          <w:sz w:val="20"/>
        </w:rPr>
        <w:t>for</w:t>
      </w:r>
      <w:r w:rsidRPr="006D4F07">
        <w:rPr>
          <w:spacing w:val="-12"/>
          <w:sz w:val="20"/>
        </w:rPr>
        <w:t xml:space="preserve"> </w:t>
      </w:r>
      <w:r w:rsidRPr="006D4F07">
        <w:rPr>
          <w:sz w:val="20"/>
        </w:rPr>
        <w:t>intervention.</w:t>
      </w:r>
    </w:p>
    <w:p w14:paraId="4270FFDF" w14:textId="77777777" w:rsidR="00951DCE" w:rsidRPr="006D4F07" w:rsidRDefault="00951DCE" w:rsidP="00951DCE">
      <w:pPr>
        <w:pStyle w:val="BodyText"/>
        <w:spacing w:before="122"/>
        <w:ind w:left="460"/>
      </w:pPr>
      <w:r w:rsidRPr="006D4F07">
        <w:rPr>
          <w:color w:val="001F5F"/>
        </w:rPr>
        <w:t>DISTRACTION:</w:t>
      </w:r>
    </w:p>
    <w:p w14:paraId="0414F4AB" w14:textId="77777777" w:rsidR="00951DCE" w:rsidRPr="006D4F07" w:rsidRDefault="00951DCE" w:rsidP="00951DCE">
      <w:pPr>
        <w:pStyle w:val="ListParagraph"/>
        <w:numPr>
          <w:ilvl w:val="0"/>
          <w:numId w:val="6"/>
        </w:numPr>
        <w:tabs>
          <w:tab w:val="left" w:pos="820"/>
          <w:tab w:val="left" w:pos="821"/>
        </w:tabs>
        <w:rPr>
          <w:sz w:val="20"/>
        </w:rPr>
      </w:pPr>
      <w:r w:rsidRPr="006D4F07">
        <w:rPr>
          <w:sz w:val="20"/>
        </w:rPr>
        <w:t>Invite yourself to tag</w:t>
      </w:r>
      <w:r w:rsidRPr="006D4F07">
        <w:rPr>
          <w:spacing w:val="-14"/>
          <w:sz w:val="20"/>
        </w:rPr>
        <w:t xml:space="preserve"> </w:t>
      </w:r>
      <w:r w:rsidRPr="006D4F07">
        <w:rPr>
          <w:sz w:val="20"/>
        </w:rPr>
        <w:t>along.</w:t>
      </w:r>
    </w:p>
    <w:p w14:paraId="32FAF1C1" w14:textId="77777777" w:rsidR="00951DCE" w:rsidRPr="006D4F07" w:rsidRDefault="00951DCE" w:rsidP="00951DCE">
      <w:pPr>
        <w:pStyle w:val="ListParagraph"/>
        <w:numPr>
          <w:ilvl w:val="0"/>
          <w:numId w:val="6"/>
        </w:numPr>
        <w:tabs>
          <w:tab w:val="left" w:pos="820"/>
          <w:tab w:val="left" w:pos="821"/>
        </w:tabs>
        <w:rPr>
          <w:sz w:val="20"/>
        </w:rPr>
      </w:pPr>
      <w:r w:rsidRPr="006D4F07">
        <w:rPr>
          <w:sz w:val="20"/>
        </w:rPr>
        <w:t>“Hey, this party is lame, let’s go somewhere</w:t>
      </w:r>
      <w:r w:rsidRPr="006D4F07">
        <w:rPr>
          <w:spacing w:val="-11"/>
          <w:sz w:val="20"/>
        </w:rPr>
        <w:t xml:space="preserve"> </w:t>
      </w:r>
      <w:r w:rsidRPr="006D4F07">
        <w:rPr>
          <w:sz w:val="20"/>
        </w:rPr>
        <w:t>else.”</w:t>
      </w:r>
    </w:p>
    <w:p w14:paraId="60194457" w14:textId="77777777" w:rsidR="00951DCE" w:rsidRPr="006D4F07" w:rsidRDefault="00951DCE" w:rsidP="00951DCE">
      <w:pPr>
        <w:pStyle w:val="BodyText"/>
        <w:spacing w:before="115"/>
        <w:ind w:left="460"/>
      </w:pPr>
      <w:r w:rsidRPr="006D4F07">
        <w:rPr>
          <w:color w:val="001F5F"/>
        </w:rPr>
        <w:t>SILENT STARE:</w:t>
      </w:r>
    </w:p>
    <w:p w14:paraId="445FA588" w14:textId="77777777" w:rsidR="00951DCE" w:rsidRPr="006D4F07" w:rsidRDefault="00951DCE" w:rsidP="00951DCE">
      <w:pPr>
        <w:pStyle w:val="BodyText"/>
        <w:tabs>
          <w:tab w:val="left" w:pos="820"/>
        </w:tabs>
        <w:spacing w:before="1"/>
        <w:ind w:left="460"/>
      </w:pPr>
      <w:r w:rsidRPr="006D4F07">
        <w:t>1.</w:t>
      </w:r>
      <w:r w:rsidRPr="006D4F07">
        <w:tab/>
        <w:t>Sometimes</w:t>
      </w:r>
      <w:r w:rsidRPr="006D4F07">
        <w:rPr>
          <w:spacing w:val="-4"/>
        </w:rPr>
        <w:t xml:space="preserve"> </w:t>
      </w:r>
      <w:r w:rsidRPr="006D4F07">
        <w:t>a</w:t>
      </w:r>
      <w:r w:rsidRPr="006D4F07">
        <w:rPr>
          <w:spacing w:val="-6"/>
        </w:rPr>
        <w:t xml:space="preserve"> </w:t>
      </w:r>
      <w:r w:rsidRPr="006D4F07">
        <w:t>disapproving</w:t>
      </w:r>
      <w:r w:rsidRPr="006D4F07">
        <w:rPr>
          <w:spacing w:val="-5"/>
        </w:rPr>
        <w:t xml:space="preserve"> </w:t>
      </w:r>
      <w:r w:rsidRPr="006D4F07">
        <w:t>look</w:t>
      </w:r>
      <w:r w:rsidRPr="006D4F07">
        <w:rPr>
          <w:spacing w:val="-6"/>
        </w:rPr>
        <w:t xml:space="preserve"> </w:t>
      </w:r>
      <w:r w:rsidRPr="006D4F07">
        <w:t>can</w:t>
      </w:r>
      <w:r w:rsidRPr="006D4F07">
        <w:rPr>
          <w:spacing w:val="-6"/>
        </w:rPr>
        <w:t xml:space="preserve"> </w:t>
      </w:r>
      <w:r w:rsidRPr="006D4F07">
        <w:t>be</w:t>
      </w:r>
      <w:r w:rsidRPr="006D4F07">
        <w:rPr>
          <w:spacing w:val="-5"/>
        </w:rPr>
        <w:t xml:space="preserve"> </w:t>
      </w:r>
      <w:r w:rsidRPr="006D4F07">
        <w:t>far</w:t>
      </w:r>
      <w:r w:rsidRPr="006D4F07">
        <w:rPr>
          <w:spacing w:val="-5"/>
        </w:rPr>
        <w:t xml:space="preserve"> </w:t>
      </w:r>
      <w:r w:rsidRPr="006D4F07">
        <w:t>more</w:t>
      </w:r>
      <w:r w:rsidRPr="006D4F07">
        <w:rPr>
          <w:spacing w:val="-5"/>
        </w:rPr>
        <w:t xml:space="preserve"> </w:t>
      </w:r>
      <w:r w:rsidRPr="006D4F07">
        <w:t>powerful</w:t>
      </w:r>
      <w:r w:rsidRPr="006D4F07">
        <w:rPr>
          <w:spacing w:val="-6"/>
        </w:rPr>
        <w:t xml:space="preserve"> </w:t>
      </w:r>
      <w:r w:rsidRPr="006D4F07">
        <w:t>than</w:t>
      </w:r>
      <w:r w:rsidRPr="006D4F07">
        <w:rPr>
          <w:spacing w:val="-5"/>
        </w:rPr>
        <w:t xml:space="preserve"> </w:t>
      </w:r>
      <w:r w:rsidRPr="006D4F07">
        <w:t>words.</w:t>
      </w:r>
    </w:p>
    <w:p w14:paraId="245E29C6" w14:textId="77777777" w:rsidR="00951DCE" w:rsidRPr="006D4F07" w:rsidRDefault="00951DCE" w:rsidP="00951DCE">
      <w:pPr>
        <w:pStyle w:val="BodyText"/>
        <w:spacing w:before="3"/>
        <w:rPr>
          <w:sz w:val="19"/>
        </w:rPr>
      </w:pPr>
    </w:p>
    <w:p w14:paraId="4B7562D3" w14:textId="77777777" w:rsidR="00951DCE" w:rsidRPr="006D4F07" w:rsidRDefault="00951DCE" w:rsidP="00951DCE">
      <w:pPr>
        <w:pStyle w:val="BodyText"/>
        <w:ind w:left="460"/>
      </w:pPr>
      <w:r w:rsidRPr="006D4F07">
        <w:rPr>
          <w:color w:val="001F5F"/>
        </w:rPr>
        <w:t>HUMOR:</w:t>
      </w:r>
    </w:p>
    <w:p w14:paraId="715D26F2" w14:textId="77777777" w:rsidR="00951DCE" w:rsidRPr="006D4F07" w:rsidRDefault="00951DCE" w:rsidP="00951DCE">
      <w:pPr>
        <w:pStyle w:val="ListParagraph"/>
        <w:numPr>
          <w:ilvl w:val="0"/>
          <w:numId w:val="5"/>
        </w:numPr>
        <w:tabs>
          <w:tab w:val="left" w:pos="820"/>
          <w:tab w:val="left" w:pos="821"/>
        </w:tabs>
        <w:rPr>
          <w:sz w:val="20"/>
        </w:rPr>
      </w:pPr>
      <w:r w:rsidRPr="006D4F07">
        <w:rPr>
          <w:sz w:val="20"/>
        </w:rPr>
        <w:t>Reduces</w:t>
      </w:r>
      <w:r w:rsidRPr="006D4F07">
        <w:rPr>
          <w:spacing w:val="-2"/>
          <w:sz w:val="20"/>
        </w:rPr>
        <w:t xml:space="preserve"> </w:t>
      </w:r>
      <w:r w:rsidRPr="006D4F07">
        <w:rPr>
          <w:sz w:val="20"/>
        </w:rPr>
        <w:t>the</w:t>
      </w:r>
      <w:r w:rsidRPr="006D4F07">
        <w:rPr>
          <w:spacing w:val="-2"/>
          <w:sz w:val="20"/>
        </w:rPr>
        <w:t xml:space="preserve"> </w:t>
      </w:r>
      <w:r w:rsidRPr="006D4F07">
        <w:rPr>
          <w:sz w:val="20"/>
        </w:rPr>
        <w:t>tension</w:t>
      </w:r>
      <w:r w:rsidRPr="006D4F07">
        <w:rPr>
          <w:spacing w:val="-4"/>
          <w:sz w:val="20"/>
        </w:rPr>
        <w:t xml:space="preserve"> </w:t>
      </w:r>
      <w:r w:rsidRPr="006D4F07">
        <w:rPr>
          <w:sz w:val="20"/>
        </w:rPr>
        <w:t>of</w:t>
      </w:r>
      <w:r w:rsidRPr="006D4F07">
        <w:rPr>
          <w:spacing w:val="-5"/>
          <w:sz w:val="20"/>
        </w:rPr>
        <w:t xml:space="preserve"> </w:t>
      </w:r>
      <w:r w:rsidRPr="006D4F07">
        <w:rPr>
          <w:sz w:val="20"/>
        </w:rPr>
        <w:t>an</w:t>
      </w:r>
      <w:r w:rsidRPr="006D4F07">
        <w:rPr>
          <w:spacing w:val="-4"/>
          <w:sz w:val="20"/>
        </w:rPr>
        <w:t xml:space="preserve"> </w:t>
      </w:r>
      <w:r w:rsidRPr="006D4F07">
        <w:rPr>
          <w:sz w:val="20"/>
        </w:rPr>
        <w:t>intervention</w:t>
      </w:r>
      <w:r w:rsidRPr="006D4F07">
        <w:rPr>
          <w:spacing w:val="1"/>
          <w:sz w:val="20"/>
        </w:rPr>
        <w:t xml:space="preserve"> </w:t>
      </w:r>
      <w:r w:rsidRPr="006D4F07">
        <w:rPr>
          <w:sz w:val="20"/>
        </w:rPr>
        <w:t>and</w:t>
      </w:r>
      <w:r w:rsidRPr="006D4F07">
        <w:rPr>
          <w:spacing w:val="-3"/>
          <w:sz w:val="20"/>
        </w:rPr>
        <w:t xml:space="preserve"> </w:t>
      </w:r>
      <w:r w:rsidRPr="006D4F07">
        <w:rPr>
          <w:sz w:val="20"/>
        </w:rPr>
        <w:t>makes</w:t>
      </w:r>
      <w:r w:rsidRPr="006D4F07">
        <w:rPr>
          <w:spacing w:val="-2"/>
          <w:sz w:val="20"/>
        </w:rPr>
        <w:t xml:space="preserve"> </w:t>
      </w:r>
      <w:r w:rsidRPr="006D4F07">
        <w:rPr>
          <w:sz w:val="20"/>
        </w:rPr>
        <w:t>it</w:t>
      </w:r>
      <w:r w:rsidRPr="006D4F07">
        <w:rPr>
          <w:spacing w:val="-5"/>
          <w:sz w:val="20"/>
        </w:rPr>
        <w:t xml:space="preserve"> </w:t>
      </w:r>
      <w:r w:rsidRPr="006D4F07">
        <w:rPr>
          <w:sz w:val="20"/>
        </w:rPr>
        <w:t>easier</w:t>
      </w:r>
      <w:r w:rsidRPr="006D4F07">
        <w:rPr>
          <w:spacing w:val="-3"/>
          <w:sz w:val="20"/>
        </w:rPr>
        <w:t xml:space="preserve"> </w:t>
      </w:r>
      <w:r w:rsidRPr="006D4F07">
        <w:rPr>
          <w:sz w:val="20"/>
        </w:rPr>
        <w:t>for</w:t>
      </w:r>
      <w:r w:rsidRPr="006D4F07">
        <w:rPr>
          <w:spacing w:val="1"/>
          <w:sz w:val="20"/>
        </w:rPr>
        <w:t xml:space="preserve"> </w:t>
      </w:r>
      <w:r w:rsidRPr="006D4F07">
        <w:rPr>
          <w:sz w:val="20"/>
        </w:rPr>
        <w:t>the</w:t>
      </w:r>
      <w:r w:rsidRPr="006D4F07">
        <w:rPr>
          <w:spacing w:val="-3"/>
          <w:sz w:val="20"/>
        </w:rPr>
        <w:t xml:space="preserve"> </w:t>
      </w:r>
      <w:r w:rsidRPr="006D4F07">
        <w:rPr>
          <w:sz w:val="20"/>
        </w:rPr>
        <w:t>person</w:t>
      </w:r>
      <w:r w:rsidRPr="006D4F07">
        <w:rPr>
          <w:spacing w:val="-4"/>
          <w:sz w:val="20"/>
        </w:rPr>
        <w:t xml:space="preserve"> </w:t>
      </w:r>
      <w:r w:rsidRPr="006D4F07">
        <w:rPr>
          <w:sz w:val="20"/>
        </w:rPr>
        <w:t>to</w:t>
      </w:r>
      <w:r w:rsidRPr="006D4F07">
        <w:rPr>
          <w:spacing w:val="-4"/>
          <w:sz w:val="20"/>
        </w:rPr>
        <w:t xml:space="preserve"> </w:t>
      </w:r>
      <w:r w:rsidRPr="006D4F07">
        <w:rPr>
          <w:sz w:val="20"/>
        </w:rPr>
        <w:t>hear</w:t>
      </w:r>
      <w:r w:rsidRPr="006D4F07">
        <w:rPr>
          <w:spacing w:val="-9"/>
          <w:sz w:val="20"/>
        </w:rPr>
        <w:t xml:space="preserve"> </w:t>
      </w:r>
      <w:r w:rsidRPr="006D4F07">
        <w:rPr>
          <w:sz w:val="20"/>
        </w:rPr>
        <w:t>you.</w:t>
      </w:r>
    </w:p>
    <w:p w14:paraId="1DABFA24" w14:textId="77777777" w:rsidR="00951DCE" w:rsidRPr="006D4F07" w:rsidRDefault="00951DCE" w:rsidP="00951DCE">
      <w:pPr>
        <w:pStyle w:val="ListParagraph"/>
        <w:numPr>
          <w:ilvl w:val="0"/>
          <w:numId w:val="5"/>
        </w:numPr>
        <w:tabs>
          <w:tab w:val="left" w:pos="820"/>
          <w:tab w:val="left" w:pos="821"/>
        </w:tabs>
        <w:spacing w:before="1"/>
        <w:rPr>
          <w:sz w:val="20"/>
        </w:rPr>
      </w:pPr>
      <w:r w:rsidRPr="006D4F07">
        <w:rPr>
          <w:sz w:val="20"/>
        </w:rPr>
        <w:t>Do</w:t>
      </w:r>
      <w:r w:rsidRPr="006D4F07">
        <w:rPr>
          <w:spacing w:val="-4"/>
          <w:sz w:val="20"/>
        </w:rPr>
        <w:t xml:space="preserve"> </w:t>
      </w:r>
      <w:r w:rsidRPr="006D4F07">
        <w:rPr>
          <w:sz w:val="20"/>
        </w:rPr>
        <w:t>not</w:t>
      </w:r>
      <w:r w:rsidRPr="006D4F07">
        <w:rPr>
          <w:spacing w:val="-6"/>
          <w:sz w:val="20"/>
        </w:rPr>
        <w:t xml:space="preserve"> </w:t>
      </w:r>
      <w:r w:rsidRPr="006D4F07">
        <w:rPr>
          <w:sz w:val="20"/>
        </w:rPr>
        <w:t>undermine</w:t>
      </w:r>
      <w:r w:rsidRPr="006D4F07">
        <w:rPr>
          <w:spacing w:val="-2"/>
          <w:sz w:val="20"/>
        </w:rPr>
        <w:t xml:space="preserve"> </w:t>
      </w:r>
      <w:r w:rsidRPr="006D4F07">
        <w:rPr>
          <w:sz w:val="20"/>
        </w:rPr>
        <w:t>what</w:t>
      </w:r>
      <w:r w:rsidRPr="006D4F07">
        <w:rPr>
          <w:spacing w:val="-5"/>
          <w:sz w:val="20"/>
        </w:rPr>
        <w:t xml:space="preserve"> </w:t>
      </w:r>
      <w:r w:rsidRPr="006D4F07">
        <w:rPr>
          <w:sz w:val="20"/>
        </w:rPr>
        <w:t>you</w:t>
      </w:r>
      <w:r w:rsidRPr="006D4F07">
        <w:rPr>
          <w:spacing w:val="-4"/>
          <w:sz w:val="20"/>
        </w:rPr>
        <w:t xml:space="preserve"> </w:t>
      </w:r>
      <w:r w:rsidRPr="006D4F07">
        <w:rPr>
          <w:sz w:val="20"/>
        </w:rPr>
        <w:t>say</w:t>
      </w:r>
      <w:r w:rsidRPr="006D4F07">
        <w:rPr>
          <w:spacing w:val="-4"/>
          <w:sz w:val="20"/>
        </w:rPr>
        <w:t xml:space="preserve"> </w:t>
      </w:r>
      <w:r w:rsidRPr="006D4F07">
        <w:rPr>
          <w:sz w:val="20"/>
        </w:rPr>
        <w:t>with</w:t>
      </w:r>
      <w:r w:rsidRPr="006D4F07">
        <w:rPr>
          <w:spacing w:val="-4"/>
          <w:sz w:val="20"/>
        </w:rPr>
        <w:t xml:space="preserve"> </w:t>
      </w:r>
      <w:r w:rsidRPr="006D4F07">
        <w:rPr>
          <w:sz w:val="20"/>
        </w:rPr>
        <w:t>too</w:t>
      </w:r>
      <w:r w:rsidRPr="006D4F07">
        <w:rPr>
          <w:spacing w:val="-4"/>
          <w:sz w:val="20"/>
        </w:rPr>
        <w:t xml:space="preserve"> </w:t>
      </w:r>
      <w:r w:rsidRPr="006D4F07">
        <w:rPr>
          <w:sz w:val="20"/>
        </w:rPr>
        <w:t>much</w:t>
      </w:r>
      <w:r w:rsidRPr="006D4F07">
        <w:rPr>
          <w:spacing w:val="-4"/>
          <w:sz w:val="20"/>
        </w:rPr>
        <w:t xml:space="preserve"> </w:t>
      </w:r>
      <w:r w:rsidRPr="006D4F07">
        <w:rPr>
          <w:sz w:val="20"/>
        </w:rPr>
        <w:t>humor.</w:t>
      </w:r>
      <w:r w:rsidRPr="006D4F07">
        <w:rPr>
          <w:spacing w:val="-4"/>
          <w:sz w:val="20"/>
        </w:rPr>
        <w:t xml:space="preserve"> </w:t>
      </w:r>
      <w:r w:rsidRPr="006D4F07">
        <w:rPr>
          <w:sz w:val="20"/>
        </w:rPr>
        <w:t>Funny doesn't</w:t>
      </w:r>
      <w:r w:rsidRPr="006D4F07">
        <w:rPr>
          <w:spacing w:val="-5"/>
          <w:sz w:val="20"/>
        </w:rPr>
        <w:t xml:space="preserve"> </w:t>
      </w:r>
      <w:r w:rsidRPr="006D4F07">
        <w:rPr>
          <w:sz w:val="20"/>
        </w:rPr>
        <w:t>mean</w:t>
      </w:r>
      <w:r w:rsidRPr="006D4F07">
        <w:rPr>
          <w:spacing w:val="-1"/>
          <w:sz w:val="20"/>
        </w:rPr>
        <w:t xml:space="preserve"> </w:t>
      </w:r>
      <w:r w:rsidRPr="006D4F07">
        <w:rPr>
          <w:sz w:val="20"/>
        </w:rPr>
        <w:t>unimportant.</w:t>
      </w:r>
    </w:p>
    <w:p w14:paraId="69A80407" w14:textId="77777777" w:rsidR="00951DCE" w:rsidRPr="006D4F07" w:rsidRDefault="00951DCE" w:rsidP="00951DCE">
      <w:pPr>
        <w:pStyle w:val="BodyText"/>
        <w:spacing w:before="9"/>
        <w:rPr>
          <w:sz w:val="19"/>
        </w:rPr>
      </w:pPr>
    </w:p>
    <w:p w14:paraId="6DAF6F49" w14:textId="77777777" w:rsidR="00951DCE" w:rsidRPr="006D4F07" w:rsidRDefault="00951DCE" w:rsidP="00951DCE">
      <w:pPr>
        <w:pStyle w:val="BodyText"/>
        <w:ind w:left="460"/>
      </w:pPr>
      <w:r w:rsidRPr="006D4F07">
        <w:rPr>
          <w:color w:val="001F5F"/>
        </w:rPr>
        <w:t>BRING IT HOME:</w:t>
      </w:r>
    </w:p>
    <w:p w14:paraId="7E4D2F30" w14:textId="77777777" w:rsidR="00951DCE" w:rsidRPr="006D4F07" w:rsidRDefault="00951DCE" w:rsidP="00951DCE">
      <w:pPr>
        <w:pStyle w:val="ListParagraph"/>
        <w:numPr>
          <w:ilvl w:val="0"/>
          <w:numId w:val="4"/>
        </w:numPr>
        <w:tabs>
          <w:tab w:val="left" w:pos="820"/>
          <w:tab w:val="left" w:pos="821"/>
        </w:tabs>
        <w:spacing w:line="242" w:lineRule="exact"/>
        <w:rPr>
          <w:sz w:val="20"/>
        </w:rPr>
      </w:pPr>
      <w:r w:rsidRPr="006D4F07">
        <w:rPr>
          <w:sz w:val="20"/>
        </w:rPr>
        <w:t>Say something, "I hope no one ever talks to you like</w:t>
      </w:r>
      <w:r w:rsidRPr="006D4F07">
        <w:rPr>
          <w:spacing w:val="-29"/>
          <w:sz w:val="20"/>
        </w:rPr>
        <w:t xml:space="preserve"> </w:t>
      </w:r>
      <w:r w:rsidRPr="006D4F07">
        <w:rPr>
          <w:sz w:val="20"/>
        </w:rPr>
        <w:t>that."</w:t>
      </w:r>
    </w:p>
    <w:p w14:paraId="72184563" w14:textId="77777777" w:rsidR="00951DCE" w:rsidRDefault="00951DCE" w:rsidP="009B130D">
      <w:pPr>
        <w:pStyle w:val="ListParagraph"/>
        <w:numPr>
          <w:ilvl w:val="0"/>
          <w:numId w:val="4"/>
        </w:numPr>
        <w:tabs>
          <w:tab w:val="left" w:pos="820"/>
          <w:tab w:val="left" w:pos="821"/>
        </w:tabs>
        <w:ind w:left="821"/>
        <w:rPr>
          <w:sz w:val="20"/>
        </w:rPr>
      </w:pPr>
      <w:r w:rsidRPr="006D4F07">
        <w:rPr>
          <w:sz w:val="20"/>
        </w:rPr>
        <w:t>Challenge</w:t>
      </w:r>
      <w:r w:rsidRPr="006D4F07">
        <w:rPr>
          <w:spacing w:val="-2"/>
          <w:sz w:val="20"/>
        </w:rPr>
        <w:t xml:space="preserve"> </w:t>
      </w:r>
      <w:r w:rsidRPr="006D4F07">
        <w:rPr>
          <w:sz w:val="20"/>
        </w:rPr>
        <w:t>a</w:t>
      </w:r>
      <w:r w:rsidRPr="006D4F07">
        <w:rPr>
          <w:spacing w:val="-3"/>
          <w:sz w:val="20"/>
        </w:rPr>
        <w:t xml:space="preserve"> </w:t>
      </w:r>
      <w:r w:rsidRPr="006D4F07">
        <w:rPr>
          <w:sz w:val="20"/>
        </w:rPr>
        <w:t>sexist/rape</w:t>
      </w:r>
      <w:r w:rsidRPr="006D4F07">
        <w:rPr>
          <w:spacing w:val="-2"/>
          <w:sz w:val="20"/>
        </w:rPr>
        <w:t xml:space="preserve"> </w:t>
      </w:r>
      <w:r w:rsidRPr="006D4F07">
        <w:rPr>
          <w:sz w:val="20"/>
        </w:rPr>
        <w:t>joke,</w:t>
      </w:r>
      <w:r w:rsidRPr="006D4F07">
        <w:rPr>
          <w:spacing w:val="-2"/>
          <w:sz w:val="20"/>
        </w:rPr>
        <w:t xml:space="preserve"> </w:t>
      </w:r>
      <w:r w:rsidRPr="006D4F07">
        <w:rPr>
          <w:sz w:val="20"/>
        </w:rPr>
        <w:t>"I</w:t>
      </w:r>
      <w:r w:rsidRPr="006D4F07">
        <w:rPr>
          <w:spacing w:val="-2"/>
          <w:sz w:val="20"/>
        </w:rPr>
        <w:t xml:space="preserve"> </w:t>
      </w:r>
      <w:r w:rsidRPr="006D4F07">
        <w:rPr>
          <w:sz w:val="20"/>
        </w:rPr>
        <w:t>don’t</w:t>
      </w:r>
      <w:r w:rsidRPr="006D4F07">
        <w:rPr>
          <w:spacing w:val="-4"/>
          <w:sz w:val="20"/>
        </w:rPr>
        <w:t xml:space="preserve"> </w:t>
      </w:r>
      <w:r w:rsidRPr="006D4F07">
        <w:rPr>
          <w:sz w:val="20"/>
        </w:rPr>
        <w:t>get</w:t>
      </w:r>
      <w:r w:rsidRPr="006D4F07">
        <w:rPr>
          <w:spacing w:val="-4"/>
          <w:sz w:val="20"/>
        </w:rPr>
        <w:t xml:space="preserve"> </w:t>
      </w:r>
      <w:r w:rsidRPr="006D4F07">
        <w:rPr>
          <w:sz w:val="20"/>
        </w:rPr>
        <w:t>it; can</w:t>
      </w:r>
      <w:r w:rsidRPr="006D4F07">
        <w:rPr>
          <w:spacing w:val="-3"/>
          <w:sz w:val="20"/>
        </w:rPr>
        <w:t xml:space="preserve"> </w:t>
      </w:r>
      <w:r w:rsidRPr="006D4F07">
        <w:rPr>
          <w:sz w:val="20"/>
        </w:rPr>
        <w:t>you</w:t>
      </w:r>
      <w:r w:rsidRPr="006D4F07">
        <w:rPr>
          <w:spacing w:val="-3"/>
          <w:sz w:val="20"/>
        </w:rPr>
        <w:t xml:space="preserve"> </w:t>
      </w:r>
      <w:r w:rsidRPr="006D4F07">
        <w:rPr>
          <w:sz w:val="20"/>
        </w:rPr>
        <w:t>explain</w:t>
      </w:r>
      <w:r w:rsidRPr="006D4F07">
        <w:rPr>
          <w:spacing w:val="-3"/>
          <w:sz w:val="20"/>
        </w:rPr>
        <w:t xml:space="preserve"> </w:t>
      </w:r>
      <w:r w:rsidRPr="006D4F07">
        <w:rPr>
          <w:sz w:val="20"/>
        </w:rPr>
        <w:t>why</w:t>
      </w:r>
      <w:r w:rsidRPr="006D4F07">
        <w:rPr>
          <w:spacing w:val="-3"/>
          <w:sz w:val="20"/>
        </w:rPr>
        <w:t xml:space="preserve"> </w:t>
      </w:r>
      <w:r w:rsidRPr="006D4F07">
        <w:rPr>
          <w:sz w:val="20"/>
        </w:rPr>
        <w:t>that</w:t>
      </w:r>
      <w:r w:rsidRPr="006D4F07">
        <w:rPr>
          <w:spacing w:val="-4"/>
          <w:sz w:val="20"/>
        </w:rPr>
        <w:t xml:space="preserve"> </w:t>
      </w:r>
      <w:r w:rsidRPr="006D4F07">
        <w:rPr>
          <w:sz w:val="20"/>
        </w:rPr>
        <w:t>joke</w:t>
      </w:r>
      <w:r w:rsidRPr="006D4F07">
        <w:rPr>
          <w:spacing w:val="-2"/>
          <w:sz w:val="20"/>
        </w:rPr>
        <w:t xml:space="preserve"> </w:t>
      </w:r>
      <w:r w:rsidRPr="006D4F07">
        <w:rPr>
          <w:sz w:val="20"/>
        </w:rPr>
        <w:t>is</w:t>
      </w:r>
      <w:r w:rsidRPr="006D4F07">
        <w:rPr>
          <w:spacing w:val="-9"/>
          <w:sz w:val="20"/>
        </w:rPr>
        <w:t xml:space="preserve"> </w:t>
      </w:r>
      <w:r w:rsidRPr="006D4F07">
        <w:rPr>
          <w:sz w:val="20"/>
        </w:rPr>
        <w:t>funny?”</w:t>
      </w:r>
    </w:p>
    <w:p w14:paraId="78B2FF01" w14:textId="77777777" w:rsidR="00856EB0" w:rsidRPr="006D4F07" w:rsidRDefault="00856EB0" w:rsidP="009B130D">
      <w:pPr>
        <w:pStyle w:val="ListParagraph"/>
        <w:tabs>
          <w:tab w:val="left" w:pos="820"/>
          <w:tab w:val="left" w:pos="821"/>
        </w:tabs>
        <w:spacing w:before="1"/>
        <w:ind w:left="821" w:firstLine="0"/>
        <w:rPr>
          <w:sz w:val="20"/>
        </w:rPr>
      </w:pPr>
    </w:p>
    <w:p w14:paraId="282AD809" w14:textId="77777777" w:rsidR="00951DCE" w:rsidRPr="006D4F07" w:rsidRDefault="00951DCE" w:rsidP="009B130D">
      <w:pPr>
        <w:pStyle w:val="BodyText"/>
        <w:ind w:left="461"/>
      </w:pPr>
      <w:r w:rsidRPr="006D4F07">
        <w:rPr>
          <w:color w:val="001F5F"/>
        </w:rPr>
        <w:t>BE A FRIEND:</w:t>
      </w:r>
    </w:p>
    <w:p w14:paraId="0EAE887F" w14:textId="7CD02CD9" w:rsidR="00951DCE" w:rsidRPr="006D4F07" w:rsidRDefault="00951DCE" w:rsidP="00951DCE">
      <w:pPr>
        <w:pStyle w:val="ListParagraph"/>
        <w:numPr>
          <w:ilvl w:val="0"/>
          <w:numId w:val="3"/>
        </w:numPr>
        <w:tabs>
          <w:tab w:val="left" w:pos="820"/>
          <w:tab w:val="left" w:pos="821"/>
        </w:tabs>
        <w:spacing w:line="242" w:lineRule="exact"/>
        <w:rPr>
          <w:sz w:val="20"/>
        </w:rPr>
      </w:pPr>
      <w:r w:rsidRPr="006D4F07">
        <w:rPr>
          <w:sz w:val="20"/>
        </w:rPr>
        <w:t>"I gotta tell you that the way you acted makes you look like a</w:t>
      </w:r>
      <w:r w:rsidR="00393A20">
        <w:rPr>
          <w:spacing w:val="-31"/>
          <w:sz w:val="20"/>
        </w:rPr>
        <w:t xml:space="preserve"> </w:t>
      </w:r>
      <w:r w:rsidRPr="006D4F07">
        <w:rPr>
          <w:sz w:val="20"/>
        </w:rPr>
        <w:t>jerk."</w:t>
      </w:r>
    </w:p>
    <w:p w14:paraId="58B71E97" w14:textId="1135437C" w:rsidR="00951DCE" w:rsidRPr="006D4F07" w:rsidRDefault="00951DCE" w:rsidP="00951DCE">
      <w:pPr>
        <w:pStyle w:val="ListParagraph"/>
        <w:numPr>
          <w:ilvl w:val="0"/>
          <w:numId w:val="3"/>
        </w:numPr>
        <w:tabs>
          <w:tab w:val="left" w:pos="820"/>
          <w:tab w:val="left" w:pos="821"/>
        </w:tabs>
        <w:spacing w:line="242" w:lineRule="exact"/>
        <w:rPr>
          <w:sz w:val="20"/>
        </w:rPr>
      </w:pPr>
      <w:r w:rsidRPr="006D4F07">
        <w:rPr>
          <w:sz w:val="20"/>
        </w:rPr>
        <w:t>"As your friend, I thought you were better than</w:t>
      </w:r>
      <w:r w:rsidR="00856EB0">
        <w:rPr>
          <w:spacing w:val="-30"/>
          <w:sz w:val="20"/>
        </w:rPr>
        <w:t xml:space="preserve"> </w:t>
      </w:r>
      <w:r w:rsidRPr="006D4F07">
        <w:rPr>
          <w:sz w:val="20"/>
        </w:rPr>
        <w:t>this.”</w:t>
      </w:r>
    </w:p>
    <w:p w14:paraId="041D7860" w14:textId="77777777" w:rsidR="00951DCE" w:rsidRPr="006D4F07" w:rsidRDefault="00951DCE" w:rsidP="00951DCE">
      <w:pPr>
        <w:spacing w:line="242" w:lineRule="exact"/>
        <w:rPr>
          <w:sz w:val="20"/>
        </w:rPr>
        <w:sectPr w:rsidR="00951DCE" w:rsidRPr="006D4F07">
          <w:pgSz w:w="12240" w:h="15840"/>
          <w:pgMar w:top="660" w:right="480" w:bottom="660" w:left="620" w:header="0" w:footer="460" w:gutter="0"/>
          <w:cols w:space="720"/>
        </w:sectPr>
      </w:pPr>
    </w:p>
    <w:p w14:paraId="799FB577" w14:textId="65BABF7A" w:rsidR="00951DCE" w:rsidRPr="006D4F07" w:rsidRDefault="00951DCE" w:rsidP="00951DCE">
      <w:pPr>
        <w:pStyle w:val="Heading1"/>
        <w:spacing w:before="19"/>
      </w:pPr>
      <w:bookmarkStart w:id="104" w:name="Crime_Reporting_and_Annual_Statistics"/>
      <w:bookmarkStart w:id="105" w:name="_Toc210036554"/>
      <w:bookmarkEnd w:id="104"/>
      <w:r w:rsidRPr="006D4F07">
        <w:rPr>
          <w:color w:val="1F487C"/>
        </w:rPr>
        <w:lastRenderedPageBreak/>
        <w:t>Crime Reporting and Annual Statistics</w:t>
      </w:r>
      <w:bookmarkEnd w:id="105"/>
    </w:p>
    <w:p w14:paraId="7F019814" w14:textId="77777777" w:rsidR="00951DCE" w:rsidRPr="006D4F07" w:rsidRDefault="00951DCE" w:rsidP="00951DCE">
      <w:pPr>
        <w:pStyle w:val="BodyText"/>
        <w:spacing w:before="239"/>
        <w:ind w:left="100" w:right="164"/>
      </w:pPr>
      <w:r w:rsidRPr="006D4F07">
        <w:t>Crime</w:t>
      </w:r>
      <w:r w:rsidRPr="006D4F07">
        <w:rPr>
          <w:spacing w:val="-8"/>
        </w:rPr>
        <w:t xml:space="preserve"> </w:t>
      </w:r>
      <w:r w:rsidRPr="006D4F07">
        <w:t>statistics</w:t>
      </w:r>
      <w:r w:rsidRPr="006D4F07">
        <w:rPr>
          <w:spacing w:val="-5"/>
        </w:rPr>
        <w:t xml:space="preserve"> </w:t>
      </w:r>
      <w:r w:rsidRPr="006D4F07">
        <w:t>provided</w:t>
      </w:r>
      <w:r w:rsidRPr="006D4F07">
        <w:rPr>
          <w:spacing w:val="-3"/>
        </w:rPr>
        <w:t xml:space="preserve"> </w:t>
      </w:r>
      <w:r w:rsidRPr="006D4F07">
        <w:t>in</w:t>
      </w:r>
      <w:r w:rsidRPr="006D4F07">
        <w:rPr>
          <w:spacing w:val="-4"/>
        </w:rPr>
        <w:t xml:space="preserve"> </w:t>
      </w:r>
      <w:r w:rsidRPr="006D4F07">
        <w:t>compliance</w:t>
      </w:r>
      <w:r w:rsidRPr="006D4F07">
        <w:rPr>
          <w:spacing w:val="-7"/>
        </w:rPr>
        <w:t xml:space="preserve"> </w:t>
      </w:r>
      <w:r w:rsidRPr="006D4F07">
        <w:t>with</w:t>
      </w:r>
      <w:r w:rsidRPr="006D4F07">
        <w:rPr>
          <w:spacing w:val="-3"/>
        </w:rPr>
        <w:t xml:space="preserve"> </w:t>
      </w:r>
      <w:r w:rsidRPr="006D4F07">
        <w:t>the</w:t>
      </w:r>
      <w:r w:rsidRPr="006D4F07">
        <w:rPr>
          <w:spacing w:val="-8"/>
        </w:rPr>
        <w:t xml:space="preserve"> </w:t>
      </w:r>
      <w:r w:rsidRPr="006D4F07">
        <w:t>Jeanne</w:t>
      </w:r>
      <w:r w:rsidRPr="006D4F07">
        <w:rPr>
          <w:spacing w:val="-4"/>
        </w:rPr>
        <w:t xml:space="preserve"> </w:t>
      </w:r>
      <w:r w:rsidRPr="006D4F07">
        <w:t>Clery</w:t>
      </w:r>
      <w:r w:rsidRPr="006D4F07">
        <w:rPr>
          <w:spacing w:val="-3"/>
        </w:rPr>
        <w:t xml:space="preserve"> </w:t>
      </w:r>
      <w:r w:rsidRPr="006D4F07">
        <w:t>Disclosure</w:t>
      </w:r>
      <w:r w:rsidRPr="006D4F07">
        <w:rPr>
          <w:spacing w:val="-7"/>
        </w:rPr>
        <w:t xml:space="preserve"> </w:t>
      </w:r>
      <w:r w:rsidRPr="006D4F07">
        <w:t>of</w:t>
      </w:r>
      <w:r w:rsidRPr="006D4F07">
        <w:rPr>
          <w:spacing w:val="-8"/>
        </w:rPr>
        <w:t xml:space="preserve"> </w:t>
      </w:r>
      <w:r w:rsidRPr="006D4F07">
        <w:t>Campus</w:t>
      </w:r>
      <w:r w:rsidRPr="006D4F07">
        <w:rPr>
          <w:spacing w:val="-7"/>
        </w:rPr>
        <w:t xml:space="preserve"> </w:t>
      </w:r>
      <w:r w:rsidRPr="006D4F07">
        <w:t>Security</w:t>
      </w:r>
      <w:r w:rsidRPr="006D4F07">
        <w:rPr>
          <w:spacing w:val="-3"/>
        </w:rPr>
        <w:t xml:space="preserve"> </w:t>
      </w:r>
      <w:r w:rsidRPr="006D4F07">
        <w:t>Policy</w:t>
      </w:r>
      <w:r w:rsidRPr="006D4F07">
        <w:rPr>
          <w:spacing w:val="-4"/>
        </w:rPr>
        <w:t xml:space="preserve"> </w:t>
      </w:r>
      <w:r w:rsidRPr="006D4F07">
        <w:t>and</w:t>
      </w:r>
      <w:r w:rsidRPr="006D4F07">
        <w:rPr>
          <w:spacing w:val="-4"/>
        </w:rPr>
        <w:t xml:space="preserve"> </w:t>
      </w:r>
      <w:r w:rsidRPr="006D4F07">
        <w:t>Campus</w:t>
      </w:r>
      <w:r w:rsidRPr="006D4F07">
        <w:rPr>
          <w:spacing w:val="-7"/>
        </w:rPr>
        <w:t xml:space="preserve"> </w:t>
      </w:r>
      <w:r w:rsidRPr="006D4F07">
        <w:t>Crime</w:t>
      </w:r>
      <w:r w:rsidRPr="006D4F07">
        <w:rPr>
          <w:spacing w:val="-3"/>
        </w:rPr>
        <w:t xml:space="preserve"> </w:t>
      </w:r>
      <w:r w:rsidRPr="006D4F07">
        <w:t>Statistics</w:t>
      </w:r>
      <w:r w:rsidRPr="006D4F07">
        <w:rPr>
          <w:spacing w:val="-6"/>
        </w:rPr>
        <w:t xml:space="preserve"> </w:t>
      </w:r>
      <w:r w:rsidRPr="006D4F07">
        <w:t>Act</w:t>
      </w:r>
      <w:r w:rsidRPr="006D4F07">
        <w:rPr>
          <w:spacing w:val="-5"/>
        </w:rPr>
        <w:t xml:space="preserve"> </w:t>
      </w:r>
      <w:r w:rsidRPr="006D4F07">
        <w:t>are for your information. These statistics are compiled and released annually by the Johnson County Community College Police Department. The totals you see in the charts at the end of this Annual Security Report represent the compilation of all designated Clery</w:t>
      </w:r>
      <w:r w:rsidRPr="006D4F07">
        <w:rPr>
          <w:spacing w:val="-5"/>
        </w:rPr>
        <w:t xml:space="preserve"> </w:t>
      </w:r>
      <w:r w:rsidRPr="006D4F07">
        <w:t>Act</w:t>
      </w:r>
      <w:r w:rsidRPr="006D4F07">
        <w:rPr>
          <w:spacing w:val="-6"/>
        </w:rPr>
        <w:t xml:space="preserve"> </w:t>
      </w:r>
      <w:r w:rsidRPr="006D4F07">
        <w:t>crimes</w:t>
      </w:r>
      <w:r w:rsidRPr="006D4F07">
        <w:rPr>
          <w:spacing w:val="-2"/>
        </w:rPr>
        <w:t xml:space="preserve"> </w:t>
      </w:r>
      <w:r w:rsidRPr="006D4F07">
        <w:t>reported</w:t>
      </w:r>
      <w:r w:rsidRPr="006D4F07">
        <w:rPr>
          <w:spacing w:val="-5"/>
        </w:rPr>
        <w:t xml:space="preserve"> </w:t>
      </w:r>
      <w:r w:rsidRPr="006D4F07">
        <w:t>to</w:t>
      </w:r>
      <w:r w:rsidRPr="006D4F07">
        <w:rPr>
          <w:spacing w:val="-5"/>
        </w:rPr>
        <w:t xml:space="preserve"> </w:t>
      </w:r>
      <w:r w:rsidRPr="006D4F07">
        <w:t>campus</w:t>
      </w:r>
      <w:r w:rsidRPr="006D4F07">
        <w:rPr>
          <w:spacing w:val="-30"/>
        </w:rPr>
        <w:t xml:space="preserve"> </w:t>
      </w:r>
      <w:r w:rsidRPr="006D4F07">
        <w:t>law</w:t>
      </w:r>
      <w:r w:rsidRPr="006D4F07">
        <w:rPr>
          <w:spacing w:val="-3"/>
        </w:rPr>
        <w:t xml:space="preserve"> </w:t>
      </w:r>
      <w:r w:rsidRPr="006D4F07">
        <w:t>enforcement</w:t>
      </w:r>
      <w:r w:rsidRPr="006D4F07">
        <w:rPr>
          <w:spacing w:val="-6"/>
        </w:rPr>
        <w:t xml:space="preserve"> </w:t>
      </w:r>
      <w:r w:rsidRPr="006D4F07">
        <w:t>officials</w:t>
      </w:r>
      <w:r w:rsidRPr="006D4F07">
        <w:rPr>
          <w:spacing w:val="1"/>
        </w:rPr>
        <w:t xml:space="preserve"> </w:t>
      </w:r>
      <w:r w:rsidRPr="006D4F07">
        <w:t>and</w:t>
      </w:r>
      <w:r w:rsidRPr="006D4F07">
        <w:rPr>
          <w:spacing w:val="-4"/>
        </w:rPr>
        <w:t xml:space="preserve"> </w:t>
      </w:r>
      <w:r w:rsidRPr="006D4F07">
        <w:t>Campus</w:t>
      </w:r>
      <w:r w:rsidRPr="006D4F07">
        <w:rPr>
          <w:spacing w:val="-3"/>
        </w:rPr>
        <w:t xml:space="preserve"> </w:t>
      </w:r>
      <w:r w:rsidRPr="006D4F07">
        <w:t>Security</w:t>
      </w:r>
      <w:r w:rsidRPr="006D4F07">
        <w:rPr>
          <w:spacing w:val="-5"/>
        </w:rPr>
        <w:t xml:space="preserve"> </w:t>
      </w:r>
      <w:r w:rsidRPr="006D4F07">
        <w:t>Authorities</w:t>
      </w:r>
      <w:r w:rsidRPr="006D4F07">
        <w:rPr>
          <w:spacing w:val="-27"/>
        </w:rPr>
        <w:t xml:space="preserve"> </w:t>
      </w:r>
      <w:r w:rsidRPr="006D4F07">
        <w:t>(CSAs).</w:t>
      </w:r>
    </w:p>
    <w:p w14:paraId="7B342F39" w14:textId="77777777" w:rsidR="00951DCE" w:rsidRPr="006D4F07" w:rsidRDefault="00951DCE" w:rsidP="00951DCE">
      <w:pPr>
        <w:pStyle w:val="BodyText"/>
        <w:spacing w:before="8"/>
        <w:rPr>
          <w:sz w:val="19"/>
        </w:rPr>
      </w:pPr>
    </w:p>
    <w:p w14:paraId="1C049692" w14:textId="7D7F9894" w:rsidR="00951DCE" w:rsidRPr="006D4F07" w:rsidRDefault="00951DCE" w:rsidP="00951DCE">
      <w:pPr>
        <w:pStyle w:val="BodyText"/>
        <w:spacing w:before="1"/>
        <w:ind w:left="100" w:right="119"/>
      </w:pPr>
      <w:r w:rsidRPr="006D4F07">
        <w:t xml:space="preserve">To ensure that all designated CSAs are knowledgeable of Clery Act reporting requirements, CSAs of JCCC are sent an email advisory each spring semester detailing the requirement that they provide to the Campus Police any information brought to their attention regarding any Clery Act reportable crimes. Please note that under the guidelines of the Clery Act, this information can be brought to the attention of the CSA by a victim, witness, other third party or even the offender; and regardless of </w:t>
      </w:r>
      <w:r w:rsidR="00C847CA" w:rsidRPr="006D4F07">
        <w:t>whether</w:t>
      </w:r>
      <w:r w:rsidRPr="006D4F07">
        <w:t xml:space="preserve"> the individuals involved in the crime, or reporting the crime, are associated with the institution. If the CSA receives the crime information and there is no reason to believe the report was not made in good faith, the CSA is required to report that information to Campus Police.</w:t>
      </w:r>
    </w:p>
    <w:p w14:paraId="77111210" w14:textId="77777777" w:rsidR="00951DCE" w:rsidRPr="006D4F07" w:rsidRDefault="00951DCE" w:rsidP="00951DCE">
      <w:pPr>
        <w:pStyle w:val="BodyText"/>
        <w:spacing w:before="3"/>
        <w:rPr>
          <w:sz w:val="19"/>
        </w:rPr>
      </w:pPr>
    </w:p>
    <w:p w14:paraId="64EEE466" w14:textId="77777777" w:rsidR="00951DCE" w:rsidRPr="006D4F07" w:rsidRDefault="00951DCE" w:rsidP="00951DCE">
      <w:pPr>
        <w:pStyle w:val="BodyText"/>
        <w:spacing w:before="1"/>
        <w:ind w:left="100" w:right="193"/>
      </w:pPr>
      <w:r w:rsidRPr="006D4F07">
        <w:t>The statistics provided below also include Clery Act crime report data received from other law enforcement agencies with jurisdiction in geographical areas outside of the main campus where JCCC owns, leases, or controls property where significant student activity occurs. In order to comply with this portion of the statistical reporting requirement, the Campus Police completes an annual process of property identification, determination of law enforcement jurisdiction, request for Clery Act crime statistics from appropriate law enforcement agencies, and follow-up contact to ensure a reasonable, good-faith effort is completed in the collection of required statistics. This same process is also conducted with the local law enforcement agency that has jurisdictional control over public areas adjoining the JCCC main campus.</w:t>
      </w:r>
    </w:p>
    <w:p w14:paraId="3BBD0F2C" w14:textId="77777777" w:rsidR="00951DCE" w:rsidRPr="006D4F07" w:rsidRDefault="00951DCE" w:rsidP="00951DCE">
      <w:pPr>
        <w:pStyle w:val="BodyText"/>
        <w:spacing w:before="11"/>
        <w:rPr>
          <w:sz w:val="21"/>
        </w:rPr>
      </w:pPr>
    </w:p>
    <w:p w14:paraId="5EFBD6F6" w14:textId="218AAE8A" w:rsidR="00951DCE" w:rsidRPr="006D4F07" w:rsidRDefault="00951DCE" w:rsidP="00951DCE">
      <w:pPr>
        <w:pStyle w:val="Heading2"/>
      </w:pPr>
      <w:bookmarkStart w:id="106" w:name="Definitions_for_Use_in_Classifying_Crime"/>
      <w:bookmarkStart w:id="107" w:name="_Toc210036555"/>
      <w:bookmarkEnd w:id="106"/>
      <w:r w:rsidRPr="006D4F07">
        <w:rPr>
          <w:color w:val="001F5F"/>
        </w:rPr>
        <w:t>Definitions for Use in Classifying Crime Reports</w:t>
      </w:r>
      <w:bookmarkEnd w:id="107"/>
    </w:p>
    <w:p w14:paraId="7E727C3F" w14:textId="77777777" w:rsidR="00951DCE" w:rsidRPr="006D4F07" w:rsidRDefault="00951DCE" w:rsidP="00951DCE">
      <w:pPr>
        <w:pStyle w:val="BodyText"/>
        <w:spacing w:before="2"/>
        <w:rPr>
          <w:b/>
          <w:sz w:val="19"/>
        </w:rPr>
      </w:pPr>
    </w:p>
    <w:p w14:paraId="091577C6" w14:textId="77777777" w:rsidR="00951DCE" w:rsidRPr="006D4F07" w:rsidRDefault="00951DCE" w:rsidP="00951DCE">
      <w:pPr>
        <w:pStyle w:val="BodyText"/>
        <w:ind w:left="100"/>
      </w:pPr>
      <w:r w:rsidRPr="006D4F07">
        <w:rPr>
          <w:b/>
          <w:i/>
          <w:color w:val="001F5F"/>
        </w:rPr>
        <w:t xml:space="preserve">Murder and Non-negligent Manslaughter </w:t>
      </w:r>
      <w:r w:rsidRPr="006D4F07">
        <w:t>– The willful (non-negligent) killing of one human being by another.</w:t>
      </w:r>
    </w:p>
    <w:p w14:paraId="17A09636" w14:textId="6D53FF64" w:rsidR="00951DCE" w:rsidRPr="006D4F07" w:rsidRDefault="00951DCE" w:rsidP="00951DCE">
      <w:pPr>
        <w:spacing w:before="121"/>
        <w:ind w:left="100"/>
        <w:rPr>
          <w:sz w:val="20"/>
        </w:rPr>
      </w:pPr>
      <w:r w:rsidRPr="006D4F07">
        <w:rPr>
          <w:b/>
          <w:i/>
          <w:color w:val="001F5F"/>
          <w:sz w:val="20"/>
        </w:rPr>
        <w:t xml:space="preserve">Manslaughter by Negligence </w:t>
      </w:r>
      <w:r w:rsidRPr="006D4F07">
        <w:t xml:space="preserve">– </w:t>
      </w:r>
      <w:r w:rsidRPr="006D4F07">
        <w:rPr>
          <w:sz w:val="20"/>
        </w:rPr>
        <w:t>The killing of another person through gross negligence.</w:t>
      </w:r>
    </w:p>
    <w:p w14:paraId="06AF60B3" w14:textId="77777777" w:rsidR="00951DCE" w:rsidRPr="006D4F07" w:rsidRDefault="00951DCE" w:rsidP="00951DCE">
      <w:pPr>
        <w:pStyle w:val="BodyText"/>
        <w:spacing w:before="120"/>
        <w:ind w:left="100"/>
      </w:pPr>
      <w:r w:rsidRPr="006D4F07">
        <w:rPr>
          <w:b/>
          <w:i/>
          <w:color w:val="001F5F"/>
        </w:rPr>
        <w:t xml:space="preserve">Forcible Sex Offenses </w:t>
      </w:r>
      <w:r w:rsidRPr="006D4F07">
        <w:t>– Any sexual act directed against another person, forcibly and/or against that person’s will; or not forcibly or</w:t>
      </w:r>
    </w:p>
    <w:p w14:paraId="111D66A8" w14:textId="77777777" w:rsidR="00951DCE" w:rsidRPr="006D4F07" w:rsidRDefault="00951DCE" w:rsidP="00951DCE">
      <w:pPr>
        <w:pStyle w:val="BodyText"/>
        <w:spacing w:before="1"/>
        <w:ind w:left="100"/>
      </w:pPr>
      <w:r w:rsidRPr="006D4F07">
        <w:t>against the person’s will where the victim is incapable of giving consent. Forcible sex offenses include:</w:t>
      </w:r>
    </w:p>
    <w:p w14:paraId="2FF7F447" w14:textId="4A7994AA" w:rsidR="00951DCE" w:rsidRPr="006D4F07" w:rsidRDefault="00951DCE" w:rsidP="00951DCE">
      <w:pPr>
        <w:pStyle w:val="BodyText"/>
        <w:spacing w:before="116"/>
        <w:ind w:left="460" w:right="164"/>
      </w:pPr>
      <w:r w:rsidRPr="006D4F07">
        <w:rPr>
          <w:b/>
          <w:i/>
          <w:color w:val="001F5F"/>
        </w:rPr>
        <w:t xml:space="preserve">Rape </w:t>
      </w:r>
      <w:r w:rsidRPr="006D4F07">
        <w:t>– Penetration, no matter how slight, of the vagina or anus with any body part or object, or oral penetration by a sex organ of another person without the consent of the victim.</w:t>
      </w:r>
    </w:p>
    <w:p w14:paraId="566318F0" w14:textId="5BABE171" w:rsidR="00951DCE" w:rsidRPr="006D4F07" w:rsidRDefault="00951DCE" w:rsidP="00951DCE">
      <w:pPr>
        <w:pStyle w:val="BodyText"/>
        <w:spacing w:before="121"/>
        <w:ind w:left="460"/>
      </w:pPr>
      <w:r w:rsidRPr="009B130D">
        <w:rPr>
          <w:b/>
          <w:i/>
          <w:color w:val="001F5F"/>
        </w:rPr>
        <w:t xml:space="preserve">Fondling </w:t>
      </w:r>
      <w:r w:rsidR="00B57CE9" w:rsidRPr="006D4F07">
        <w:t>–</w:t>
      </w:r>
      <w:r w:rsidRPr="006D4F07">
        <w:rPr>
          <w:b/>
          <w:i/>
          <w:color w:val="001F5F"/>
        </w:rPr>
        <w:t xml:space="preserve"> </w:t>
      </w:r>
      <w:r w:rsidRPr="006D4F07">
        <w:t>The touching of the private body parts of another person for the purpose of sexual gratification, without the consent of the victim, including instances where the victim is incapable of giving consent because of his/her age or because of his/her temporary or permanent mental incapacity.</w:t>
      </w:r>
    </w:p>
    <w:p w14:paraId="32C0A487" w14:textId="77777777" w:rsidR="00951DCE" w:rsidRPr="006D4F07" w:rsidRDefault="00951DCE" w:rsidP="00951DCE">
      <w:pPr>
        <w:pStyle w:val="BodyText"/>
        <w:spacing w:before="120"/>
        <w:ind w:left="100" w:right="137"/>
      </w:pPr>
      <w:r w:rsidRPr="006D4F07">
        <w:rPr>
          <w:b/>
          <w:i/>
          <w:color w:val="001F5F"/>
        </w:rPr>
        <w:t xml:space="preserve">Non-forcible Sex Offenses </w:t>
      </w:r>
      <w:r w:rsidRPr="006D4F07">
        <w:t>– Any sexual act direct against another person, without the consent of the victim, including instances where the victim is incapable of giving consent.  Other sex offenses include:</w:t>
      </w:r>
    </w:p>
    <w:p w14:paraId="237493C1" w14:textId="77777777" w:rsidR="00951DCE" w:rsidRPr="006D4F07" w:rsidRDefault="00951DCE" w:rsidP="00951DCE">
      <w:pPr>
        <w:pStyle w:val="BodyText"/>
        <w:spacing w:before="121"/>
        <w:ind w:left="460"/>
      </w:pPr>
      <w:r w:rsidRPr="006D4F07">
        <w:rPr>
          <w:b/>
          <w:i/>
          <w:color w:val="001F5F"/>
        </w:rPr>
        <w:t xml:space="preserve">Incest </w:t>
      </w:r>
      <w:r w:rsidRPr="006D4F07">
        <w:t xml:space="preserve">– </w:t>
      </w:r>
      <w:r w:rsidRPr="006D4F07">
        <w:rPr>
          <w:spacing w:val="-4"/>
        </w:rPr>
        <w:t xml:space="preserve">Sexual intercourse </w:t>
      </w:r>
      <w:r w:rsidRPr="006D4F07">
        <w:rPr>
          <w:spacing w:val="-3"/>
        </w:rPr>
        <w:t xml:space="preserve">between </w:t>
      </w:r>
      <w:r w:rsidRPr="006D4F07">
        <w:rPr>
          <w:spacing w:val="-4"/>
        </w:rPr>
        <w:t xml:space="preserve">persons </w:t>
      </w:r>
      <w:r w:rsidRPr="006D4F07">
        <w:t xml:space="preserve">who </w:t>
      </w:r>
      <w:r w:rsidRPr="006D4F07">
        <w:rPr>
          <w:spacing w:val="-4"/>
        </w:rPr>
        <w:t xml:space="preserve">are </w:t>
      </w:r>
      <w:r w:rsidRPr="006D4F07">
        <w:rPr>
          <w:spacing w:val="-3"/>
        </w:rPr>
        <w:t xml:space="preserve">related </w:t>
      </w:r>
      <w:r w:rsidRPr="006D4F07">
        <w:t xml:space="preserve">to </w:t>
      </w:r>
      <w:r w:rsidRPr="006D4F07">
        <w:rPr>
          <w:spacing w:val="-3"/>
        </w:rPr>
        <w:t xml:space="preserve">each </w:t>
      </w:r>
      <w:r w:rsidRPr="006D4F07">
        <w:rPr>
          <w:spacing w:val="-4"/>
        </w:rPr>
        <w:t xml:space="preserve">other </w:t>
      </w:r>
      <w:r w:rsidRPr="006D4F07">
        <w:rPr>
          <w:spacing w:val="-3"/>
        </w:rPr>
        <w:t xml:space="preserve">within the degrees wherein </w:t>
      </w:r>
      <w:r w:rsidRPr="006D4F07">
        <w:rPr>
          <w:spacing w:val="-4"/>
        </w:rPr>
        <w:t xml:space="preserve">marriage </w:t>
      </w:r>
      <w:r w:rsidRPr="006D4F07">
        <w:rPr>
          <w:spacing w:val="-3"/>
        </w:rPr>
        <w:t>is prohibited by law.</w:t>
      </w:r>
    </w:p>
    <w:p w14:paraId="4A551C3E" w14:textId="77777777" w:rsidR="00951DCE" w:rsidRPr="006D4F07" w:rsidRDefault="00951DCE" w:rsidP="00951DCE">
      <w:pPr>
        <w:pStyle w:val="BodyText"/>
        <w:spacing w:before="121"/>
        <w:ind w:left="460"/>
      </w:pPr>
      <w:r w:rsidRPr="006D4F07">
        <w:rPr>
          <w:b/>
          <w:i/>
          <w:color w:val="001F5F"/>
        </w:rPr>
        <w:t xml:space="preserve">Statutory Rape </w:t>
      </w:r>
      <w:r w:rsidRPr="006D4F07">
        <w:t>– Sexual intercourse with a person who is under the statutory age of consent.</w:t>
      </w:r>
    </w:p>
    <w:p w14:paraId="3E295B27" w14:textId="77777777" w:rsidR="00951DCE" w:rsidRPr="006D4F07" w:rsidRDefault="00951DCE" w:rsidP="00951DCE">
      <w:pPr>
        <w:pStyle w:val="BodyText"/>
        <w:spacing w:before="116"/>
        <w:ind w:left="100" w:right="53"/>
      </w:pPr>
      <w:r w:rsidRPr="006D4F07">
        <w:rPr>
          <w:b/>
          <w:i/>
          <w:color w:val="001F5F"/>
        </w:rPr>
        <w:t xml:space="preserve">Robbery </w:t>
      </w:r>
      <w:r w:rsidRPr="006D4F07">
        <w:t>– The taking, or attempting to take, anything of value under confrontational circumstances from the control, custody, or care of another person by force or threat of force or violence, and/or by putting the victim in fear.</w:t>
      </w:r>
    </w:p>
    <w:p w14:paraId="539ABED5" w14:textId="77777777" w:rsidR="00951DCE" w:rsidRPr="006D4F07" w:rsidRDefault="00951DCE" w:rsidP="00951DCE">
      <w:pPr>
        <w:pStyle w:val="BodyText"/>
        <w:spacing w:before="121"/>
        <w:ind w:left="100" w:right="369"/>
        <w:jc w:val="both"/>
      </w:pPr>
      <w:r w:rsidRPr="006D4F07">
        <w:rPr>
          <w:b/>
          <w:i/>
          <w:color w:val="001F5F"/>
        </w:rPr>
        <w:t xml:space="preserve">Aggravated Assault </w:t>
      </w:r>
      <w:r w:rsidRPr="006D4F07">
        <w:t>– An unlawful attack by one person upon another where either the offender displays a weapon, or the victim suffers obvious severe or aggravated bodily injury involving apparent broken bones, loss of teeth, possible internal injury, severe laceration, or loss of consciousness.</w:t>
      </w:r>
    </w:p>
    <w:p w14:paraId="7297DF25" w14:textId="77777777" w:rsidR="00951DCE" w:rsidRPr="006D4F07" w:rsidRDefault="00951DCE" w:rsidP="00951DCE">
      <w:pPr>
        <w:pStyle w:val="BodyText"/>
        <w:spacing w:before="121"/>
        <w:ind w:left="100"/>
      </w:pPr>
      <w:r w:rsidRPr="006D4F07">
        <w:rPr>
          <w:b/>
          <w:i/>
          <w:color w:val="001F5F"/>
        </w:rPr>
        <w:t xml:space="preserve">Burglary </w:t>
      </w:r>
      <w:r w:rsidRPr="006D4F07">
        <w:t>– The unlawful entry into a building or other structure with the intent to commit a felony or a theft.</w:t>
      </w:r>
    </w:p>
    <w:p w14:paraId="4758929D" w14:textId="45409A16" w:rsidR="00951DCE" w:rsidRPr="006D4F07" w:rsidRDefault="00951DCE" w:rsidP="00951DCE">
      <w:pPr>
        <w:spacing w:before="116"/>
        <w:ind w:left="100"/>
        <w:rPr>
          <w:sz w:val="20"/>
        </w:rPr>
      </w:pPr>
      <w:r w:rsidRPr="006D4F07">
        <w:rPr>
          <w:b/>
          <w:i/>
          <w:color w:val="001F5F"/>
          <w:sz w:val="20"/>
        </w:rPr>
        <w:t xml:space="preserve">Motor Vehicle Theft </w:t>
      </w:r>
      <w:r w:rsidRPr="006D4F07">
        <w:rPr>
          <w:sz w:val="20"/>
        </w:rPr>
        <w:t>– The theft or attempted theft of a motor vehicle.</w:t>
      </w:r>
    </w:p>
    <w:p w14:paraId="2BFD7AC3" w14:textId="77777777" w:rsidR="00951DCE" w:rsidRPr="006D4F07" w:rsidRDefault="00951DCE" w:rsidP="00951DCE">
      <w:pPr>
        <w:pStyle w:val="BodyText"/>
        <w:spacing w:before="121"/>
        <w:ind w:left="100"/>
      </w:pPr>
      <w:r w:rsidRPr="006D4F07">
        <w:rPr>
          <w:b/>
          <w:i/>
          <w:color w:val="001F5F"/>
        </w:rPr>
        <w:t xml:space="preserve">Arson </w:t>
      </w:r>
      <w:r w:rsidRPr="006D4F07">
        <w:t>– To unlawfully and intentionally damage, or attempt to damage, any real or personal property by fire or incendiary device.</w:t>
      </w:r>
    </w:p>
    <w:p w14:paraId="365B49A1" w14:textId="77777777" w:rsidR="00951DCE" w:rsidRPr="006D4F07" w:rsidRDefault="00951DCE" w:rsidP="00951DCE">
      <w:pPr>
        <w:pStyle w:val="BodyText"/>
        <w:spacing w:before="121"/>
        <w:ind w:left="100"/>
      </w:pPr>
      <w:r w:rsidRPr="006D4F07">
        <w:rPr>
          <w:b/>
          <w:i/>
          <w:color w:val="001F5F"/>
        </w:rPr>
        <w:t xml:space="preserve">Liquor Law Violations </w:t>
      </w:r>
      <w:r w:rsidRPr="006D4F07">
        <w:t>– The violation of laws or ordinances prohibiting the manufacture, sale, purchase, transportation, possession, or use of intoxicating alcoholic beverages.</w:t>
      </w:r>
    </w:p>
    <w:p w14:paraId="496B09CD" w14:textId="2B3E8577" w:rsidR="00951DCE" w:rsidRPr="006D4F07" w:rsidRDefault="00951DCE" w:rsidP="00B57CE9">
      <w:pPr>
        <w:pStyle w:val="BodyText"/>
        <w:spacing w:before="120"/>
        <w:ind w:left="100"/>
      </w:pPr>
      <w:r w:rsidRPr="006D4F07">
        <w:rPr>
          <w:b/>
          <w:i/>
          <w:color w:val="001F5F"/>
        </w:rPr>
        <w:t xml:space="preserve">Drug Related Violations (Sale and Possession) </w:t>
      </w:r>
      <w:r w:rsidRPr="006D4F07">
        <w:t>– The unlawful cultivation, manufacture, distribution, sale, purchase, possession, transportation, or importation of any controlled drug or narcotic substance; or, the unlawful manufacture, sale, purchase, possession,</w:t>
      </w:r>
      <w:r w:rsidR="00B57CE9">
        <w:t xml:space="preserve"> </w:t>
      </w:r>
      <w:r w:rsidRPr="006D4F07">
        <w:t>or transportation of equipment or devices used for preparing and/or taking drugs or narcotics (drug paraphernalia).</w:t>
      </w:r>
    </w:p>
    <w:p w14:paraId="5ED79A1E" w14:textId="77777777" w:rsidR="00FB787D" w:rsidRDefault="00FB787D">
      <w:pPr>
        <w:widowControl/>
        <w:autoSpaceDE/>
        <w:autoSpaceDN/>
        <w:rPr>
          <w:b/>
          <w:i/>
          <w:color w:val="001F5F"/>
          <w:sz w:val="20"/>
          <w:szCs w:val="20"/>
        </w:rPr>
      </w:pPr>
      <w:r>
        <w:rPr>
          <w:b/>
          <w:i/>
          <w:color w:val="001F5F"/>
        </w:rPr>
        <w:br w:type="page"/>
      </w:r>
    </w:p>
    <w:p w14:paraId="2A63CE9F" w14:textId="31387B1B" w:rsidR="00951DCE" w:rsidRPr="006D4F07" w:rsidRDefault="00951DCE" w:rsidP="00951DCE">
      <w:pPr>
        <w:pStyle w:val="BodyText"/>
        <w:spacing w:before="119" w:line="240" w:lineRule="exact"/>
        <w:ind w:left="100" w:right="184"/>
      </w:pPr>
      <w:r w:rsidRPr="006D4F07">
        <w:rPr>
          <w:b/>
          <w:i/>
          <w:color w:val="001F5F"/>
        </w:rPr>
        <w:lastRenderedPageBreak/>
        <w:t xml:space="preserve">Weapon Law Violations </w:t>
      </w:r>
      <w:r w:rsidRPr="006D4F07">
        <w:t>– The violation of laws or ordinances prohibiting the manufacture, sale, purchase, transportation, possession, or use of firearms, cutting instruments, explosives, incendiary devices, or other deadly weapons.</w:t>
      </w:r>
    </w:p>
    <w:p w14:paraId="51FA78BC" w14:textId="022D426A" w:rsidR="00951DCE" w:rsidRPr="006D4F07" w:rsidRDefault="00951DCE" w:rsidP="00951DCE">
      <w:pPr>
        <w:pStyle w:val="BodyText"/>
        <w:spacing w:before="126"/>
        <w:ind w:left="100" w:right="164"/>
      </w:pPr>
      <w:r w:rsidRPr="009B130D">
        <w:rPr>
          <w:b/>
          <w:i/>
          <w:color w:val="001F5F"/>
        </w:rPr>
        <w:t>Domestic Violence</w:t>
      </w:r>
      <w:r w:rsidRPr="006D4F07">
        <w:rPr>
          <w:b/>
          <w:i/>
          <w:color w:val="1F487C"/>
        </w:rPr>
        <w:t xml:space="preserve"> </w:t>
      </w:r>
      <w:r w:rsidRPr="006D4F07">
        <w:t>– Includes felony or misdemeanor crimes of violence committed by a current or former spouse or intimate partner of the victim, by a person with whom the victim shares a child in common, by a person who is cohabitating with or has cohabitated with the victim as a spouse or intimate partner, by a person similarly situated to a spouse of the victim under the domestic or family violence laws of the jurisdiction in which the crime of violence occurred, or by any other person against an adult or youth victim who is protected from that person’s acts under the domestic or family violence laws of the jurisdiction in which the crime occurred. (See “Sexual Harassment– Sexual</w:t>
      </w:r>
      <w:r w:rsidR="00125483">
        <w:t xml:space="preserve"> Assault</w:t>
      </w:r>
      <w:r w:rsidRPr="006D4F07">
        <w:t>, Domestic Violence, Dating Violence &amp; Stalking” section above for domestic violence definition in this jurisdiction.)</w:t>
      </w:r>
    </w:p>
    <w:p w14:paraId="10F6AF5F" w14:textId="77777777" w:rsidR="00951DCE" w:rsidRPr="006D4F07" w:rsidRDefault="00951DCE" w:rsidP="00951DCE">
      <w:pPr>
        <w:pStyle w:val="BodyText"/>
        <w:spacing w:before="120"/>
        <w:ind w:left="100"/>
      </w:pPr>
      <w:r w:rsidRPr="009B130D">
        <w:rPr>
          <w:b/>
          <w:i/>
          <w:color w:val="001F5F"/>
        </w:rPr>
        <w:t>Dating Violence</w:t>
      </w:r>
      <w:r w:rsidRPr="006D4F07">
        <w:rPr>
          <w:b/>
          <w:i/>
          <w:color w:val="1F477B"/>
        </w:rPr>
        <w:t xml:space="preserve"> </w:t>
      </w:r>
      <w:r w:rsidRPr="006D4F07">
        <w:t>– Violence committed by a person (A) who is or has been in a social relationship of a romantic or intimate nature with the victim; and (B) where the existence of such a relationship shall be determined based on a consideration of the following factors: (i) The length of the relationship, (ii) The type of relationship, (iii) The frequency of interaction between the persons involved in the relationship.</w:t>
      </w:r>
    </w:p>
    <w:p w14:paraId="62B298A4" w14:textId="77777777" w:rsidR="00951DCE" w:rsidRDefault="00951DCE" w:rsidP="00951DCE">
      <w:pPr>
        <w:pStyle w:val="BodyText"/>
        <w:spacing w:before="119" w:line="240" w:lineRule="exact"/>
        <w:ind w:left="100"/>
      </w:pPr>
      <w:r w:rsidRPr="009B130D">
        <w:rPr>
          <w:b/>
          <w:i/>
          <w:color w:val="001F5F"/>
        </w:rPr>
        <w:t>Stalking</w:t>
      </w:r>
      <w:r w:rsidRPr="006D4F07">
        <w:rPr>
          <w:b/>
          <w:i/>
          <w:color w:val="1F477B"/>
        </w:rPr>
        <w:t xml:space="preserve"> </w:t>
      </w:r>
      <w:r w:rsidRPr="006D4F07">
        <w:t>– Engaging in a course of conduct directed at a specific person that would cause a reasonable person to (A) fear for his or her safety or the safety of others; or (B) suffer substantial emotional distress.</w:t>
      </w:r>
    </w:p>
    <w:p w14:paraId="51A618CC" w14:textId="63D38727" w:rsidR="00DA50CE" w:rsidRPr="003304F6" w:rsidRDefault="00DA50CE" w:rsidP="00C95309">
      <w:pPr>
        <w:pStyle w:val="BodyText"/>
        <w:spacing w:before="119" w:line="240" w:lineRule="exact"/>
        <w:ind w:left="100"/>
      </w:pPr>
      <w:r w:rsidRPr="00232943">
        <w:rPr>
          <w:b/>
          <w:i/>
          <w:color w:val="001F5F"/>
        </w:rPr>
        <w:t>Hazing</w:t>
      </w:r>
      <w:r>
        <w:t xml:space="preserve"> </w:t>
      </w:r>
      <w:r w:rsidR="00042327">
        <w:t>–</w:t>
      </w:r>
      <w:r>
        <w:t xml:space="preserve"> </w:t>
      </w:r>
      <w:r w:rsidRPr="003304F6">
        <w:t>means any intentional, knowing, or reckless act committed by a person—individually or with others</w:t>
      </w:r>
      <w:r w:rsidR="00C95309">
        <w:t xml:space="preserve"> – </w:t>
      </w:r>
      <w:r w:rsidRPr="003304F6">
        <w:t>against another person or persons, regardless of the willingness of the targeted individual(s) to participate, that:</w:t>
      </w:r>
    </w:p>
    <w:p w14:paraId="6C123794" w14:textId="44F4BC8F" w:rsidR="00DA50CE" w:rsidRPr="003304F6" w:rsidRDefault="00042327" w:rsidP="00DA50CE">
      <w:pPr>
        <w:pStyle w:val="BodyText"/>
        <w:numPr>
          <w:ilvl w:val="0"/>
          <w:numId w:val="36"/>
        </w:numPr>
        <w:spacing w:before="119" w:line="240" w:lineRule="exact"/>
      </w:pPr>
      <w:r>
        <w:t>i</w:t>
      </w:r>
      <w:r w:rsidR="00DA50CE" w:rsidRPr="003304F6">
        <w:t xml:space="preserve">s committed during an initiation into, affiliation with, or maintenance of membership in a student organization; </w:t>
      </w:r>
      <w:r w:rsidR="00DA50CE" w:rsidRPr="003304F6">
        <w:rPr>
          <w:b/>
          <w:bCs/>
        </w:rPr>
        <w:t>and</w:t>
      </w:r>
    </w:p>
    <w:p w14:paraId="11EB1112" w14:textId="7BF2882C" w:rsidR="00DA50CE" w:rsidRPr="003304F6" w:rsidRDefault="00042327" w:rsidP="00DA50CE">
      <w:pPr>
        <w:pStyle w:val="BodyText"/>
        <w:numPr>
          <w:ilvl w:val="0"/>
          <w:numId w:val="36"/>
        </w:numPr>
        <w:spacing w:before="119" w:line="240" w:lineRule="exact"/>
      </w:pPr>
      <w:r>
        <w:t>c</w:t>
      </w:r>
      <w:r w:rsidRPr="003304F6">
        <w:t xml:space="preserve">auses </w:t>
      </w:r>
      <w:r w:rsidR="00DA50CE" w:rsidRPr="003304F6">
        <w:t>or creates a risk—beyond the reasonable risk of participation in the institution or organization—of physical or psychological injury.</w:t>
      </w:r>
    </w:p>
    <w:p w14:paraId="16ADC382" w14:textId="77777777" w:rsidR="00DA50CE" w:rsidRPr="006D4F07" w:rsidRDefault="00DA50CE" w:rsidP="00951DCE">
      <w:pPr>
        <w:pStyle w:val="BodyText"/>
        <w:spacing w:before="119" w:line="240" w:lineRule="exact"/>
        <w:ind w:left="100"/>
      </w:pPr>
    </w:p>
    <w:p w14:paraId="47F2B8EB" w14:textId="5F922284" w:rsidR="00951DCE" w:rsidRPr="006D4F07" w:rsidRDefault="00951DCE" w:rsidP="00951DCE">
      <w:pPr>
        <w:pStyle w:val="Heading2"/>
      </w:pPr>
      <w:bookmarkStart w:id="108" w:name="Definitions_for_Use_in_Classifying_Hate_"/>
      <w:bookmarkStart w:id="109" w:name="_Toc210036556"/>
      <w:bookmarkEnd w:id="108"/>
      <w:r w:rsidRPr="006D4F07">
        <w:rPr>
          <w:color w:val="001F5F"/>
        </w:rPr>
        <w:t>Definitions for Use in Classifying Hate Crime Reports</w:t>
      </w:r>
      <w:bookmarkEnd w:id="109"/>
    </w:p>
    <w:p w14:paraId="45ACFD4A" w14:textId="77777777" w:rsidR="00951DCE" w:rsidRPr="00232943" w:rsidRDefault="00951DCE" w:rsidP="00951DCE">
      <w:pPr>
        <w:pStyle w:val="BodyText"/>
        <w:spacing w:before="2"/>
        <w:rPr>
          <w:b/>
          <w:sz w:val="18"/>
          <w:szCs w:val="18"/>
        </w:rPr>
      </w:pPr>
    </w:p>
    <w:p w14:paraId="187DEBA2" w14:textId="77777777" w:rsidR="00951DCE" w:rsidRPr="006D4F07" w:rsidRDefault="00951DCE" w:rsidP="00951DCE">
      <w:pPr>
        <w:pStyle w:val="BodyText"/>
        <w:spacing w:before="1"/>
        <w:ind w:left="100" w:right="103"/>
      </w:pPr>
      <w:r w:rsidRPr="006D4F07">
        <w:t>A hate crime is considered a criminal offense committed against a person or property which is motivated, in whole or in part, by the offender’s bias. Bias is a preformed negative opinion or attitude toward a group of persons based on their race, religion, disability, sexual orientation, ethnicity, gender or gender identity/national origin. Although there are many possible categories of bias, under the Clery Act, only the following eight categories are reported:</w:t>
      </w:r>
    </w:p>
    <w:p w14:paraId="31C560F9" w14:textId="77777777" w:rsidR="00951DCE" w:rsidRPr="00232943" w:rsidRDefault="00951DCE" w:rsidP="00951DCE">
      <w:pPr>
        <w:pStyle w:val="BodyText"/>
        <w:spacing w:before="10"/>
        <w:rPr>
          <w:sz w:val="18"/>
          <w:szCs w:val="18"/>
        </w:rPr>
      </w:pPr>
    </w:p>
    <w:p w14:paraId="7C25EFFE" w14:textId="77777777" w:rsidR="00951DCE" w:rsidRPr="006D4F07" w:rsidRDefault="00951DCE" w:rsidP="00951DCE">
      <w:pPr>
        <w:pStyle w:val="BodyText"/>
        <w:spacing w:before="1" w:line="237" w:lineRule="auto"/>
        <w:ind w:left="100" w:right="164"/>
      </w:pPr>
      <w:r w:rsidRPr="006D4F07">
        <w:rPr>
          <w:b/>
          <w:i/>
          <w:color w:val="001F5F"/>
        </w:rPr>
        <w:t>Race</w:t>
      </w:r>
      <w:r w:rsidRPr="006D4F07">
        <w:rPr>
          <w:b/>
          <w:i/>
          <w:color w:val="00455F"/>
        </w:rPr>
        <w:t xml:space="preserve">. </w:t>
      </w:r>
      <w:r w:rsidRPr="006D4F07">
        <w:t>A preformed negative opinion or attitude toward a group of persons who possess common physical characteristics (e.g., color of skin, eyes, and/or hair, facial features, etc.) genetically transmitted by descent and heredity, which distinguish them as a distinct division of humankind (e.g., Asians, blacks, whites).</w:t>
      </w:r>
    </w:p>
    <w:p w14:paraId="5674E4AC" w14:textId="77777777" w:rsidR="00951DCE" w:rsidRPr="00232943" w:rsidRDefault="00951DCE" w:rsidP="00951DCE">
      <w:pPr>
        <w:pStyle w:val="BodyText"/>
        <w:spacing w:before="9"/>
        <w:rPr>
          <w:sz w:val="18"/>
          <w:szCs w:val="18"/>
        </w:rPr>
      </w:pPr>
    </w:p>
    <w:p w14:paraId="5D758EFF" w14:textId="77777777" w:rsidR="00951DCE" w:rsidRPr="006D4F07" w:rsidRDefault="00951DCE" w:rsidP="00951DCE">
      <w:pPr>
        <w:pStyle w:val="BodyText"/>
        <w:ind w:left="100"/>
      </w:pPr>
      <w:r w:rsidRPr="006D4F07">
        <w:rPr>
          <w:b/>
          <w:i/>
          <w:color w:val="001F5F"/>
        </w:rPr>
        <w:t>Gender</w:t>
      </w:r>
      <w:r w:rsidRPr="006D4F07">
        <w:rPr>
          <w:b/>
          <w:i/>
          <w:color w:val="00455F"/>
        </w:rPr>
        <w:t xml:space="preserve">. </w:t>
      </w:r>
      <w:r w:rsidRPr="006D4F07">
        <w:t>A preformed negative opinion or attitude toward a person or group of persons based on their actual or perceived gender, e.g., male or female.</w:t>
      </w:r>
    </w:p>
    <w:p w14:paraId="01FBB7CA" w14:textId="77777777" w:rsidR="00951DCE" w:rsidRPr="00232943" w:rsidRDefault="00951DCE" w:rsidP="00951DCE">
      <w:pPr>
        <w:pStyle w:val="BodyText"/>
        <w:spacing w:before="8"/>
        <w:rPr>
          <w:sz w:val="18"/>
          <w:szCs w:val="18"/>
        </w:rPr>
      </w:pPr>
    </w:p>
    <w:p w14:paraId="30C66A1E" w14:textId="5D0636D4" w:rsidR="00951DCE" w:rsidRPr="006D4F07" w:rsidRDefault="00951DCE" w:rsidP="00951DCE">
      <w:pPr>
        <w:pStyle w:val="BodyText"/>
        <w:spacing w:before="1"/>
        <w:ind w:left="100" w:right="255"/>
      </w:pPr>
      <w:r w:rsidRPr="006D4F07">
        <w:rPr>
          <w:b/>
          <w:i/>
          <w:color w:val="001F5F"/>
        </w:rPr>
        <w:t>Religion</w:t>
      </w:r>
      <w:r w:rsidRPr="006D4F07">
        <w:rPr>
          <w:b/>
          <w:i/>
          <w:color w:val="00455F"/>
        </w:rPr>
        <w:t xml:space="preserve">. </w:t>
      </w:r>
      <w:r w:rsidRPr="006D4F07">
        <w:t xml:space="preserve">A preformed negative opinion or attitude toward a group of persons who share the same religious beliefs regarding the origin and purpose of the universe and the existence or nonexistence of a supreme being (e.g., Catholics, Jews, Protestants, </w:t>
      </w:r>
      <w:r w:rsidR="008C4C6C">
        <w:t xml:space="preserve">Muslims, Buddhists, </w:t>
      </w:r>
      <w:r w:rsidRPr="006D4F07">
        <w:t>atheists).</w:t>
      </w:r>
    </w:p>
    <w:p w14:paraId="46E1E169" w14:textId="77777777" w:rsidR="00951DCE" w:rsidRPr="00232943" w:rsidRDefault="00951DCE" w:rsidP="00951DCE">
      <w:pPr>
        <w:pStyle w:val="BodyText"/>
        <w:spacing w:before="9"/>
        <w:rPr>
          <w:sz w:val="18"/>
          <w:szCs w:val="18"/>
        </w:rPr>
      </w:pPr>
    </w:p>
    <w:p w14:paraId="629141D3" w14:textId="77777777" w:rsidR="00951DCE" w:rsidRPr="006D4F07" w:rsidRDefault="00951DCE" w:rsidP="00951DCE">
      <w:pPr>
        <w:pStyle w:val="BodyText"/>
        <w:ind w:left="100" w:right="255"/>
      </w:pPr>
      <w:r w:rsidRPr="006D4F07">
        <w:rPr>
          <w:b/>
          <w:i/>
          <w:color w:val="001F5F"/>
        </w:rPr>
        <w:t>Sexual orientation</w:t>
      </w:r>
      <w:r w:rsidRPr="006D4F07">
        <w:rPr>
          <w:b/>
          <w:i/>
          <w:color w:val="00455F"/>
        </w:rPr>
        <w:t xml:space="preserve">. </w:t>
      </w:r>
      <w:r w:rsidRPr="006D4F07">
        <w:t>A preformed negative opinion or attitude toward a person or group of persons based on their actual or perceived sexual orientation. Sexual orientation is the term for a person’s physical, romantic, and/or emotional attraction to members of the same and/or opposite sex (e.g., lesbian, gay, bisexual, and heterosexual).</w:t>
      </w:r>
    </w:p>
    <w:p w14:paraId="79971CD5" w14:textId="77777777" w:rsidR="00951DCE" w:rsidRPr="00232943" w:rsidRDefault="00951DCE" w:rsidP="00951DCE">
      <w:pPr>
        <w:pStyle w:val="BodyText"/>
        <w:spacing w:before="9"/>
        <w:rPr>
          <w:sz w:val="18"/>
          <w:szCs w:val="18"/>
        </w:rPr>
      </w:pPr>
    </w:p>
    <w:p w14:paraId="353A07C6" w14:textId="77777777" w:rsidR="00951DCE" w:rsidRPr="006D4F07" w:rsidRDefault="00951DCE" w:rsidP="00951DCE">
      <w:pPr>
        <w:pStyle w:val="BodyText"/>
        <w:ind w:left="100" w:right="140"/>
      </w:pPr>
      <w:r w:rsidRPr="006D4F07">
        <w:rPr>
          <w:b/>
          <w:i/>
          <w:color w:val="001F5F"/>
        </w:rPr>
        <w:t>Ethnicity</w:t>
      </w:r>
      <w:r w:rsidRPr="006D4F07">
        <w:rPr>
          <w:b/>
          <w:i/>
          <w:color w:val="00455F"/>
        </w:rPr>
        <w:t xml:space="preserve">. </w:t>
      </w:r>
      <w:r w:rsidRPr="006D4F07">
        <w:t>A preformed negative opinion or attitude toward a group of persons whose members identify with each other, through a common heritage, often consisting of a common language, common culture (often including a shared religion) and/or ideology that stresses common ancestry. The concept of ethnicity differs from the closely related term “race” in that “race” refers to grouping based mostly upon biological criteria, while “ethnicity” also encompasses additional cultural factors.</w:t>
      </w:r>
    </w:p>
    <w:p w14:paraId="0E48FC18" w14:textId="77777777" w:rsidR="00951DCE" w:rsidRPr="00232943" w:rsidRDefault="00951DCE" w:rsidP="00951DCE">
      <w:pPr>
        <w:pStyle w:val="BodyText"/>
        <w:spacing w:before="8"/>
        <w:rPr>
          <w:sz w:val="18"/>
          <w:szCs w:val="18"/>
        </w:rPr>
      </w:pPr>
    </w:p>
    <w:p w14:paraId="20FBCAEF" w14:textId="77777777" w:rsidR="00951DCE" w:rsidRPr="006D4F07" w:rsidRDefault="00951DCE" w:rsidP="00951DCE">
      <w:pPr>
        <w:pStyle w:val="BodyText"/>
        <w:ind w:left="100" w:right="255"/>
      </w:pPr>
      <w:r w:rsidRPr="006D4F07">
        <w:rPr>
          <w:b/>
          <w:i/>
          <w:color w:val="001F5F"/>
        </w:rPr>
        <w:t xml:space="preserve">National Origin. </w:t>
      </w:r>
      <w:r w:rsidRPr="006D4F07">
        <w:t>A preformed negative opinion or attitude toward a group of persons of the same national origin who share common or similar traits, languages, customs and/or traditions.</w:t>
      </w:r>
    </w:p>
    <w:p w14:paraId="76A4FEB9" w14:textId="77777777" w:rsidR="00951DCE" w:rsidRPr="00232943" w:rsidRDefault="00951DCE" w:rsidP="00951DCE">
      <w:pPr>
        <w:pStyle w:val="BodyText"/>
        <w:spacing w:before="8"/>
        <w:rPr>
          <w:sz w:val="18"/>
          <w:szCs w:val="18"/>
        </w:rPr>
      </w:pPr>
    </w:p>
    <w:p w14:paraId="32CCFF7C" w14:textId="77777777" w:rsidR="00951DCE" w:rsidRPr="006D4F07" w:rsidRDefault="00951DCE" w:rsidP="00951DCE">
      <w:pPr>
        <w:pStyle w:val="BodyText"/>
        <w:ind w:left="100" w:right="481"/>
      </w:pPr>
      <w:r w:rsidRPr="006D4F07">
        <w:rPr>
          <w:b/>
          <w:i/>
          <w:color w:val="001F5F"/>
        </w:rPr>
        <w:t xml:space="preserve">Gender Identity. </w:t>
      </w:r>
      <w:r w:rsidRPr="006D4F07">
        <w:t>A preformed negative opinion or attitude toward a person or group of persons based on their actual or perceived gender identity, e.g., bias against transgender or gender non-conforming individuals.</w:t>
      </w:r>
    </w:p>
    <w:p w14:paraId="7D7210AF" w14:textId="77777777" w:rsidR="00951DCE" w:rsidRPr="00232943" w:rsidRDefault="00951DCE" w:rsidP="00951DCE">
      <w:pPr>
        <w:pStyle w:val="BodyText"/>
        <w:spacing w:before="8"/>
        <w:rPr>
          <w:sz w:val="18"/>
          <w:szCs w:val="18"/>
        </w:rPr>
      </w:pPr>
    </w:p>
    <w:p w14:paraId="45BA133D" w14:textId="77777777" w:rsidR="0036361C" w:rsidRDefault="00951DCE" w:rsidP="0036361C">
      <w:pPr>
        <w:pStyle w:val="BodyText"/>
        <w:ind w:left="100" w:right="37"/>
      </w:pPr>
      <w:r w:rsidRPr="006D4F07">
        <w:rPr>
          <w:b/>
          <w:i/>
          <w:color w:val="001F5F"/>
        </w:rPr>
        <w:t>Disability</w:t>
      </w:r>
      <w:r w:rsidRPr="006D4F07">
        <w:rPr>
          <w:b/>
          <w:i/>
          <w:color w:val="00455F"/>
        </w:rPr>
        <w:t xml:space="preserve">. </w:t>
      </w:r>
      <w:r w:rsidRPr="006D4F07">
        <w:t>A preformed negative opinion or attitude toward a group of persons based on their physical or mental impairments, whether such disability is temporary or permanent, congenital or acquired by heredity, accident, injury, advanced age or illness.</w:t>
      </w:r>
    </w:p>
    <w:p w14:paraId="14BAA989" w14:textId="77BC8E2D" w:rsidR="00951DCE" w:rsidRPr="006D4F07" w:rsidRDefault="00951DCE" w:rsidP="00232943">
      <w:pPr>
        <w:widowControl/>
        <w:autoSpaceDE/>
        <w:autoSpaceDN/>
      </w:pPr>
      <w:r w:rsidRPr="006D4F07">
        <w:lastRenderedPageBreak/>
        <w:t>Hate Crimes contained in this Annual Security Report include any of the following offenses that are motivated by bias:</w:t>
      </w:r>
    </w:p>
    <w:p w14:paraId="58069C0C" w14:textId="77777777" w:rsidR="00951DCE" w:rsidRPr="006D4F07" w:rsidRDefault="00951DCE" w:rsidP="00951DCE">
      <w:pPr>
        <w:pStyle w:val="ListParagraph"/>
        <w:numPr>
          <w:ilvl w:val="0"/>
          <w:numId w:val="12"/>
        </w:numPr>
        <w:tabs>
          <w:tab w:val="left" w:pos="820"/>
          <w:tab w:val="left" w:pos="821"/>
        </w:tabs>
        <w:spacing w:before="5"/>
        <w:rPr>
          <w:rFonts w:ascii="Symbol"/>
          <w:sz w:val="20"/>
        </w:rPr>
      </w:pPr>
      <w:r w:rsidRPr="006D4F07">
        <w:rPr>
          <w:sz w:val="20"/>
        </w:rPr>
        <w:t>Murder and Non-negligent Manslaughter</w:t>
      </w:r>
    </w:p>
    <w:p w14:paraId="109D69CE" w14:textId="77777777" w:rsidR="00951DCE" w:rsidRPr="006D4F07" w:rsidRDefault="00951DCE" w:rsidP="00951DCE">
      <w:pPr>
        <w:pStyle w:val="ListParagraph"/>
        <w:numPr>
          <w:ilvl w:val="0"/>
          <w:numId w:val="12"/>
        </w:numPr>
        <w:tabs>
          <w:tab w:val="left" w:pos="820"/>
          <w:tab w:val="left" w:pos="821"/>
        </w:tabs>
        <w:rPr>
          <w:rFonts w:ascii="Symbol"/>
          <w:sz w:val="20"/>
        </w:rPr>
      </w:pPr>
      <w:r w:rsidRPr="006D4F07">
        <w:rPr>
          <w:sz w:val="20"/>
        </w:rPr>
        <w:t>Forcible sex</w:t>
      </w:r>
      <w:r w:rsidRPr="006D4F07">
        <w:rPr>
          <w:spacing w:val="-15"/>
          <w:sz w:val="20"/>
        </w:rPr>
        <w:t xml:space="preserve"> </w:t>
      </w:r>
      <w:r w:rsidRPr="006D4F07">
        <w:rPr>
          <w:sz w:val="20"/>
        </w:rPr>
        <w:t>offenses:</w:t>
      </w:r>
    </w:p>
    <w:p w14:paraId="01F0B777" w14:textId="77777777" w:rsidR="00951DCE" w:rsidRPr="006D4F07" w:rsidRDefault="00951DCE" w:rsidP="00951DCE">
      <w:pPr>
        <w:pStyle w:val="ListParagraph"/>
        <w:numPr>
          <w:ilvl w:val="1"/>
          <w:numId w:val="1"/>
        </w:numPr>
        <w:tabs>
          <w:tab w:val="left" w:pos="1440"/>
          <w:tab w:val="left" w:pos="1441"/>
        </w:tabs>
        <w:spacing w:before="5"/>
        <w:rPr>
          <w:sz w:val="20"/>
        </w:rPr>
      </w:pPr>
      <w:r w:rsidRPr="006D4F07">
        <w:rPr>
          <w:sz w:val="20"/>
        </w:rPr>
        <w:t>Rape</w:t>
      </w:r>
    </w:p>
    <w:p w14:paraId="0ABB097B" w14:textId="77777777" w:rsidR="00951DCE" w:rsidRPr="006D4F07" w:rsidRDefault="00951DCE" w:rsidP="00951DCE">
      <w:pPr>
        <w:pStyle w:val="ListParagraph"/>
        <w:numPr>
          <w:ilvl w:val="1"/>
          <w:numId w:val="1"/>
        </w:numPr>
        <w:tabs>
          <w:tab w:val="left" w:pos="1440"/>
          <w:tab w:val="left" w:pos="1441"/>
        </w:tabs>
        <w:spacing w:before="10" w:line="242" w:lineRule="exact"/>
        <w:rPr>
          <w:sz w:val="20"/>
        </w:rPr>
      </w:pPr>
      <w:r w:rsidRPr="006D4F07">
        <w:rPr>
          <w:sz w:val="20"/>
        </w:rPr>
        <w:t>Fondling</w:t>
      </w:r>
    </w:p>
    <w:p w14:paraId="44675E78" w14:textId="77777777" w:rsidR="00951DCE" w:rsidRPr="006D4F07" w:rsidRDefault="00951DCE" w:rsidP="00951DCE">
      <w:pPr>
        <w:pStyle w:val="ListParagraph"/>
        <w:numPr>
          <w:ilvl w:val="0"/>
          <w:numId w:val="1"/>
        </w:numPr>
        <w:tabs>
          <w:tab w:val="left" w:pos="820"/>
          <w:tab w:val="left" w:pos="821"/>
        </w:tabs>
        <w:spacing w:line="252" w:lineRule="exact"/>
        <w:rPr>
          <w:rFonts w:ascii="Symbol"/>
          <w:sz w:val="20"/>
        </w:rPr>
      </w:pPr>
      <w:r w:rsidRPr="006D4F07">
        <w:rPr>
          <w:sz w:val="20"/>
        </w:rPr>
        <w:t>Non-forcible sex</w:t>
      </w:r>
      <w:r w:rsidRPr="006D4F07">
        <w:rPr>
          <w:spacing w:val="-13"/>
          <w:sz w:val="20"/>
        </w:rPr>
        <w:t xml:space="preserve"> </w:t>
      </w:r>
      <w:r w:rsidRPr="006D4F07">
        <w:rPr>
          <w:sz w:val="20"/>
        </w:rPr>
        <w:t>offenses:</w:t>
      </w:r>
    </w:p>
    <w:p w14:paraId="4CA00790" w14:textId="77777777" w:rsidR="00951DCE" w:rsidRPr="006D4F07" w:rsidRDefault="00951DCE" w:rsidP="00951DCE">
      <w:pPr>
        <w:pStyle w:val="ListParagraph"/>
        <w:numPr>
          <w:ilvl w:val="1"/>
          <w:numId w:val="1"/>
        </w:numPr>
        <w:tabs>
          <w:tab w:val="left" w:pos="1440"/>
          <w:tab w:val="left" w:pos="1441"/>
        </w:tabs>
        <w:spacing w:before="1"/>
        <w:rPr>
          <w:sz w:val="20"/>
        </w:rPr>
      </w:pPr>
      <w:r w:rsidRPr="006D4F07">
        <w:rPr>
          <w:sz w:val="20"/>
        </w:rPr>
        <w:t>Incest</w:t>
      </w:r>
    </w:p>
    <w:p w14:paraId="324EF209" w14:textId="77777777" w:rsidR="00951DCE" w:rsidRPr="006D4F07" w:rsidRDefault="00951DCE" w:rsidP="00951DCE">
      <w:pPr>
        <w:pStyle w:val="ListParagraph"/>
        <w:numPr>
          <w:ilvl w:val="1"/>
          <w:numId w:val="1"/>
        </w:numPr>
        <w:tabs>
          <w:tab w:val="left" w:pos="1440"/>
          <w:tab w:val="left" w:pos="1441"/>
        </w:tabs>
        <w:spacing w:before="15"/>
        <w:rPr>
          <w:sz w:val="20"/>
        </w:rPr>
      </w:pPr>
      <w:r w:rsidRPr="006D4F07">
        <w:rPr>
          <w:sz w:val="20"/>
        </w:rPr>
        <w:t>Statutory</w:t>
      </w:r>
      <w:r w:rsidRPr="006D4F07">
        <w:rPr>
          <w:spacing w:val="-11"/>
          <w:sz w:val="20"/>
        </w:rPr>
        <w:t xml:space="preserve"> </w:t>
      </w:r>
      <w:r w:rsidRPr="006D4F07">
        <w:rPr>
          <w:sz w:val="20"/>
        </w:rPr>
        <w:t>Rape</w:t>
      </w:r>
    </w:p>
    <w:p w14:paraId="19A80B21" w14:textId="77777777" w:rsidR="00951DCE" w:rsidRPr="006D4F07" w:rsidRDefault="00951DCE" w:rsidP="00951DCE">
      <w:pPr>
        <w:pStyle w:val="ListParagraph"/>
        <w:numPr>
          <w:ilvl w:val="0"/>
          <w:numId w:val="1"/>
        </w:numPr>
        <w:tabs>
          <w:tab w:val="left" w:pos="820"/>
          <w:tab w:val="left" w:pos="821"/>
        </w:tabs>
        <w:rPr>
          <w:rFonts w:ascii="Symbol"/>
          <w:sz w:val="20"/>
        </w:rPr>
      </w:pPr>
      <w:r w:rsidRPr="006D4F07">
        <w:rPr>
          <w:sz w:val="20"/>
        </w:rPr>
        <w:t>Robbery</w:t>
      </w:r>
    </w:p>
    <w:p w14:paraId="5EBFABE1" w14:textId="77777777" w:rsidR="00951DCE" w:rsidRPr="006D4F07" w:rsidRDefault="00951DCE" w:rsidP="00951DCE">
      <w:pPr>
        <w:pStyle w:val="ListParagraph"/>
        <w:numPr>
          <w:ilvl w:val="0"/>
          <w:numId w:val="1"/>
        </w:numPr>
        <w:tabs>
          <w:tab w:val="left" w:pos="820"/>
          <w:tab w:val="left" w:pos="821"/>
        </w:tabs>
        <w:rPr>
          <w:rFonts w:ascii="Symbol"/>
          <w:sz w:val="20"/>
        </w:rPr>
      </w:pPr>
      <w:r w:rsidRPr="006D4F07">
        <w:rPr>
          <w:sz w:val="20"/>
        </w:rPr>
        <w:t>Aggravated</w:t>
      </w:r>
      <w:r w:rsidRPr="006D4F07">
        <w:rPr>
          <w:spacing w:val="-7"/>
          <w:sz w:val="20"/>
        </w:rPr>
        <w:t xml:space="preserve"> </w:t>
      </w:r>
      <w:r w:rsidRPr="006D4F07">
        <w:rPr>
          <w:sz w:val="20"/>
        </w:rPr>
        <w:t>assault</w:t>
      </w:r>
    </w:p>
    <w:p w14:paraId="7A31CE19" w14:textId="77777777" w:rsidR="00951DCE" w:rsidRPr="006D4F07" w:rsidRDefault="00951DCE" w:rsidP="00951DCE">
      <w:pPr>
        <w:pStyle w:val="ListParagraph"/>
        <w:numPr>
          <w:ilvl w:val="0"/>
          <w:numId w:val="1"/>
        </w:numPr>
        <w:tabs>
          <w:tab w:val="left" w:pos="820"/>
          <w:tab w:val="left" w:pos="821"/>
        </w:tabs>
        <w:spacing w:line="252" w:lineRule="exact"/>
        <w:rPr>
          <w:rFonts w:ascii="Symbol"/>
          <w:sz w:val="20"/>
        </w:rPr>
      </w:pPr>
      <w:r w:rsidRPr="006D4F07">
        <w:rPr>
          <w:sz w:val="20"/>
        </w:rPr>
        <w:t>Burglary</w:t>
      </w:r>
    </w:p>
    <w:p w14:paraId="63BC7C7B" w14:textId="77777777" w:rsidR="00951DCE" w:rsidRPr="006D4F07" w:rsidRDefault="00951DCE" w:rsidP="00951DCE">
      <w:pPr>
        <w:pStyle w:val="ListParagraph"/>
        <w:numPr>
          <w:ilvl w:val="0"/>
          <w:numId w:val="1"/>
        </w:numPr>
        <w:tabs>
          <w:tab w:val="left" w:pos="820"/>
          <w:tab w:val="left" w:pos="821"/>
        </w:tabs>
        <w:spacing w:line="252" w:lineRule="exact"/>
        <w:rPr>
          <w:rFonts w:ascii="Symbol"/>
          <w:sz w:val="20"/>
        </w:rPr>
      </w:pPr>
      <w:r w:rsidRPr="006D4F07">
        <w:rPr>
          <w:sz w:val="20"/>
        </w:rPr>
        <w:t>Motor vehicle</w:t>
      </w:r>
      <w:r w:rsidRPr="006D4F07">
        <w:rPr>
          <w:spacing w:val="-14"/>
          <w:sz w:val="20"/>
        </w:rPr>
        <w:t xml:space="preserve"> </w:t>
      </w:r>
      <w:r w:rsidRPr="006D4F07">
        <w:rPr>
          <w:sz w:val="20"/>
        </w:rPr>
        <w:t>theft</w:t>
      </w:r>
    </w:p>
    <w:p w14:paraId="51006DFF" w14:textId="77777777" w:rsidR="00951DCE" w:rsidRPr="006D4F07" w:rsidRDefault="00951DCE" w:rsidP="00951DCE">
      <w:pPr>
        <w:pStyle w:val="ListParagraph"/>
        <w:numPr>
          <w:ilvl w:val="0"/>
          <w:numId w:val="1"/>
        </w:numPr>
        <w:tabs>
          <w:tab w:val="left" w:pos="820"/>
          <w:tab w:val="left" w:pos="821"/>
        </w:tabs>
        <w:spacing w:before="5" w:line="253" w:lineRule="exact"/>
        <w:rPr>
          <w:rFonts w:ascii="Symbol"/>
          <w:sz w:val="20"/>
        </w:rPr>
      </w:pPr>
      <w:r w:rsidRPr="006D4F07">
        <w:rPr>
          <w:sz w:val="20"/>
        </w:rPr>
        <w:t>Arson</w:t>
      </w:r>
    </w:p>
    <w:p w14:paraId="1888BE62" w14:textId="77777777" w:rsidR="00951DCE" w:rsidRPr="006D4F07" w:rsidRDefault="00951DCE" w:rsidP="00951DCE">
      <w:pPr>
        <w:pStyle w:val="ListParagraph"/>
        <w:numPr>
          <w:ilvl w:val="0"/>
          <w:numId w:val="1"/>
        </w:numPr>
        <w:tabs>
          <w:tab w:val="left" w:pos="820"/>
          <w:tab w:val="left" w:pos="821"/>
        </w:tabs>
        <w:spacing w:line="253" w:lineRule="exact"/>
        <w:rPr>
          <w:rFonts w:ascii="Symbol"/>
          <w:sz w:val="20"/>
        </w:rPr>
      </w:pPr>
      <w:r w:rsidRPr="006D4F07">
        <w:rPr>
          <w:sz w:val="20"/>
        </w:rPr>
        <w:t>Larceny-theft</w:t>
      </w:r>
    </w:p>
    <w:p w14:paraId="50FC7AE9" w14:textId="77777777" w:rsidR="00951DCE" w:rsidRPr="006D4F07" w:rsidRDefault="00951DCE" w:rsidP="00951DCE">
      <w:pPr>
        <w:pStyle w:val="ListParagraph"/>
        <w:numPr>
          <w:ilvl w:val="0"/>
          <w:numId w:val="1"/>
        </w:numPr>
        <w:tabs>
          <w:tab w:val="left" w:pos="820"/>
          <w:tab w:val="left" w:pos="821"/>
        </w:tabs>
        <w:rPr>
          <w:rFonts w:ascii="Symbol"/>
          <w:sz w:val="20"/>
        </w:rPr>
      </w:pPr>
      <w:r w:rsidRPr="006D4F07">
        <w:rPr>
          <w:sz w:val="20"/>
        </w:rPr>
        <w:t>Simple</w:t>
      </w:r>
      <w:r w:rsidRPr="006D4F07">
        <w:rPr>
          <w:spacing w:val="-6"/>
          <w:sz w:val="20"/>
        </w:rPr>
        <w:t xml:space="preserve"> </w:t>
      </w:r>
      <w:r w:rsidRPr="006D4F07">
        <w:rPr>
          <w:sz w:val="20"/>
        </w:rPr>
        <w:t>assault</w:t>
      </w:r>
    </w:p>
    <w:p w14:paraId="28DAE699" w14:textId="77777777" w:rsidR="00B57CE9" w:rsidRPr="00B57CE9" w:rsidRDefault="00951DCE" w:rsidP="00887297">
      <w:pPr>
        <w:pStyle w:val="ListParagraph"/>
        <w:numPr>
          <w:ilvl w:val="0"/>
          <w:numId w:val="1"/>
        </w:numPr>
        <w:tabs>
          <w:tab w:val="left" w:pos="820"/>
          <w:tab w:val="left" w:pos="821"/>
        </w:tabs>
        <w:spacing w:line="290" w:lineRule="exact"/>
        <w:rPr>
          <w:rFonts w:ascii="Symbol"/>
          <w:sz w:val="24"/>
        </w:rPr>
      </w:pPr>
      <w:r w:rsidRPr="00B57CE9">
        <w:rPr>
          <w:sz w:val="20"/>
        </w:rPr>
        <w:t>Intimidation</w:t>
      </w:r>
    </w:p>
    <w:p w14:paraId="14F9438F" w14:textId="779BA376" w:rsidR="00951DCE" w:rsidRPr="00B57CE9" w:rsidRDefault="00951DCE" w:rsidP="00887297">
      <w:pPr>
        <w:pStyle w:val="ListParagraph"/>
        <w:numPr>
          <w:ilvl w:val="0"/>
          <w:numId w:val="1"/>
        </w:numPr>
        <w:tabs>
          <w:tab w:val="left" w:pos="820"/>
          <w:tab w:val="left" w:pos="821"/>
        </w:tabs>
        <w:spacing w:line="290" w:lineRule="exact"/>
        <w:rPr>
          <w:rFonts w:ascii="Symbol"/>
          <w:sz w:val="24"/>
        </w:rPr>
      </w:pPr>
      <w:r w:rsidRPr="00B57CE9">
        <w:rPr>
          <w:sz w:val="20"/>
        </w:rPr>
        <w:t>Destruction/damage/vandalism of</w:t>
      </w:r>
      <w:r w:rsidRPr="00B57CE9">
        <w:rPr>
          <w:spacing w:val="-22"/>
          <w:sz w:val="20"/>
        </w:rPr>
        <w:t xml:space="preserve"> </w:t>
      </w:r>
      <w:r w:rsidRPr="00B57CE9">
        <w:rPr>
          <w:sz w:val="20"/>
        </w:rPr>
        <w:t>property</w:t>
      </w:r>
    </w:p>
    <w:p w14:paraId="39A17940" w14:textId="77777777" w:rsidR="00951DCE" w:rsidRPr="006D4F07" w:rsidRDefault="00951DCE" w:rsidP="00951DCE">
      <w:pPr>
        <w:pStyle w:val="BodyText"/>
        <w:spacing w:before="2"/>
        <w:rPr>
          <w:sz w:val="23"/>
        </w:rPr>
      </w:pPr>
    </w:p>
    <w:p w14:paraId="02B5695A" w14:textId="60A2D053" w:rsidR="00951DCE" w:rsidRPr="006D4F07" w:rsidRDefault="00951DCE" w:rsidP="00951DCE">
      <w:pPr>
        <w:pStyle w:val="Heading2"/>
      </w:pPr>
      <w:bookmarkStart w:id="110" w:name="Definitions_for_Use_in_Classifying_Geogr"/>
      <w:bookmarkStart w:id="111" w:name="_Toc210036557"/>
      <w:bookmarkEnd w:id="110"/>
      <w:r w:rsidRPr="006D4F07">
        <w:rPr>
          <w:color w:val="001F5F"/>
        </w:rPr>
        <w:t>Definitions for Use in Classifying Geographic Locations of Crime Reports</w:t>
      </w:r>
      <w:bookmarkEnd w:id="111"/>
    </w:p>
    <w:p w14:paraId="04975C71" w14:textId="77777777" w:rsidR="00951DCE" w:rsidRPr="006D4F07" w:rsidRDefault="00951DCE" w:rsidP="00951DCE">
      <w:pPr>
        <w:pStyle w:val="BodyText"/>
        <w:spacing w:before="9"/>
        <w:rPr>
          <w:b/>
          <w:sz w:val="23"/>
        </w:rPr>
      </w:pPr>
    </w:p>
    <w:p w14:paraId="3DC21E1D" w14:textId="77777777" w:rsidR="00951DCE" w:rsidRPr="006D4F07" w:rsidRDefault="00951DCE" w:rsidP="00951DCE">
      <w:pPr>
        <w:pStyle w:val="BodyText"/>
        <w:ind w:left="100"/>
      </w:pPr>
      <w:r w:rsidRPr="006D4F07">
        <w:t>The crime statistics reported are broken down geographically according to the following categories: Total Campus (Total); Non-campus Building or Property; and Public Property. The following definitions apply to these geographic categories:</w:t>
      </w:r>
    </w:p>
    <w:p w14:paraId="5B0A1ECF" w14:textId="4E52ADFC" w:rsidR="00951DCE" w:rsidRPr="009B130D" w:rsidRDefault="00951DCE" w:rsidP="00951DCE">
      <w:pPr>
        <w:pStyle w:val="BodyText"/>
        <w:spacing w:before="115"/>
        <w:ind w:left="460" w:right="302"/>
        <w:rPr>
          <w:i/>
          <w:iCs/>
        </w:rPr>
      </w:pPr>
      <w:r w:rsidRPr="006D4F07">
        <w:rPr>
          <w:b/>
          <w:color w:val="001F5F"/>
        </w:rPr>
        <w:t>Campus</w:t>
      </w:r>
      <w:r w:rsidRPr="006D4F07">
        <w:rPr>
          <w:color w:val="001F5F"/>
        </w:rPr>
        <w:t xml:space="preserve">: </w:t>
      </w:r>
      <w:r w:rsidRPr="006D4F07">
        <w:t xml:space="preserve">(1) Any building or property owned or controlled by an institution within the same reasonably contiguous geographic area and used by the institution in direct support of, or in a manner related to, the institution’s educational purposes, including residence halls; and (2) Any building or property that is within or reasonably contiguous to the area identified in paragraph (1) of this definition, that is owned by the institution but controlled by another person, is frequently used by students, and supports institutional purposes (such as a food or other retail vendor). </w:t>
      </w:r>
      <w:r w:rsidRPr="009B130D">
        <w:rPr>
          <w:i/>
          <w:iCs/>
        </w:rPr>
        <w:t>Note: JCCC does not have any residence halls.</w:t>
      </w:r>
    </w:p>
    <w:p w14:paraId="2E4CC56A" w14:textId="77777777" w:rsidR="00951DCE" w:rsidRPr="006D4F07" w:rsidRDefault="00951DCE" w:rsidP="00951DCE">
      <w:pPr>
        <w:spacing w:before="115"/>
        <w:ind w:left="460" w:right="289"/>
        <w:rPr>
          <w:i/>
          <w:sz w:val="20"/>
        </w:rPr>
      </w:pPr>
      <w:r w:rsidRPr="006D4F07">
        <w:rPr>
          <w:b/>
          <w:color w:val="001F5F"/>
          <w:sz w:val="20"/>
        </w:rPr>
        <w:t>Non-campus building or property</w:t>
      </w:r>
      <w:r w:rsidRPr="006D4F07">
        <w:rPr>
          <w:color w:val="001F5F"/>
          <w:sz w:val="20"/>
        </w:rPr>
        <w:t xml:space="preserve">: </w:t>
      </w:r>
      <w:r w:rsidRPr="006D4F07">
        <w:rPr>
          <w:sz w:val="20"/>
        </w:rPr>
        <w:t xml:space="preserve">(1) Any building or property owned or controlled by a student organization that is officially recognized by the institution; or (2) Any building or property owned or controlled by an institution that is used in direct support of, or in relation to, the institution’s educational purposes, is frequently used by students, and is not within the same reasonably contiguous geographic area of the institution. </w:t>
      </w:r>
      <w:r w:rsidRPr="006D4F07">
        <w:rPr>
          <w:i/>
          <w:sz w:val="20"/>
        </w:rPr>
        <w:t>Note: JCCC does not have any student organizations officially recognized by the institution with non-campus buildings or property.</w:t>
      </w:r>
    </w:p>
    <w:p w14:paraId="523E41A8" w14:textId="77777777" w:rsidR="00951DCE" w:rsidRPr="006D4F07" w:rsidRDefault="00951DCE" w:rsidP="00951DCE">
      <w:pPr>
        <w:pStyle w:val="BodyText"/>
        <w:spacing w:before="118" w:line="240" w:lineRule="exact"/>
        <w:ind w:left="460" w:right="227"/>
      </w:pPr>
      <w:r w:rsidRPr="006D4F07">
        <w:rPr>
          <w:b/>
          <w:color w:val="001F5F"/>
        </w:rPr>
        <w:t>Public property</w:t>
      </w:r>
      <w:r w:rsidRPr="006D4F07">
        <w:rPr>
          <w:color w:val="001F5F"/>
        </w:rPr>
        <w:t xml:space="preserve">: </w:t>
      </w:r>
      <w:r w:rsidRPr="006D4F07">
        <w:t>All public property, including thoroughfares, streets, sidewalks, and parking facilities, that is within the campus, or immediately adjacent to and accessible from the campus.</w:t>
      </w:r>
    </w:p>
    <w:p w14:paraId="3969B52E" w14:textId="77777777" w:rsidR="00951DCE" w:rsidRPr="006D4F07" w:rsidRDefault="00951DCE" w:rsidP="00951DCE">
      <w:pPr>
        <w:pStyle w:val="BodyText"/>
        <w:spacing w:before="9"/>
        <w:rPr>
          <w:sz w:val="24"/>
        </w:rPr>
      </w:pPr>
    </w:p>
    <w:p w14:paraId="275875D0" w14:textId="1362D58E" w:rsidR="00951DCE" w:rsidRPr="006D4F07" w:rsidRDefault="00951DCE" w:rsidP="00953B30">
      <w:pPr>
        <w:pStyle w:val="Heading2"/>
        <w:spacing w:before="1"/>
        <w:ind w:left="90"/>
      </w:pPr>
      <w:bookmarkStart w:id="112" w:name="Campus_Geography_and_Crime_Statistics_fo"/>
      <w:bookmarkStart w:id="113" w:name="_Toc210036558"/>
      <w:bookmarkEnd w:id="112"/>
      <w:r w:rsidRPr="006D4F07">
        <w:rPr>
          <w:color w:val="001F5F"/>
        </w:rPr>
        <w:t>Campus Geography and Crime Statistics for 20</w:t>
      </w:r>
      <w:r w:rsidR="008614BD">
        <w:rPr>
          <w:color w:val="001F5F"/>
        </w:rPr>
        <w:t>2</w:t>
      </w:r>
      <w:r w:rsidR="0004223E">
        <w:rPr>
          <w:color w:val="001F5F"/>
        </w:rPr>
        <w:t>2</w:t>
      </w:r>
      <w:r w:rsidRPr="006D4F07">
        <w:rPr>
          <w:color w:val="001F5F"/>
        </w:rPr>
        <w:t>, 202</w:t>
      </w:r>
      <w:r w:rsidR="0004223E">
        <w:rPr>
          <w:color w:val="001F5F"/>
        </w:rPr>
        <w:t>3</w:t>
      </w:r>
      <w:r w:rsidR="00734AA2">
        <w:rPr>
          <w:color w:val="001F5F"/>
        </w:rPr>
        <w:t>,</w:t>
      </w:r>
      <w:r w:rsidRPr="006D4F07">
        <w:rPr>
          <w:color w:val="001F5F"/>
        </w:rPr>
        <w:t xml:space="preserve"> and 202</w:t>
      </w:r>
      <w:r w:rsidR="0004223E">
        <w:rPr>
          <w:color w:val="001F5F"/>
        </w:rPr>
        <w:t>4</w:t>
      </w:r>
      <w:bookmarkEnd w:id="113"/>
    </w:p>
    <w:p w14:paraId="202BF388" w14:textId="77777777" w:rsidR="003A5452" w:rsidRPr="006D4F07" w:rsidRDefault="003A5452" w:rsidP="00953B30">
      <w:pPr>
        <w:pStyle w:val="BodyText"/>
        <w:spacing w:before="35"/>
        <w:ind w:left="90"/>
      </w:pPr>
    </w:p>
    <w:p w14:paraId="7BED05CB" w14:textId="77777777" w:rsidR="0004223E" w:rsidRPr="00953B30" w:rsidRDefault="006436E5" w:rsidP="00953B30">
      <w:pPr>
        <w:ind w:left="90"/>
        <w:rPr>
          <w:sz w:val="21"/>
          <w:szCs w:val="21"/>
        </w:rPr>
        <w:sectPr w:rsidR="0004223E" w:rsidRPr="00953B30" w:rsidSect="0036361C">
          <w:footerReference w:type="default" r:id="rId108"/>
          <w:pgSz w:w="12240" w:h="15840"/>
          <w:pgMar w:top="640" w:right="500" w:bottom="660" w:left="620" w:header="0" w:footer="460" w:gutter="0"/>
          <w:cols w:space="720"/>
        </w:sectPr>
      </w:pPr>
      <w:r w:rsidRPr="00953B30">
        <w:rPr>
          <w:sz w:val="21"/>
          <w:szCs w:val="21"/>
        </w:rPr>
        <w:t>The remainder of this Annual Security Report contains descriptions and maps of JCCC’s campuses and the reportable crime statistics for campus, non-campus property, and public property.</w:t>
      </w:r>
    </w:p>
    <w:p w14:paraId="4F0426FE" w14:textId="397EF69C" w:rsidR="00951DCE" w:rsidRPr="006D4F07" w:rsidRDefault="00951DCE" w:rsidP="00951DCE">
      <w:pPr>
        <w:pStyle w:val="Heading2"/>
        <w:spacing w:before="37"/>
      </w:pPr>
      <w:bookmarkStart w:id="114" w:name="Main_Campus"/>
      <w:bookmarkStart w:id="115" w:name="_Toc210036559"/>
      <w:bookmarkEnd w:id="114"/>
      <w:r w:rsidRPr="006D4F07">
        <w:rPr>
          <w:color w:val="001F5F"/>
        </w:rPr>
        <w:lastRenderedPageBreak/>
        <w:t>Main Campus</w:t>
      </w:r>
      <w:bookmarkEnd w:id="115"/>
    </w:p>
    <w:p w14:paraId="6D58CDFD" w14:textId="77777777" w:rsidR="00951DCE" w:rsidRPr="006D4F07" w:rsidRDefault="00951DCE" w:rsidP="00951DCE">
      <w:pPr>
        <w:pStyle w:val="BodyText"/>
        <w:spacing w:before="3"/>
        <w:rPr>
          <w:b/>
          <w:sz w:val="19"/>
        </w:rPr>
      </w:pPr>
    </w:p>
    <w:p w14:paraId="02E35C73" w14:textId="77777777" w:rsidR="00951DCE" w:rsidRPr="006D4F07" w:rsidRDefault="00951DCE" w:rsidP="00951DCE">
      <w:pPr>
        <w:pStyle w:val="BodyText"/>
        <w:ind w:left="100" w:right="286"/>
      </w:pPr>
      <w:r w:rsidRPr="006D4F07">
        <w:t>Johnson County Community College, located at 12345 College Blvd, Overland Park, Kansas, houses 25 buildings on its main campus. It is a commuter campus with no residence halls. Police services are provided by the JCCC Police Department. Non-emergency requests</w:t>
      </w:r>
      <w:r w:rsidRPr="006D4F07">
        <w:rPr>
          <w:spacing w:val="-2"/>
        </w:rPr>
        <w:t xml:space="preserve"> </w:t>
      </w:r>
      <w:r w:rsidRPr="006D4F07">
        <w:t>for</w:t>
      </w:r>
      <w:r w:rsidRPr="006D4F07">
        <w:rPr>
          <w:spacing w:val="-4"/>
        </w:rPr>
        <w:t xml:space="preserve"> </w:t>
      </w:r>
      <w:r w:rsidRPr="006D4F07">
        <w:t>police</w:t>
      </w:r>
      <w:r w:rsidRPr="006D4F07">
        <w:rPr>
          <w:spacing w:val="-7"/>
        </w:rPr>
        <w:t xml:space="preserve"> </w:t>
      </w:r>
      <w:r w:rsidRPr="006D4F07">
        <w:t>services</w:t>
      </w:r>
      <w:r w:rsidRPr="006D4F07">
        <w:rPr>
          <w:spacing w:val="-6"/>
        </w:rPr>
        <w:t xml:space="preserve"> </w:t>
      </w:r>
      <w:r w:rsidRPr="006D4F07">
        <w:t>are</w:t>
      </w:r>
      <w:r w:rsidRPr="006D4F07">
        <w:rPr>
          <w:spacing w:val="-7"/>
        </w:rPr>
        <w:t xml:space="preserve"> </w:t>
      </w:r>
      <w:r w:rsidRPr="006D4F07">
        <w:t>also</w:t>
      </w:r>
      <w:r w:rsidRPr="006D4F07">
        <w:rPr>
          <w:spacing w:val="-4"/>
        </w:rPr>
        <w:t xml:space="preserve"> </w:t>
      </w:r>
      <w:r w:rsidRPr="006D4F07">
        <w:t>provided</w:t>
      </w:r>
      <w:r w:rsidRPr="006D4F07">
        <w:rPr>
          <w:spacing w:val="-3"/>
        </w:rPr>
        <w:t xml:space="preserve"> </w:t>
      </w:r>
      <w:r w:rsidRPr="006D4F07">
        <w:t>by</w:t>
      </w:r>
      <w:r w:rsidRPr="006D4F07">
        <w:rPr>
          <w:spacing w:val="-4"/>
        </w:rPr>
        <w:t xml:space="preserve"> </w:t>
      </w:r>
      <w:r w:rsidRPr="006D4F07">
        <w:t>the</w:t>
      </w:r>
      <w:r w:rsidRPr="006D4F07">
        <w:rPr>
          <w:spacing w:val="-8"/>
        </w:rPr>
        <w:t xml:space="preserve"> </w:t>
      </w:r>
      <w:r w:rsidRPr="006D4F07">
        <w:t>JCCC</w:t>
      </w:r>
      <w:r w:rsidRPr="006D4F07">
        <w:rPr>
          <w:spacing w:val="-10"/>
        </w:rPr>
        <w:t xml:space="preserve"> </w:t>
      </w:r>
      <w:r w:rsidRPr="006D4F07">
        <w:t>Police</w:t>
      </w:r>
      <w:r w:rsidRPr="006D4F07">
        <w:rPr>
          <w:spacing w:val="-7"/>
        </w:rPr>
        <w:t xml:space="preserve"> </w:t>
      </w:r>
      <w:r w:rsidRPr="006D4F07">
        <w:t>Department.</w:t>
      </w:r>
      <w:r w:rsidRPr="006D4F07">
        <w:rPr>
          <w:spacing w:val="-4"/>
        </w:rPr>
        <w:t xml:space="preserve"> </w:t>
      </w:r>
      <w:r w:rsidRPr="006D4F07">
        <w:t>Emergency</w:t>
      </w:r>
      <w:r w:rsidRPr="006D4F07">
        <w:rPr>
          <w:spacing w:val="-3"/>
        </w:rPr>
        <w:t xml:space="preserve"> </w:t>
      </w:r>
      <w:r w:rsidRPr="006D4F07">
        <w:t>requests</w:t>
      </w:r>
      <w:r w:rsidRPr="006D4F07">
        <w:rPr>
          <w:spacing w:val="-2"/>
        </w:rPr>
        <w:t xml:space="preserve"> </w:t>
      </w:r>
      <w:r w:rsidRPr="006D4F07">
        <w:t>for</w:t>
      </w:r>
      <w:r w:rsidRPr="006D4F07">
        <w:rPr>
          <w:spacing w:val="-3"/>
        </w:rPr>
        <w:t xml:space="preserve"> </w:t>
      </w:r>
      <w:r w:rsidRPr="006D4F07">
        <w:t>police</w:t>
      </w:r>
      <w:r w:rsidRPr="006D4F07">
        <w:rPr>
          <w:spacing w:val="-7"/>
        </w:rPr>
        <w:t xml:space="preserve"> </w:t>
      </w:r>
      <w:r w:rsidRPr="006D4F07">
        <w:t>services</w:t>
      </w:r>
      <w:r w:rsidRPr="006D4F07">
        <w:rPr>
          <w:spacing w:val="-7"/>
        </w:rPr>
        <w:t xml:space="preserve"> </w:t>
      </w:r>
      <w:r w:rsidRPr="006D4F07">
        <w:t>can</w:t>
      </w:r>
      <w:r w:rsidRPr="006D4F07">
        <w:rPr>
          <w:spacing w:val="-4"/>
        </w:rPr>
        <w:t xml:space="preserve"> </w:t>
      </w:r>
      <w:r w:rsidRPr="006D4F07">
        <w:t>be</w:t>
      </w:r>
      <w:r w:rsidRPr="006D4F07">
        <w:rPr>
          <w:spacing w:val="-8"/>
        </w:rPr>
        <w:t xml:space="preserve"> </w:t>
      </w:r>
      <w:r w:rsidRPr="006D4F07">
        <w:t>provided by the Campus Police or the Overland Park Police Department. Emergency fire and medical service for JCCC’s main campus is handled</w:t>
      </w:r>
      <w:r w:rsidRPr="006D4F07">
        <w:rPr>
          <w:spacing w:val="-4"/>
        </w:rPr>
        <w:t xml:space="preserve"> </w:t>
      </w:r>
      <w:r w:rsidRPr="006D4F07">
        <w:t>by</w:t>
      </w:r>
      <w:r w:rsidRPr="006D4F07">
        <w:rPr>
          <w:spacing w:val="-27"/>
        </w:rPr>
        <w:t xml:space="preserve"> </w:t>
      </w:r>
      <w:r w:rsidRPr="006D4F07">
        <w:t>the</w:t>
      </w:r>
      <w:r w:rsidRPr="006D4F07">
        <w:rPr>
          <w:spacing w:val="-3"/>
        </w:rPr>
        <w:t xml:space="preserve"> </w:t>
      </w:r>
      <w:r w:rsidRPr="006D4F07">
        <w:t>Overland</w:t>
      </w:r>
      <w:r w:rsidRPr="006D4F07">
        <w:rPr>
          <w:spacing w:val="-3"/>
        </w:rPr>
        <w:t xml:space="preserve"> </w:t>
      </w:r>
      <w:r w:rsidRPr="006D4F07">
        <w:t>Park</w:t>
      </w:r>
      <w:r w:rsidRPr="006D4F07">
        <w:rPr>
          <w:spacing w:val="-4"/>
        </w:rPr>
        <w:t xml:space="preserve"> </w:t>
      </w:r>
      <w:r w:rsidRPr="006D4F07">
        <w:t>Fire</w:t>
      </w:r>
      <w:r w:rsidRPr="006D4F07">
        <w:rPr>
          <w:spacing w:val="-2"/>
        </w:rPr>
        <w:t xml:space="preserve"> </w:t>
      </w:r>
      <w:r w:rsidRPr="006D4F07">
        <w:t>Department</w:t>
      </w:r>
      <w:r w:rsidRPr="006D4F07">
        <w:rPr>
          <w:spacing w:val="-5"/>
        </w:rPr>
        <w:t xml:space="preserve"> </w:t>
      </w:r>
      <w:r w:rsidRPr="006D4F07">
        <w:t>and</w:t>
      </w:r>
      <w:r w:rsidRPr="006D4F07">
        <w:rPr>
          <w:spacing w:val="-3"/>
        </w:rPr>
        <w:t xml:space="preserve"> </w:t>
      </w:r>
      <w:r w:rsidRPr="006D4F07">
        <w:t>Johnson</w:t>
      </w:r>
      <w:r w:rsidRPr="006D4F07">
        <w:rPr>
          <w:spacing w:val="-4"/>
        </w:rPr>
        <w:t xml:space="preserve"> </w:t>
      </w:r>
      <w:r w:rsidRPr="006D4F07">
        <w:t>County</w:t>
      </w:r>
      <w:r w:rsidRPr="006D4F07">
        <w:rPr>
          <w:spacing w:val="-4"/>
        </w:rPr>
        <w:t xml:space="preserve"> </w:t>
      </w:r>
      <w:r w:rsidRPr="006D4F07">
        <w:t>Med</w:t>
      </w:r>
      <w:r w:rsidRPr="006D4F07">
        <w:rPr>
          <w:spacing w:val="-25"/>
        </w:rPr>
        <w:t xml:space="preserve"> </w:t>
      </w:r>
      <w:r w:rsidRPr="006D4F07">
        <w:t>Act.</w:t>
      </w:r>
    </w:p>
    <w:p w14:paraId="675E4CDD" w14:textId="77777777" w:rsidR="00951DCE" w:rsidRDefault="00951DCE" w:rsidP="00951DCE">
      <w:pPr>
        <w:pStyle w:val="BodyText"/>
        <w:spacing w:before="120"/>
        <w:ind w:left="100" w:right="35"/>
      </w:pPr>
      <w:r w:rsidRPr="006D4F07">
        <w:t>Crime statistics compiled for the main campus are all crimes reported to the JCCC Police Department, Campus Security Authorities, and the Overland Park Police Department. The crime statistics compiled are those that are reported to have occurred within the campus boundary as shown in the map below. There are no crime statistics for on-campus housing because JCCC does not have any on-campus housing.</w:t>
      </w:r>
    </w:p>
    <w:p w14:paraId="362B023B" w14:textId="02D488C5" w:rsidR="008761CB" w:rsidRDefault="008761CB" w:rsidP="00951DCE">
      <w:pPr>
        <w:pStyle w:val="BodyText"/>
        <w:spacing w:before="120"/>
        <w:ind w:left="100" w:right="35"/>
      </w:pPr>
      <w:r w:rsidRPr="006D4F07">
        <w:rPr>
          <w:noProof/>
        </w:rPr>
        <w:drawing>
          <wp:anchor distT="0" distB="0" distL="0" distR="0" simplePos="0" relativeHeight="251678720" behindDoc="0" locked="0" layoutInCell="1" allowOverlap="1" wp14:anchorId="0E2C12E6" wp14:editId="061E6A6D">
            <wp:simplePos x="0" y="0"/>
            <wp:positionH relativeFrom="margin">
              <wp:posOffset>574675</wp:posOffset>
            </wp:positionH>
            <wp:positionV relativeFrom="paragraph">
              <wp:posOffset>371475</wp:posOffset>
            </wp:positionV>
            <wp:extent cx="5835650" cy="6257290"/>
            <wp:effectExtent l="0" t="0" r="6350" b="3810"/>
            <wp:wrapTopAndBottom/>
            <wp:docPr id="1083823344" name="Picture 1083823344" descr="This is a map of main campus to include surrounding areas and mark the Clery reporting boundary and reportable adjacent public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823344" name="Picture 1083823344" descr="This is a map of main campus to include surrounding areas and mark the Clery reporting boundary and reportable adjacent public property."/>
                    <pic:cNvPicPr/>
                  </pic:nvPicPr>
                  <pic:blipFill rotWithShape="1">
                    <a:blip r:embed="rId109"/>
                    <a:srcRect l="1064" t="1064" r="1327" b="1017"/>
                    <a:stretch/>
                  </pic:blipFill>
                  <pic:spPr bwMode="auto">
                    <a:xfrm>
                      <a:off x="0" y="0"/>
                      <a:ext cx="5835650" cy="6257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3B9534" w14:textId="055A9E58" w:rsidR="008761CB" w:rsidRPr="006D4F07" w:rsidRDefault="00707E4A" w:rsidP="00953B30">
      <w:pPr>
        <w:pStyle w:val="BodyText"/>
        <w:tabs>
          <w:tab w:val="left" w:pos="990"/>
        </w:tabs>
        <w:spacing w:before="120"/>
        <w:ind w:left="100" w:right="35"/>
      </w:pPr>
      <w:r>
        <w:tab/>
      </w:r>
    </w:p>
    <w:p w14:paraId="27B7B71F" w14:textId="158578D1" w:rsidR="00951DCE" w:rsidRPr="006D4F07" w:rsidRDefault="00951DCE" w:rsidP="00951DCE">
      <w:pPr>
        <w:pStyle w:val="BodyText"/>
        <w:spacing w:before="10"/>
        <w:rPr>
          <w:sz w:val="16"/>
        </w:rPr>
      </w:pPr>
    </w:p>
    <w:p w14:paraId="4DF8DBE7" w14:textId="77777777" w:rsidR="00951DCE" w:rsidRPr="006D4F07" w:rsidRDefault="00951DCE" w:rsidP="00951DCE">
      <w:pPr>
        <w:rPr>
          <w:sz w:val="16"/>
        </w:rPr>
        <w:sectPr w:rsidR="00951DCE" w:rsidRPr="006D4F07" w:rsidSect="00075202">
          <w:footerReference w:type="default" r:id="rId110"/>
          <w:pgSz w:w="12240" w:h="15840"/>
          <w:pgMar w:top="840" w:right="460" w:bottom="660" w:left="620" w:header="0" w:footer="460" w:gutter="0"/>
          <w:cols w:space="720"/>
        </w:sectPr>
      </w:pPr>
    </w:p>
    <w:p w14:paraId="37E2B149" w14:textId="757F79BE" w:rsidR="00640D6E" w:rsidRDefault="00640D6E" w:rsidP="009B130D">
      <w:pPr>
        <w:pStyle w:val="Heading2"/>
        <w:ind w:left="0" w:right="-30"/>
        <w:rPr>
          <w:color w:val="001F5F"/>
        </w:rPr>
      </w:pPr>
      <w:bookmarkStart w:id="116" w:name="Olathe_Health_Education_Center_Campus"/>
      <w:bookmarkEnd w:id="116"/>
    </w:p>
    <w:tbl>
      <w:tblPr>
        <w:tblW w:w="13740" w:type="dxa"/>
        <w:tblLook w:val="04A0" w:firstRow="1" w:lastRow="0" w:firstColumn="1" w:lastColumn="0" w:noHBand="0" w:noVBand="1"/>
      </w:tblPr>
      <w:tblGrid>
        <w:gridCol w:w="2203"/>
        <w:gridCol w:w="222"/>
        <w:gridCol w:w="925"/>
        <w:gridCol w:w="943"/>
        <w:gridCol w:w="943"/>
        <w:gridCol w:w="942"/>
        <w:gridCol w:w="961"/>
        <w:gridCol w:w="943"/>
        <w:gridCol w:w="943"/>
        <w:gridCol w:w="961"/>
        <w:gridCol w:w="943"/>
        <w:gridCol w:w="943"/>
        <w:gridCol w:w="943"/>
        <w:gridCol w:w="925"/>
      </w:tblGrid>
      <w:tr w:rsidR="00640D6E" w:rsidRPr="00E07123" w14:paraId="53B63F80" w14:textId="77777777" w:rsidTr="002E0C74">
        <w:trPr>
          <w:trHeight w:val="144"/>
        </w:trPr>
        <w:tc>
          <w:tcPr>
            <w:tcW w:w="13740" w:type="dxa"/>
            <w:gridSpan w:val="14"/>
            <w:tcBorders>
              <w:top w:val="nil"/>
              <w:left w:val="nil"/>
              <w:right w:val="nil"/>
            </w:tcBorders>
            <w:noWrap/>
            <w:vAlign w:val="bottom"/>
          </w:tcPr>
          <w:p w14:paraId="58F89699" w14:textId="77777777" w:rsidR="00640D6E" w:rsidRPr="00E07123" w:rsidRDefault="00640D6E" w:rsidP="002E0C74">
            <w:pPr>
              <w:widowControl/>
              <w:autoSpaceDE/>
              <w:autoSpaceDN/>
              <w:ind w:right="-30"/>
              <w:jc w:val="center"/>
              <w:rPr>
                <w:rFonts w:eastAsia="Times New Roman"/>
                <w:b/>
                <w:bCs/>
                <w:color w:val="02455F"/>
              </w:rPr>
            </w:pPr>
            <w:r w:rsidRPr="00E07123">
              <w:rPr>
                <w:rFonts w:eastAsia="Times New Roman"/>
                <w:b/>
                <w:bCs/>
                <w:i/>
                <w:iCs/>
                <w:color w:val="02455F"/>
                <w:sz w:val="18"/>
                <w:szCs w:val="18"/>
              </w:rPr>
              <w:t xml:space="preserve">MAIN CAMPUS - 12345 College Blvd.  Overland Park, KS             </w:t>
            </w:r>
          </w:p>
        </w:tc>
      </w:tr>
      <w:tr w:rsidR="00640D6E" w:rsidRPr="00E07123" w14:paraId="010B1D50" w14:textId="77777777" w:rsidTr="002E0C74">
        <w:trPr>
          <w:trHeight w:val="435"/>
        </w:trPr>
        <w:tc>
          <w:tcPr>
            <w:tcW w:w="13740" w:type="dxa"/>
            <w:gridSpan w:val="14"/>
            <w:tcBorders>
              <w:top w:val="nil"/>
              <w:left w:val="nil"/>
              <w:bottom w:val="nil"/>
              <w:right w:val="nil"/>
            </w:tcBorders>
            <w:vAlign w:val="center"/>
            <w:hideMark/>
          </w:tcPr>
          <w:p w14:paraId="11AEFC20" w14:textId="77777777" w:rsidR="00640D6E" w:rsidRPr="00E07123" w:rsidRDefault="00640D6E" w:rsidP="002E0C74">
            <w:pPr>
              <w:widowControl/>
              <w:autoSpaceDE/>
              <w:autoSpaceDN/>
              <w:ind w:right="-30"/>
              <w:jc w:val="center"/>
              <w:rPr>
                <w:rFonts w:eastAsia="Times New Roman"/>
                <w:i/>
                <w:iCs/>
                <w:color w:val="02455F"/>
                <w:sz w:val="18"/>
                <w:szCs w:val="18"/>
              </w:rPr>
            </w:pPr>
            <w:r w:rsidRPr="00E07123">
              <w:rPr>
                <w:rFonts w:eastAsia="Times New Roman"/>
                <w:i/>
                <w:iCs/>
                <w:color w:val="02455F"/>
                <w:sz w:val="18"/>
                <w:szCs w:val="18"/>
              </w:rPr>
              <w:t>Reported in accordance with Uniform Crime Reporting procedures and the Jeanne Clery Disclosure of Campus Security Policy and Campus Crime Statistics Act.</w:t>
            </w:r>
          </w:p>
        </w:tc>
      </w:tr>
      <w:tr w:rsidR="00640D6E" w:rsidRPr="00E07123" w14:paraId="018BAF22" w14:textId="77777777" w:rsidTr="002E0C74">
        <w:trPr>
          <w:trHeight w:val="300"/>
        </w:trPr>
        <w:tc>
          <w:tcPr>
            <w:tcW w:w="2425" w:type="dxa"/>
            <w:gridSpan w:val="2"/>
            <w:vMerge w:val="restart"/>
            <w:tcBorders>
              <w:top w:val="nil"/>
              <w:left w:val="nil"/>
              <w:bottom w:val="nil"/>
              <w:right w:val="nil"/>
            </w:tcBorders>
            <w:vAlign w:val="center"/>
            <w:hideMark/>
          </w:tcPr>
          <w:p w14:paraId="227036B1"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Total Crimes Reported For:</w:t>
            </w:r>
          </w:p>
        </w:tc>
        <w:tc>
          <w:tcPr>
            <w:tcW w:w="2811" w:type="dxa"/>
            <w:gridSpan w:val="3"/>
            <w:vMerge w:val="restart"/>
            <w:tcBorders>
              <w:top w:val="nil"/>
              <w:left w:val="nil"/>
              <w:bottom w:val="nil"/>
              <w:right w:val="nil"/>
            </w:tcBorders>
            <w:vAlign w:val="center"/>
            <w:hideMark/>
          </w:tcPr>
          <w:p w14:paraId="45EEF9B8"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Campus Building &amp; Property</w:t>
            </w:r>
            <w:r w:rsidRPr="00E07123">
              <w:rPr>
                <w:rFonts w:eastAsia="Times New Roman"/>
                <w:b/>
                <w:bCs/>
                <w:i/>
                <w:iCs/>
                <w:color w:val="003366"/>
                <w:sz w:val="18"/>
                <w:szCs w:val="18"/>
              </w:rPr>
              <w:t xml:space="preserve"> (Total)</w:t>
            </w:r>
          </w:p>
        </w:tc>
        <w:tc>
          <w:tcPr>
            <w:tcW w:w="2846" w:type="dxa"/>
            <w:gridSpan w:val="3"/>
            <w:vMerge w:val="restart"/>
            <w:tcBorders>
              <w:top w:val="nil"/>
              <w:left w:val="nil"/>
              <w:bottom w:val="nil"/>
              <w:right w:val="nil"/>
            </w:tcBorders>
            <w:vAlign w:val="center"/>
            <w:hideMark/>
          </w:tcPr>
          <w:p w14:paraId="7BEEEFE1"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Non-Campus</w:t>
            </w:r>
            <w:r w:rsidRPr="00E07123">
              <w:rPr>
                <w:rFonts w:eastAsia="Times New Roman"/>
                <w:b/>
                <w:bCs/>
                <w:color w:val="003366"/>
                <w:sz w:val="18"/>
                <w:szCs w:val="18"/>
              </w:rPr>
              <w:t xml:space="preserve"> Building or Property</w:t>
            </w:r>
            <w:r w:rsidRPr="00E07123">
              <w:rPr>
                <w:rFonts w:eastAsia="Times New Roman"/>
                <w:b/>
                <w:bCs/>
                <w:i/>
                <w:iCs/>
                <w:color w:val="003366"/>
                <w:sz w:val="18"/>
                <w:szCs w:val="18"/>
              </w:rPr>
              <w:t xml:space="preserve"> (Total)</w:t>
            </w:r>
          </w:p>
        </w:tc>
        <w:tc>
          <w:tcPr>
            <w:tcW w:w="2847" w:type="dxa"/>
            <w:gridSpan w:val="3"/>
            <w:vMerge w:val="restart"/>
            <w:tcBorders>
              <w:top w:val="nil"/>
              <w:left w:val="nil"/>
              <w:bottom w:val="nil"/>
              <w:right w:val="nil"/>
            </w:tcBorders>
            <w:vAlign w:val="center"/>
            <w:hideMark/>
          </w:tcPr>
          <w:p w14:paraId="18757FC7"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Public Property</w:t>
            </w:r>
            <w:r w:rsidRPr="00E07123">
              <w:rPr>
                <w:rFonts w:eastAsia="Times New Roman"/>
                <w:b/>
                <w:bCs/>
                <w:i/>
                <w:iCs/>
                <w:color w:val="003366"/>
                <w:sz w:val="18"/>
                <w:szCs w:val="18"/>
              </w:rPr>
              <w:t xml:space="preserve"> (Total)</w:t>
            </w:r>
          </w:p>
        </w:tc>
        <w:tc>
          <w:tcPr>
            <w:tcW w:w="2811" w:type="dxa"/>
            <w:gridSpan w:val="3"/>
            <w:tcBorders>
              <w:top w:val="nil"/>
              <w:left w:val="nil"/>
              <w:bottom w:val="nil"/>
              <w:right w:val="nil"/>
            </w:tcBorders>
            <w:noWrap/>
            <w:vAlign w:val="bottom"/>
            <w:hideMark/>
          </w:tcPr>
          <w:p w14:paraId="6EB3C4A4" w14:textId="77777777" w:rsidR="00640D6E" w:rsidRPr="00E07123" w:rsidRDefault="00640D6E" w:rsidP="002E0C74">
            <w:pPr>
              <w:widowControl/>
              <w:autoSpaceDE/>
              <w:autoSpaceDN/>
              <w:ind w:right="-30"/>
              <w:jc w:val="center"/>
              <w:rPr>
                <w:rFonts w:eastAsia="Times New Roman"/>
                <w:b/>
                <w:bCs/>
                <w:color w:val="02455F"/>
                <w:sz w:val="18"/>
                <w:szCs w:val="18"/>
              </w:rPr>
            </w:pPr>
          </w:p>
        </w:tc>
      </w:tr>
      <w:tr w:rsidR="00640D6E" w:rsidRPr="00E07123" w14:paraId="47FE6094" w14:textId="77777777" w:rsidTr="002E0C74">
        <w:trPr>
          <w:trHeight w:val="255"/>
        </w:trPr>
        <w:tc>
          <w:tcPr>
            <w:tcW w:w="2425" w:type="dxa"/>
            <w:gridSpan w:val="2"/>
            <w:vMerge/>
            <w:tcBorders>
              <w:top w:val="nil"/>
              <w:left w:val="nil"/>
              <w:bottom w:val="nil"/>
              <w:right w:val="nil"/>
            </w:tcBorders>
            <w:vAlign w:val="center"/>
            <w:hideMark/>
          </w:tcPr>
          <w:p w14:paraId="66CA6006" w14:textId="77777777" w:rsidR="00640D6E" w:rsidRPr="00E07123" w:rsidRDefault="00640D6E" w:rsidP="002E0C74">
            <w:pPr>
              <w:widowControl/>
              <w:autoSpaceDE/>
              <w:autoSpaceDN/>
              <w:ind w:right="-30"/>
              <w:rPr>
                <w:rFonts w:eastAsia="Times New Roman"/>
                <w:b/>
                <w:bCs/>
                <w:color w:val="02455F"/>
                <w:sz w:val="18"/>
                <w:szCs w:val="18"/>
              </w:rPr>
            </w:pPr>
          </w:p>
        </w:tc>
        <w:tc>
          <w:tcPr>
            <w:tcW w:w="2811" w:type="dxa"/>
            <w:gridSpan w:val="3"/>
            <w:vMerge/>
            <w:tcBorders>
              <w:top w:val="nil"/>
              <w:left w:val="nil"/>
              <w:bottom w:val="nil"/>
              <w:right w:val="nil"/>
            </w:tcBorders>
            <w:vAlign w:val="center"/>
            <w:hideMark/>
          </w:tcPr>
          <w:p w14:paraId="7CD2BA9E" w14:textId="77777777" w:rsidR="00640D6E" w:rsidRPr="00E07123" w:rsidRDefault="00640D6E" w:rsidP="002E0C74">
            <w:pPr>
              <w:widowControl/>
              <w:autoSpaceDE/>
              <w:autoSpaceDN/>
              <w:ind w:right="-30"/>
              <w:rPr>
                <w:rFonts w:eastAsia="Times New Roman"/>
                <w:b/>
                <w:bCs/>
                <w:color w:val="02455F"/>
                <w:sz w:val="18"/>
                <w:szCs w:val="18"/>
              </w:rPr>
            </w:pPr>
          </w:p>
        </w:tc>
        <w:tc>
          <w:tcPr>
            <w:tcW w:w="2846" w:type="dxa"/>
            <w:gridSpan w:val="3"/>
            <w:vMerge/>
            <w:tcBorders>
              <w:top w:val="nil"/>
              <w:left w:val="nil"/>
              <w:bottom w:val="nil"/>
              <w:right w:val="nil"/>
            </w:tcBorders>
            <w:vAlign w:val="center"/>
            <w:hideMark/>
          </w:tcPr>
          <w:p w14:paraId="3B4E2F0B" w14:textId="77777777" w:rsidR="00640D6E" w:rsidRPr="00E07123" w:rsidRDefault="00640D6E" w:rsidP="002E0C74">
            <w:pPr>
              <w:widowControl/>
              <w:autoSpaceDE/>
              <w:autoSpaceDN/>
              <w:ind w:right="-30"/>
              <w:rPr>
                <w:rFonts w:eastAsia="Times New Roman"/>
                <w:b/>
                <w:bCs/>
                <w:color w:val="02455F"/>
                <w:sz w:val="18"/>
                <w:szCs w:val="18"/>
              </w:rPr>
            </w:pPr>
          </w:p>
        </w:tc>
        <w:tc>
          <w:tcPr>
            <w:tcW w:w="2847" w:type="dxa"/>
            <w:gridSpan w:val="3"/>
            <w:vMerge/>
            <w:tcBorders>
              <w:top w:val="nil"/>
              <w:left w:val="nil"/>
              <w:bottom w:val="nil"/>
              <w:right w:val="nil"/>
            </w:tcBorders>
            <w:vAlign w:val="center"/>
            <w:hideMark/>
          </w:tcPr>
          <w:p w14:paraId="416F8559" w14:textId="77777777" w:rsidR="00640D6E" w:rsidRPr="00E07123" w:rsidRDefault="00640D6E" w:rsidP="002E0C74">
            <w:pPr>
              <w:widowControl/>
              <w:autoSpaceDE/>
              <w:autoSpaceDN/>
              <w:ind w:right="-30"/>
              <w:rPr>
                <w:rFonts w:eastAsia="Times New Roman"/>
                <w:b/>
                <w:bCs/>
                <w:color w:val="02455F"/>
                <w:sz w:val="18"/>
                <w:szCs w:val="18"/>
              </w:rPr>
            </w:pPr>
          </w:p>
        </w:tc>
        <w:tc>
          <w:tcPr>
            <w:tcW w:w="2811" w:type="dxa"/>
            <w:gridSpan w:val="3"/>
            <w:tcBorders>
              <w:top w:val="nil"/>
              <w:left w:val="nil"/>
              <w:bottom w:val="nil"/>
              <w:right w:val="nil"/>
            </w:tcBorders>
            <w:noWrap/>
            <w:vAlign w:val="center"/>
            <w:hideMark/>
          </w:tcPr>
          <w:p w14:paraId="6E5B84B1"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Total</w:t>
            </w:r>
            <w:r>
              <w:rPr>
                <w:rFonts w:eastAsia="Times New Roman"/>
                <w:b/>
                <w:bCs/>
                <w:color w:val="02455F"/>
                <w:sz w:val="18"/>
                <w:szCs w:val="18"/>
              </w:rPr>
              <w:t>s</w:t>
            </w:r>
          </w:p>
        </w:tc>
      </w:tr>
      <w:tr w:rsidR="00640D6E" w:rsidRPr="00E07123" w14:paraId="2C4B1BAF" w14:textId="77777777" w:rsidTr="002E0C74">
        <w:trPr>
          <w:trHeight w:val="315"/>
        </w:trPr>
        <w:tc>
          <w:tcPr>
            <w:tcW w:w="2425" w:type="dxa"/>
            <w:gridSpan w:val="2"/>
            <w:tcBorders>
              <w:top w:val="nil"/>
              <w:left w:val="nil"/>
              <w:bottom w:val="nil"/>
              <w:right w:val="nil"/>
            </w:tcBorders>
            <w:noWrap/>
            <w:hideMark/>
          </w:tcPr>
          <w:p w14:paraId="04CBE55C" w14:textId="77777777" w:rsidR="00640D6E" w:rsidRPr="00E07123" w:rsidRDefault="00640D6E" w:rsidP="002E0C74">
            <w:pPr>
              <w:widowControl/>
              <w:autoSpaceDE/>
              <w:autoSpaceDN/>
              <w:ind w:right="-30"/>
              <w:rPr>
                <w:rFonts w:eastAsia="Times New Roman"/>
                <w:b/>
                <w:bCs/>
                <w:color w:val="02455F"/>
                <w:sz w:val="18"/>
                <w:szCs w:val="18"/>
              </w:rPr>
            </w:pPr>
            <w:r w:rsidRPr="00E07123">
              <w:rPr>
                <w:rFonts w:eastAsia="Times New Roman"/>
                <w:b/>
                <w:bCs/>
                <w:color w:val="02455F"/>
                <w:sz w:val="18"/>
                <w:szCs w:val="18"/>
              </w:rPr>
              <w:t>Offense Type:</w:t>
            </w:r>
            <w:r w:rsidRPr="00E07123">
              <w:rPr>
                <w:rFonts w:eastAsia="Times New Roman"/>
                <w:b/>
                <w:bCs/>
                <w:i/>
                <w:iCs/>
                <w:color w:val="003366"/>
                <w:sz w:val="18"/>
                <w:szCs w:val="18"/>
              </w:rPr>
              <w:t xml:space="preserve"> </w:t>
            </w:r>
            <w:r w:rsidRPr="00E07123">
              <w:rPr>
                <w:rFonts w:eastAsia="Times New Roman"/>
                <w:i/>
                <w:iCs/>
                <w:color w:val="003366"/>
                <w:sz w:val="14"/>
                <w:szCs w:val="14"/>
              </w:rPr>
              <w:t>(includes attempts)</w:t>
            </w:r>
          </w:p>
        </w:tc>
        <w:tc>
          <w:tcPr>
            <w:tcW w:w="925" w:type="dxa"/>
            <w:tcBorders>
              <w:top w:val="nil"/>
              <w:left w:val="nil"/>
              <w:bottom w:val="nil"/>
              <w:right w:val="nil"/>
            </w:tcBorders>
            <w:noWrap/>
            <w:vAlign w:val="center"/>
            <w:hideMark/>
          </w:tcPr>
          <w:p w14:paraId="1D2ABADD"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20</w:t>
            </w:r>
            <w:r>
              <w:rPr>
                <w:rFonts w:eastAsia="Times New Roman"/>
                <w:b/>
                <w:bCs/>
                <w:color w:val="02455F"/>
                <w:sz w:val="18"/>
                <w:szCs w:val="18"/>
              </w:rPr>
              <w:t>22</w:t>
            </w:r>
          </w:p>
        </w:tc>
        <w:tc>
          <w:tcPr>
            <w:tcW w:w="943" w:type="dxa"/>
            <w:tcBorders>
              <w:top w:val="nil"/>
              <w:left w:val="nil"/>
              <w:bottom w:val="nil"/>
              <w:right w:val="nil"/>
            </w:tcBorders>
            <w:noWrap/>
            <w:vAlign w:val="center"/>
            <w:hideMark/>
          </w:tcPr>
          <w:p w14:paraId="0B4F6BDB"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202</w:t>
            </w:r>
            <w:r>
              <w:rPr>
                <w:rFonts w:eastAsia="Times New Roman"/>
                <w:b/>
                <w:bCs/>
                <w:color w:val="02455F"/>
                <w:sz w:val="18"/>
                <w:szCs w:val="18"/>
              </w:rPr>
              <w:t>3</w:t>
            </w:r>
          </w:p>
        </w:tc>
        <w:tc>
          <w:tcPr>
            <w:tcW w:w="943" w:type="dxa"/>
            <w:tcBorders>
              <w:top w:val="nil"/>
              <w:left w:val="nil"/>
              <w:bottom w:val="nil"/>
              <w:right w:val="nil"/>
            </w:tcBorders>
            <w:noWrap/>
            <w:vAlign w:val="center"/>
            <w:hideMark/>
          </w:tcPr>
          <w:p w14:paraId="00E9738C"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202</w:t>
            </w:r>
            <w:r>
              <w:rPr>
                <w:rFonts w:eastAsia="Times New Roman"/>
                <w:b/>
                <w:bCs/>
                <w:color w:val="02455F"/>
                <w:sz w:val="18"/>
                <w:szCs w:val="18"/>
              </w:rPr>
              <w:t>4</w:t>
            </w:r>
          </w:p>
        </w:tc>
        <w:tc>
          <w:tcPr>
            <w:tcW w:w="942" w:type="dxa"/>
            <w:tcBorders>
              <w:top w:val="nil"/>
              <w:left w:val="nil"/>
              <w:bottom w:val="nil"/>
              <w:right w:val="nil"/>
            </w:tcBorders>
            <w:noWrap/>
            <w:vAlign w:val="center"/>
            <w:hideMark/>
          </w:tcPr>
          <w:p w14:paraId="1702842C"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20</w:t>
            </w:r>
            <w:r>
              <w:rPr>
                <w:rFonts w:eastAsia="Times New Roman"/>
                <w:b/>
                <w:bCs/>
                <w:color w:val="02455F"/>
                <w:sz w:val="18"/>
                <w:szCs w:val="18"/>
              </w:rPr>
              <w:t>22</w:t>
            </w:r>
          </w:p>
        </w:tc>
        <w:tc>
          <w:tcPr>
            <w:tcW w:w="961" w:type="dxa"/>
            <w:tcBorders>
              <w:top w:val="nil"/>
              <w:left w:val="nil"/>
              <w:bottom w:val="nil"/>
              <w:right w:val="nil"/>
            </w:tcBorders>
            <w:noWrap/>
            <w:vAlign w:val="center"/>
            <w:hideMark/>
          </w:tcPr>
          <w:p w14:paraId="56955C4F"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202</w:t>
            </w:r>
            <w:r>
              <w:rPr>
                <w:rFonts w:eastAsia="Times New Roman"/>
                <w:b/>
                <w:bCs/>
                <w:color w:val="02455F"/>
                <w:sz w:val="18"/>
                <w:szCs w:val="18"/>
              </w:rPr>
              <w:t>3</w:t>
            </w:r>
          </w:p>
        </w:tc>
        <w:tc>
          <w:tcPr>
            <w:tcW w:w="943" w:type="dxa"/>
            <w:tcBorders>
              <w:top w:val="nil"/>
              <w:left w:val="nil"/>
              <w:bottom w:val="nil"/>
              <w:right w:val="nil"/>
            </w:tcBorders>
            <w:noWrap/>
            <w:vAlign w:val="center"/>
            <w:hideMark/>
          </w:tcPr>
          <w:p w14:paraId="3B031D40"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202</w:t>
            </w:r>
            <w:r>
              <w:rPr>
                <w:rFonts w:eastAsia="Times New Roman"/>
                <w:b/>
                <w:bCs/>
                <w:color w:val="02455F"/>
                <w:sz w:val="18"/>
                <w:szCs w:val="18"/>
              </w:rPr>
              <w:t>4</w:t>
            </w:r>
          </w:p>
        </w:tc>
        <w:tc>
          <w:tcPr>
            <w:tcW w:w="943" w:type="dxa"/>
            <w:tcBorders>
              <w:top w:val="nil"/>
              <w:left w:val="nil"/>
              <w:bottom w:val="nil"/>
              <w:right w:val="nil"/>
            </w:tcBorders>
            <w:noWrap/>
            <w:vAlign w:val="center"/>
            <w:hideMark/>
          </w:tcPr>
          <w:p w14:paraId="0185FA9E"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20</w:t>
            </w:r>
            <w:r>
              <w:rPr>
                <w:rFonts w:eastAsia="Times New Roman"/>
                <w:b/>
                <w:bCs/>
                <w:color w:val="02455F"/>
                <w:sz w:val="18"/>
                <w:szCs w:val="18"/>
              </w:rPr>
              <w:t>22</w:t>
            </w:r>
          </w:p>
        </w:tc>
        <w:tc>
          <w:tcPr>
            <w:tcW w:w="961" w:type="dxa"/>
            <w:tcBorders>
              <w:top w:val="nil"/>
              <w:left w:val="nil"/>
              <w:bottom w:val="nil"/>
              <w:right w:val="nil"/>
            </w:tcBorders>
            <w:noWrap/>
            <w:vAlign w:val="center"/>
            <w:hideMark/>
          </w:tcPr>
          <w:p w14:paraId="0BEC3520"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202</w:t>
            </w:r>
            <w:r>
              <w:rPr>
                <w:rFonts w:eastAsia="Times New Roman"/>
                <w:b/>
                <w:bCs/>
                <w:color w:val="02455F"/>
                <w:sz w:val="18"/>
                <w:szCs w:val="18"/>
              </w:rPr>
              <w:t>3</w:t>
            </w:r>
          </w:p>
        </w:tc>
        <w:tc>
          <w:tcPr>
            <w:tcW w:w="943" w:type="dxa"/>
            <w:tcBorders>
              <w:top w:val="nil"/>
              <w:left w:val="nil"/>
              <w:bottom w:val="nil"/>
              <w:right w:val="nil"/>
            </w:tcBorders>
            <w:noWrap/>
            <w:vAlign w:val="center"/>
            <w:hideMark/>
          </w:tcPr>
          <w:p w14:paraId="7FBEC92A" w14:textId="77777777" w:rsidR="00640D6E" w:rsidRPr="00E07123" w:rsidRDefault="00640D6E" w:rsidP="002E0C74">
            <w:pPr>
              <w:widowControl/>
              <w:autoSpaceDE/>
              <w:autoSpaceDN/>
              <w:ind w:right="-30"/>
              <w:jc w:val="center"/>
              <w:rPr>
                <w:rFonts w:eastAsia="Times New Roman"/>
                <w:b/>
                <w:bCs/>
                <w:color w:val="02455F"/>
                <w:sz w:val="18"/>
                <w:szCs w:val="18"/>
              </w:rPr>
            </w:pPr>
            <w:r>
              <w:rPr>
                <w:rFonts w:eastAsia="Times New Roman"/>
                <w:b/>
                <w:bCs/>
                <w:color w:val="02455F"/>
                <w:sz w:val="18"/>
                <w:szCs w:val="18"/>
              </w:rPr>
              <w:t>2024</w:t>
            </w:r>
          </w:p>
        </w:tc>
        <w:tc>
          <w:tcPr>
            <w:tcW w:w="943" w:type="dxa"/>
            <w:tcBorders>
              <w:top w:val="nil"/>
              <w:left w:val="nil"/>
              <w:bottom w:val="nil"/>
              <w:right w:val="nil"/>
            </w:tcBorders>
            <w:noWrap/>
            <w:vAlign w:val="center"/>
            <w:hideMark/>
          </w:tcPr>
          <w:p w14:paraId="553852F8" w14:textId="77777777" w:rsidR="00640D6E" w:rsidRPr="00E07123" w:rsidRDefault="00640D6E" w:rsidP="002E0C74">
            <w:pPr>
              <w:widowControl/>
              <w:autoSpaceDE/>
              <w:autoSpaceDN/>
              <w:ind w:right="-30"/>
              <w:jc w:val="center"/>
              <w:rPr>
                <w:rFonts w:eastAsia="Times New Roman"/>
                <w:b/>
                <w:bCs/>
                <w:color w:val="02455F"/>
                <w:sz w:val="18"/>
                <w:szCs w:val="18"/>
              </w:rPr>
            </w:pPr>
            <w:r>
              <w:rPr>
                <w:rFonts w:eastAsia="Times New Roman"/>
                <w:b/>
                <w:bCs/>
                <w:color w:val="02455F"/>
                <w:sz w:val="18"/>
                <w:szCs w:val="18"/>
              </w:rPr>
              <w:t>2022</w:t>
            </w:r>
          </w:p>
        </w:tc>
        <w:tc>
          <w:tcPr>
            <w:tcW w:w="943" w:type="dxa"/>
            <w:tcBorders>
              <w:top w:val="nil"/>
              <w:left w:val="nil"/>
              <w:bottom w:val="nil"/>
              <w:right w:val="nil"/>
            </w:tcBorders>
            <w:noWrap/>
            <w:vAlign w:val="center"/>
            <w:hideMark/>
          </w:tcPr>
          <w:p w14:paraId="6CD3DC51" w14:textId="77777777" w:rsidR="00640D6E" w:rsidRPr="00E07123" w:rsidRDefault="00640D6E" w:rsidP="002E0C74">
            <w:pPr>
              <w:widowControl/>
              <w:autoSpaceDE/>
              <w:autoSpaceDN/>
              <w:ind w:right="-30"/>
              <w:jc w:val="center"/>
              <w:rPr>
                <w:rFonts w:eastAsia="Times New Roman"/>
                <w:b/>
                <w:bCs/>
                <w:color w:val="02455F"/>
                <w:sz w:val="18"/>
                <w:szCs w:val="18"/>
              </w:rPr>
            </w:pPr>
            <w:r>
              <w:rPr>
                <w:rFonts w:eastAsia="Times New Roman"/>
                <w:b/>
                <w:bCs/>
                <w:color w:val="02455F"/>
                <w:sz w:val="18"/>
                <w:szCs w:val="18"/>
              </w:rPr>
              <w:t>2023</w:t>
            </w:r>
          </w:p>
        </w:tc>
        <w:tc>
          <w:tcPr>
            <w:tcW w:w="925" w:type="dxa"/>
            <w:tcBorders>
              <w:top w:val="nil"/>
              <w:left w:val="nil"/>
              <w:bottom w:val="nil"/>
              <w:right w:val="nil"/>
            </w:tcBorders>
            <w:noWrap/>
            <w:vAlign w:val="center"/>
            <w:hideMark/>
          </w:tcPr>
          <w:p w14:paraId="16B802AB" w14:textId="77777777" w:rsidR="00640D6E" w:rsidRPr="00E07123" w:rsidRDefault="00640D6E" w:rsidP="002E0C74">
            <w:pPr>
              <w:widowControl/>
              <w:autoSpaceDE/>
              <w:autoSpaceDN/>
              <w:ind w:right="-30"/>
              <w:jc w:val="center"/>
              <w:rPr>
                <w:rFonts w:eastAsia="Times New Roman"/>
                <w:b/>
                <w:bCs/>
                <w:color w:val="02455F"/>
                <w:sz w:val="18"/>
                <w:szCs w:val="18"/>
              </w:rPr>
            </w:pPr>
            <w:r>
              <w:rPr>
                <w:rFonts w:eastAsia="Times New Roman"/>
                <w:b/>
                <w:bCs/>
                <w:color w:val="02455F"/>
                <w:sz w:val="18"/>
                <w:szCs w:val="18"/>
              </w:rPr>
              <w:t>2024</w:t>
            </w:r>
          </w:p>
        </w:tc>
      </w:tr>
      <w:tr w:rsidR="00640D6E" w:rsidRPr="00E07123" w14:paraId="5A84C092" w14:textId="77777777" w:rsidTr="002E0C74">
        <w:trPr>
          <w:trHeight w:val="300"/>
        </w:trPr>
        <w:tc>
          <w:tcPr>
            <w:tcW w:w="2425" w:type="dxa"/>
            <w:gridSpan w:val="2"/>
            <w:tcBorders>
              <w:top w:val="nil"/>
              <w:left w:val="nil"/>
              <w:bottom w:val="nil"/>
              <w:right w:val="nil"/>
            </w:tcBorders>
            <w:noWrap/>
            <w:vAlign w:val="center"/>
            <w:hideMark/>
          </w:tcPr>
          <w:p w14:paraId="5871DFF0" w14:textId="77777777" w:rsidR="00640D6E" w:rsidRPr="00E07123" w:rsidRDefault="00640D6E" w:rsidP="002E0C74">
            <w:pPr>
              <w:widowControl/>
              <w:autoSpaceDE/>
              <w:autoSpaceDN/>
              <w:ind w:right="-30"/>
              <w:rPr>
                <w:rFonts w:eastAsia="Times New Roman"/>
                <w:b/>
                <w:bCs/>
                <w:color w:val="02455F"/>
                <w:sz w:val="16"/>
                <w:szCs w:val="16"/>
              </w:rPr>
            </w:pPr>
            <w:r w:rsidRPr="00E07123">
              <w:rPr>
                <w:rFonts w:eastAsia="Times New Roman"/>
                <w:b/>
                <w:bCs/>
                <w:color w:val="02455F"/>
                <w:sz w:val="16"/>
                <w:szCs w:val="16"/>
              </w:rPr>
              <w:t>Murder/Non-negligent manslaughter</w:t>
            </w:r>
          </w:p>
        </w:tc>
        <w:tc>
          <w:tcPr>
            <w:tcW w:w="925" w:type="dxa"/>
            <w:tcBorders>
              <w:top w:val="nil"/>
              <w:left w:val="nil"/>
              <w:bottom w:val="nil"/>
              <w:right w:val="nil"/>
            </w:tcBorders>
            <w:noWrap/>
            <w:vAlign w:val="center"/>
            <w:hideMark/>
          </w:tcPr>
          <w:p w14:paraId="23A8F273"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2369EDB6"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31D120FB"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2" w:type="dxa"/>
            <w:tcBorders>
              <w:top w:val="nil"/>
              <w:left w:val="nil"/>
              <w:bottom w:val="nil"/>
              <w:right w:val="nil"/>
            </w:tcBorders>
            <w:noWrap/>
            <w:vAlign w:val="center"/>
            <w:hideMark/>
          </w:tcPr>
          <w:p w14:paraId="3EEB0A0F"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59EDC939"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124D7F81"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42212BA4"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0D93F9C3"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00E176C0"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64954D1C"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43" w:type="dxa"/>
            <w:tcBorders>
              <w:top w:val="nil"/>
              <w:left w:val="nil"/>
              <w:bottom w:val="nil"/>
              <w:right w:val="nil"/>
            </w:tcBorders>
            <w:noWrap/>
            <w:vAlign w:val="center"/>
            <w:hideMark/>
          </w:tcPr>
          <w:p w14:paraId="4EBC0F34"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25" w:type="dxa"/>
            <w:tcBorders>
              <w:top w:val="nil"/>
              <w:left w:val="nil"/>
              <w:bottom w:val="nil"/>
              <w:right w:val="nil"/>
            </w:tcBorders>
            <w:noWrap/>
            <w:vAlign w:val="center"/>
            <w:hideMark/>
          </w:tcPr>
          <w:p w14:paraId="1FA00FA4"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r>
      <w:tr w:rsidR="00640D6E" w:rsidRPr="00E07123" w14:paraId="54F0276B" w14:textId="77777777" w:rsidTr="002E0C74">
        <w:trPr>
          <w:trHeight w:val="300"/>
        </w:trPr>
        <w:tc>
          <w:tcPr>
            <w:tcW w:w="2425" w:type="dxa"/>
            <w:gridSpan w:val="2"/>
            <w:tcBorders>
              <w:top w:val="nil"/>
              <w:left w:val="nil"/>
              <w:bottom w:val="nil"/>
              <w:right w:val="nil"/>
            </w:tcBorders>
            <w:noWrap/>
            <w:vAlign w:val="center"/>
            <w:hideMark/>
          </w:tcPr>
          <w:p w14:paraId="31DC9182" w14:textId="77777777" w:rsidR="00640D6E" w:rsidRPr="00E07123" w:rsidRDefault="00640D6E" w:rsidP="002E0C74">
            <w:pPr>
              <w:widowControl/>
              <w:autoSpaceDE/>
              <w:autoSpaceDN/>
              <w:ind w:right="-30"/>
              <w:rPr>
                <w:rFonts w:eastAsia="Times New Roman"/>
                <w:b/>
                <w:bCs/>
                <w:color w:val="02455F"/>
                <w:sz w:val="16"/>
                <w:szCs w:val="16"/>
              </w:rPr>
            </w:pPr>
            <w:r w:rsidRPr="00E07123">
              <w:rPr>
                <w:rFonts w:eastAsia="Times New Roman"/>
                <w:b/>
                <w:bCs/>
                <w:color w:val="02455F"/>
                <w:sz w:val="16"/>
                <w:szCs w:val="16"/>
              </w:rPr>
              <w:t>Manslaughter by negligence</w:t>
            </w:r>
          </w:p>
        </w:tc>
        <w:tc>
          <w:tcPr>
            <w:tcW w:w="925" w:type="dxa"/>
            <w:tcBorders>
              <w:top w:val="nil"/>
              <w:left w:val="nil"/>
              <w:bottom w:val="nil"/>
              <w:right w:val="nil"/>
            </w:tcBorders>
            <w:noWrap/>
            <w:vAlign w:val="center"/>
            <w:hideMark/>
          </w:tcPr>
          <w:p w14:paraId="75C6F45A"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6C990F83"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46F5074E"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2" w:type="dxa"/>
            <w:tcBorders>
              <w:top w:val="nil"/>
              <w:left w:val="nil"/>
              <w:bottom w:val="nil"/>
              <w:right w:val="nil"/>
            </w:tcBorders>
            <w:noWrap/>
            <w:vAlign w:val="center"/>
            <w:hideMark/>
          </w:tcPr>
          <w:p w14:paraId="412618C6"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6D912ACF"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752440F4"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0ADCD74A"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553BF518"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783670EF"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5B976B25"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43" w:type="dxa"/>
            <w:tcBorders>
              <w:top w:val="nil"/>
              <w:left w:val="nil"/>
              <w:bottom w:val="nil"/>
              <w:right w:val="nil"/>
            </w:tcBorders>
            <w:noWrap/>
            <w:vAlign w:val="center"/>
            <w:hideMark/>
          </w:tcPr>
          <w:p w14:paraId="5AF6610D"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25" w:type="dxa"/>
            <w:tcBorders>
              <w:top w:val="nil"/>
              <w:left w:val="nil"/>
              <w:bottom w:val="nil"/>
              <w:right w:val="nil"/>
            </w:tcBorders>
            <w:noWrap/>
            <w:vAlign w:val="center"/>
            <w:hideMark/>
          </w:tcPr>
          <w:p w14:paraId="38F61E2B"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r>
      <w:tr w:rsidR="00640D6E" w:rsidRPr="00E07123" w14:paraId="0653E980" w14:textId="77777777" w:rsidTr="002E0C74">
        <w:trPr>
          <w:trHeight w:val="300"/>
        </w:trPr>
        <w:tc>
          <w:tcPr>
            <w:tcW w:w="2425" w:type="dxa"/>
            <w:gridSpan w:val="2"/>
            <w:tcBorders>
              <w:top w:val="nil"/>
              <w:left w:val="nil"/>
              <w:bottom w:val="nil"/>
              <w:right w:val="nil"/>
            </w:tcBorders>
            <w:noWrap/>
            <w:vAlign w:val="center"/>
            <w:hideMark/>
          </w:tcPr>
          <w:p w14:paraId="1C251EDF" w14:textId="77777777" w:rsidR="00640D6E" w:rsidRPr="00E07123" w:rsidRDefault="00640D6E" w:rsidP="002E0C74">
            <w:pPr>
              <w:widowControl/>
              <w:autoSpaceDE/>
              <w:autoSpaceDN/>
              <w:ind w:right="-30"/>
              <w:rPr>
                <w:rFonts w:eastAsia="Times New Roman"/>
                <w:b/>
                <w:bCs/>
                <w:color w:val="02455F"/>
                <w:sz w:val="16"/>
                <w:szCs w:val="16"/>
              </w:rPr>
            </w:pPr>
            <w:r w:rsidRPr="00E07123">
              <w:rPr>
                <w:rFonts w:eastAsia="Times New Roman"/>
                <w:b/>
                <w:bCs/>
                <w:color w:val="02455F"/>
                <w:sz w:val="16"/>
                <w:szCs w:val="16"/>
              </w:rPr>
              <w:t xml:space="preserve">Sex Offenses - Forcible </w:t>
            </w:r>
          </w:p>
        </w:tc>
        <w:tc>
          <w:tcPr>
            <w:tcW w:w="925" w:type="dxa"/>
            <w:tcBorders>
              <w:top w:val="nil"/>
              <w:left w:val="nil"/>
              <w:bottom w:val="nil"/>
              <w:right w:val="nil"/>
            </w:tcBorders>
            <w:noWrap/>
            <w:vAlign w:val="center"/>
            <w:hideMark/>
          </w:tcPr>
          <w:p w14:paraId="571E132C" w14:textId="77777777" w:rsidR="00640D6E" w:rsidRPr="00E07123" w:rsidRDefault="00640D6E" w:rsidP="002E0C74">
            <w:pPr>
              <w:widowControl/>
              <w:autoSpaceDE/>
              <w:autoSpaceDN/>
              <w:ind w:right="-30"/>
              <w:jc w:val="center"/>
              <w:rPr>
                <w:rFonts w:eastAsia="Times New Roman"/>
                <w:b/>
                <w:bCs/>
                <w:color w:val="02455F"/>
                <w:sz w:val="16"/>
                <w:szCs w:val="16"/>
              </w:rPr>
            </w:pPr>
          </w:p>
        </w:tc>
        <w:tc>
          <w:tcPr>
            <w:tcW w:w="943" w:type="dxa"/>
            <w:tcBorders>
              <w:top w:val="nil"/>
              <w:left w:val="nil"/>
              <w:bottom w:val="nil"/>
              <w:right w:val="nil"/>
            </w:tcBorders>
            <w:noWrap/>
            <w:vAlign w:val="center"/>
            <w:hideMark/>
          </w:tcPr>
          <w:p w14:paraId="37D267BC"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943" w:type="dxa"/>
            <w:tcBorders>
              <w:top w:val="nil"/>
              <w:left w:val="nil"/>
              <w:bottom w:val="nil"/>
              <w:right w:val="nil"/>
            </w:tcBorders>
            <w:noWrap/>
            <w:vAlign w:val="center"/>
            <w:hideMark/>
          </w:tcPr>
          <w:p w14:paraId="1DE26E97"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942" w:type="dxa"/>
            <w:tcBorders>
              <w:top w:val="nil"/>
              <w:left w:val="nil"/>
              <w:bottom w:val="nil"/>
              <w:right w:val="nil"/>
            </w:tcBorders>
            <w:noWrap/>
            <w:vAlign w:val="center"/>
            <w:hideMark/>
          </w:tcPr>
          <w:p w14:paraId="12B961C9"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961" w:type="dxa"/>
            <w:tcBorders>
              <w:top w:val="nil"/>
              <w:left w:val="nil"/>
              <w:bottom w:val="nil"/>
              <w:right w:val="nil"/>
            </w:tcBorders>
            <w:noWrap/>
            <w:vAlign w:val="center"/>
            <w:hideMark/>
          </w:tcPr>
          <w:p w14:paraId="6CE92812"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943" w:type="dxa"/>
            <w:tcBorders>
              <w:top w:val="nil"/>
              <w:left w:val="nil"/>
              <w:bottom w:val="nil"/>
              <w:right w:val="nil"/>
            </w:tcBorders>
            <w:noWrap/>
            <w:vAlign w:val="center"/>
            <w:hideMark/>
          </w:tcPr>
          <w:p w14:paraId="47B32264"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943" w:type="dxa"/>
            <w:tcBorders>
              <w:top w:val="nil"/>
              <w:left w:val="nil"/>
              <w:bottom w:val="nil"/>
              <w:right w:val="nil"/>
            </w:tcBorders>
            <w:noWrap/>
            <w:vAlign w:val="center"/>
            <w:hideMark/>
          </w:tcPr>
          <w:p w14:paraId="3E3B26E0"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961" w:type="dxa"/>
            <w:tcBorders>
              <w:top w:val="nil"/>
              <w:left w:val="nil"/>
              <w:bottom w:val="nil"/>
              <w:right w:val="nil"/>
            </w:tcBorders>
            <w:noWrap/>
            <w:vAlign w:val="center"/>
            <w:hideMark/>
          </w:tcPr>
          <w:p w14:paraId="7E4F4353"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943" w:type="dxa"/>
            <w:tcBorders>
              <w:top w:val="nil"/>
              <w:left w:val="nil"/>
              <w:bottom w:val="nil"/>
              <w:right w:val="nil"/>
            </w:tcBorders>
            <w:noWrap/>
            <w:vAlign w:val="center"/>
            <w:hideMark/>
          </w:tcPr>
          <w:p w14:paraId="41D6D332"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943" w:type="dxa"/>
            <w:tcBorders>
              <w:top w:val="nil"/>
              <w:left w:val="nil"/>
              <w:bottom w:val="nil"/>
              <w:right w:val="nil"/>
            </w:tcBorders>
            <w:noWrap/>
            <w:vAlign w:val="center"/>
            <w:hideMark/>
          </w:tcPr>
          <w:p w14:paraId="6970EB5F"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943" w:type="dxa"/>
            <w:tcBorders>
              <w:top w:val="nil"/>
              <w:left w:val="nil"/>
              <w:bottom w:val="nil"/>
              <w:right w:val="nil"/>
            </w:tcBorders>
            <w:noWrap/>
            <w:vAlign w:val="center"/>
            <w:hideMark/>
          </w:tcPr>
          <w:p w14:paraId="2C027CEC"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925" w:type="dxa"/>
            <w:tcBorders>
              <w:top w:val="nil"/>
              <w:left w:val="nil"/>
              <w:bottom w:val="nil"/>
              <w:right w:val="nil"/>
            </w:tcBorders>
            <w:noWrap/>
            <w:vAlign w:val="center"/>
            <w:hideMark/>
          </w:tcPr>
          <w:p w14:paraId="767F224D"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r>
      <w:tr w:rsidR="00640D6E" w:rsidRPr="00E07123" w14:paraId="0D625217" w14:textId="77777777" w:rsidTr="00232943">
        <w:trPr>
          <w:trHeight w:val="300"/>
        </w:trPr>
        <w:tc>
          <w:tcPr>
            <w:tcW w:w="2203" w:type="dxa"/>
            <w:tcBorders>
              <w:top w:val="nil"/>
              <w:left w:val="nil"/>
              <w:bottom w:val="nil"/>
              <w:right w:val="nil"/>
            </w:tcBorders>
            <w:noWrap/>
            <w:vAlign w:val="center"/>
            <w:hideMark/>
          </w:tcPr>
          <w:p w14:paraId="5C317AFC" w14:textId="77777777" w:rsidR="00640D6E" w:rsidRPr="00E07123" w:rsidRDefault="00640D6E" w:rsidP="002E0C74">
            <w:pPr>
              <w:widowControl/>
              <w:autoSpaceDE/>
              <w:autoSpaceDN/>
              <w:ind w:right="-30"/>
              <w:rPr>
                <w:rFonts w:eastAsia="Times New Roman"/>
                <w:b/>
                <w:bCs/>
                <w:color w:val="02455F"/>
                <w:sz w:val="16"/>
                <w:szCs w:val="16"/>
              </w:rPr>
            </w:pPr>
            <w:r w:rsidRPr="00E07123">
              <w:rPr>
                <w:rFonts w:eastAsia="Times New Roman"/>
                <w:b/>
                <w:bCs/>
                <w:color w:val="02455F"/>
                <w:sz w:val="16"/>
                <w:szCs w:val="16"/>
              </w:rPr>
              <w:t>Rape</w:t>
            </w:r>
          </w:p>
        </w:tc>
        <w:tc>
          <w:tcPr>
            <w:tcW w:w="222" w:type="dxa"/>
            <w:tcBorders>
              <w:top w:val="nil"/>
              <w:left w:val="nil"/>
              <w:bottom w:val="nil"/>
              <w:right w:val="nil"/>
            </w:tcBorders>
            <w:noWrap/>
            <w:vAlign w:val="center"/>
            <w:hideMark/>
          </w:tcPr>
          <w:p w14:paraId="71480B2E" w14:textId="77777777" w:rsidR="00640D6E" w:rsidRPr="00E07123" w:rsidRDefault="00640D6E" w:rsidP="002E0C74">
            <w:pPr>
              <w:widowControl/>
              <w:autoSpaceDE/>
              <w:autoSpaceDN/>
              <w:ind w:right="-30"/>
              <w:rPr>
                <w:rFonts w:eastAsia="Times New Roman"/>
                <w:b/>
                <w:bCs/>
                <w:color w:val="02455F"/>
                <w:sz w:val="16"/>
                <w:szCs w:val="16"/>
              </w:rPr>
            </w:pPr>
          </w:p>
        </w:tc>
        <w:tc>
          <w:tcPr>
            <w:tcW w:w="925" w:type="dxa"/>
            <w:tcBorders>
              <w:top w:val="nil"/>
              <w:left w:val="nil"/>
              <w:bottom w:val="nil"/>
              <w:right w:val="nil"/>
            </w:tcBorders>
            <w:noWrap/>
            <w:vAlign w:val="center"/>
            <w:hideMark/>
          </w:tcPr>
          <w:p w14:paraId="73E1EAA7"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3CF40E1E"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79CE5BB4"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2" w:type="dxa"/>
            <w:tcBorders>
              <w:top w:val="nil"/>
              <w:left w:val="nil"/>
              <w:bottom w:val="nil"/>
              <w:right w:val="nil"/>
            </w:tcBorders>
            <w:noWrap/>
            <w:vAlign w:val="center"/>
            <w:hideMark/>
          </w:tcPr>
          <w:p w14:paraId="7CA0FB2D"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46D0F80A"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59C879DD"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7AF7F224"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15114DA3"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53DC11BF"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3CA1BAAF"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43" w:type="dxa"/>
            <w:tcBorders>
              <w:top w:val="nil"/>
              <w:left w:val="nil"/>
              <w:bottom w:val="nil"/>
              <w:right w:val="nil"/>
            </w:tcBorders>
            <w:noWrap/>
            <w:vAlign w:val="center"/>
            <w:hideMark/>
          </w:tcPr>
          <w:p w14:paraId="23838D70"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25" w:type="dxa"/>
            <w:tcBorders>
              <w:top w:val="nil"/>
              <w:left w:val="nil"/>
              <w:bottom w:val="nil"/>
              <w:right w:val="nil"/>
            </w:tcBorders>
            <w:noWrap/>
            <w:vAlign w:val="center"/>
            <w:hideMark/>
          </w:tcPr>
          <w:p w14:paraId="08D5CE91"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r>
      <w:tr w:rsidR="00640D6E" w:rsidRPr="00E07123" w14:paraId="6DE7B3D8" w14:textId="77777777" w:rsidTr="00232943">
        <w:trPr>
          <w:trHeight w:val="300"/>
        </w:trPr>
        <w:tc>
          <w:tcPr>
            <w:tcW w:w="2203" w:type="dxa"/>
            <w:tcBorders>
              <w:top w:val="nil"/>
              <w:left w:val="nil"/>
              <w:bottom w:val="nil"/>
              <w:right w:val="nil"/>
            </w:tcBorders>
            <w:noWrap/>
            <w:vAlign w:val="center"/>
            <w:hideMark/>
          </w:tcPr>
          <w:p w14:paraId="0FF405CA" w14:textId="77777777" w:rsidR="00640D6E" w:rsidRPr="00E07123" w:rsidRDefault="00640D6E" w:rsidP="002E0C74">
            <w:pPr>
              <w:widowControl/>
              <w:autoSpaceDE/>
              <w:autoSpaceDN/>
              <w:ind w:right="-30"/>
              <w:rPr>
                <w:rFonts w:eastAsia="Times New Roman"/>
                <w:b/>
                <w:bCs/>
                <w:color w:val="02455F"/>
                <w:sz w:val="16"/>
                <w:szCs w:val="16"/>
              </w:rPr>
            </w:pPr>
            <w:r w:rsidRPr="00E07123">
              <w:rPr>
                <w:rFonts w:eastAsia="Times New Roman"/>
                <w:b/>
                <w:bCs/>
                <w:color w:val="02455F"/>
                <w:sz w:val="16"/>
                <w:szCs w:val="16"/>
              </w:rPr>
              <w:t>Fondling</w:t>
            </w:r>
          </w:p>
        </w:tc>
        <w:tc>
          <w:tcPr>
            <w:tcW w:w="222" w:type="dxa"/>
            <w:tcBorders>
              <w:top w:val="nil"/>
              <w:left w:val="nil"/>
              <w:bottom w:val="nil"/>
              <w:right w:val="nil"/>
            </w:tcBorders>
            <w:noWrap/>
            <w:vAlign w:val="center"/>
            <w:hideMark/>
          </w:tcPr>
          <w:p w14:paraId="1F8ECA29" w14:textId="77777777" w:rsidR="00640D6E" w:rsidRPr="00E07123" w:rsidRDefault="00640D6E" w:rsidP="002E0C74">
            <w:pPr>
              <w:widowControl/>
              <w:autoSpaceDE/>
              <w:autoSpaceDN/>
              <w:ind w:right="-30"/>
              <w:rPr>
                <w:rFonts w:eastAsia="Times New Roman"/>
                <w:b/>
                <w:bCs/>
                <w:color w:val="02455F"/>
                <w:sz w:val="16"/>
                <w:szCs w:val="16"/>
              </w:rPr>
            </w:pPr>
          </w:p>
        </w:tc>
        <w:tc>
          <w:tcPr>
            <w:tcW w:w="925" w:type="dxa"/>
            <w:tcBorders>
              <w:top w:val="nil"/>
              <w:left w:val="nil"/>
              <w:bottom w:val="nil"/>
              <w:right w:val="nil"/>
            </w:tcBorders>
            <w:noWrap/>
            <w:vAlign w:val="center"/>
            <w:hideMark/>
          </w:tcPr>
          <w:p w14:paraId="43EE4E14"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943" w:type="dxa"/>
            <w:tcBorders>
              <w:top w:val="nil"/>
              <w:left w:val="nil"/>
              <w:bottom w:val="nil"/>
              <w:right w:val="nil"/>
            </w:tcBorders>
            <w:noWrap/>
            <w:vAlign w:val="center"/>
            <w:hideMark/>
          </w:tcPr>
          <w:p w14:paraId="28361E2C"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2</w:t>
            </w:r>
          </w:p>
        </w:tc>
        <w:tc>
          <w:tcPr>
            <w:tcW w:w="943" w:type="dxa"/>
            <w:tcBorders>
              <w:top w:val="nil"/>
              <w:left w:val="nil"/>
              <w:bottom w:val="nil"/>
              <w:right w:val="nil"/>
            </w:tcBorders>
            <w:noWrap/>
            <w:vAlign w:val="center"/>
            <w:hideMark/>
          </w:tcPr>
          <w:p w14:paraId="3F304DB5"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1</w:t>
            </w:r>
          </w:p>
        </w:tc>
        <w:tc>
          <w:tcPr>
            <w:tcW w:w="942" w:type="dxa"/>
            <w:tcBorders>
              <w:top w:val="nil"/>
              <w:left w:val="nil"/>
              <w:bottom w:val="nil"/>
              <w:right w:val="nil"/>
            </w:tcBorders>
            <w:noWrap/>
            <w:vAlign w:val="center"/>
            <w:hideMark/>
          </w:tcPr>
          <w:p w14:paraId="3B21FCC9"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21EB714E"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60667F59"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57305425"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7418EEF9"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7B94B6FF"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133D4E40"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0</w:t>
            </w:r>
          </w:p>
        </w:tc>
        <w:tc>
          <w:tcPr>
            <w:tcW w:w="943" w:type="dxa"/>
            <w:tcBorders>
              <w:top w:val="nil"/>
              <w:left w:val="nil"/>
              <w:bottom w:val="nil"/>
              <w:right w:val="nil"/>
            </w:tcBorders>
            <w:noWrap/>
            <w:vAlign w:val="center"/>
            <w:hideMark/>
          </w:tcPr>
          <w:p w14:paraId="31EF993C"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2</w:t>
            </w:r>
          </w:p>
        </w:tc>
        <w:tc>
          <w:tcPr>
            <w:tcW w:w="925" w:type="dxa"/>
            <w:tcBorders>
              <w:top w:val="nil"/>
              <w:left w:val="nil"/>
              <w:bottom w:val="nil"/>
              <w:right w:val="nil"/>
            </w:tcBorders>
            <w:noWrap/>
            <w:vAlign w:val="center"/>
            <w:hideMark/>
          </w:tcPr>
          <w:p w14:paraId="4FD65E2D"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1</w:t>
            </w:r>
          </w:p>
        </w:tc>
      </w:tr>
      <w:tr w:rsidR="00640D6E" w:rsidRPr="00E07123" w14:paraId="66E338F4" w14:textId="77777777" w:rsidTr="002E0C74">
        <w:trPr>
          <w:trHeight w:val="300"/>
        </w:trPr>
        <w:tc>
          <w:tcPr>
            <w:tcW w:w="2425" w:type="dxa"/>
            <w:gridSpan w:val="2"/>
            <w:tcBorders>
              <w:top w:val="nil"/>
              <w:left w:val="nil"/>
              <w:bottom w:val="nil"/>
              <w:right w:val="nil"/>
            </w:tcBorders>
            <w:noWrap/>
            <w:vAlign w:val="center"/>
            <w:hideMark/>
          </w:tcPr>
          <w:p w14:paraId="6CEB5AF4" w14:textId="77777777" w:rsidR="00640D6E" w:rsidRPr="00E07123" w:rsidRDefault="00640D6E" w:rsidP="002E0C74">
            <w:pPr>
              <w:widowControl/>
              <w:autoSpaceDE/>
              <w:autoSpaceDN/>
              <w:ind w:right="-30"/>
              <w:rPr>
                <w:rFonts w:eastAsia="Times New Roman"/>
                <w:b/>
                <w:bCs/>
                <w:color w:val="02455F"/>
                <w:sz w:val="16"/>
                <w:szCs w:val="16"/>
              </w:rPr>
            </w:pPr>
            <w:r w:rsidRPr="00E07123">
              <w:rPr>
                <w:rFonts w:eastAsia="Times New Roman"/>
                <w:b/>
                <w:bCs/>
                <w:color w:val="02455F"/>
                <w:sz w:val="16"/>
                <w:szCs w:val="16"/>
              </w:rPr>
              <w:t>Sex Offenses - Non-Forcible</w:t>
            </w:r>
          </w:p>
        </w:tc>
        <w:tc>
          <w:tcPr>
            <w:tcW w:w="925" w:type="dxa"/>
            <w:tcBorders>
              <w:top w:val="nil"/>
              <w:left w:val="nil"/>
              <w:bottom w:val="nil"/>
              <w:right w:val="nil"/>
            </w:tcBorders>
            <w:noWrap/>
            <w:vAlign w:val="center"/>
            <w:hideMark/>
          </w:tcPr>
          <w:p w14:paraId="1C0D3BA7" w14:textId="77777777" w:rsidR="00640D6E" w:rsidRPr="00E07123" w:rsidRDefault="00640D6E" w:rsidP="002E0C74">
            <w:pPr>
              <w:widowControl/>
              <w:autoSpaceDE/>
              <w:autoSpaceDN/>
              <w:ind w:right="-30"/>
              <w:jc w:val="center"/>
              <w:rPr>
                <w:rFonts w:eastAsia="Times New Roman"/>
                <w:b/>
                <w:bCs/>
                <w:color w:val="02455F"/>
                <w:sz w:val="16"/>
                <w:szCs w:val="16"/>
              </w:rPr>
            </w:pPr>
          </w:p>
        </w:tc>
        <w:tc>
          <w:tcPr>
            <w:tcW w:w="943" w:type="dxa"/>
            <w:tcBorders>
              <w:top w:val="nil"/>
              <w:left w:val="nil"/>
              <w:bottom w:val="nil"/>
              <w:right w:val="nil"/>
            </w:tcBorders>
            <w:noWrap/>
            <w:vAlign w:val="center"/>
            <w:hideMark/>
          </w:tcPr>
          <w:p w14:paraId="42B636A2"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943" w:type="dxa"/>
            <w:tcBorders>
              <w:top w:val="nil"/>
              <w:left w:val="nil"/>
              <w:bottom w:val="nil"/>
              <w:right w:val="nil"/>
            </w:tcBorders>
            <w:noWrap/>
            <w:vAlign w:val="center"/>
            <w:hideMark/>
          </w:tcPr>
          <w:p w14:paraId="635AAAD5"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942" w:type="dxa"/>
            <w:tcBorders>
              <w:top w:val="nil"/>
              <w:left w:val="nil"/>
              <w:bottom w:val="nil"/>
              <w:right w:val="nil"/>
            </w:tcBorders>
            <w:noWrap/>
            <w:vAlign w:val="center"/>
            <w:hideMark/>
          </w:tcPr>
          <w:p w14:paraId="2858A03F"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961" w:type="dxa"/>
            <w:tcBorders>
              <w:top w:val="nil"/>
              <w:left w:val="nil"/>
              <w:bottom w:val="nil"/>
              <w:right w:val="nil"/>
            </w:tcBorders>
            <w:noWrap/>
            <w:vAlign w:val="center"/>
            <w:hideMark/>
          </w:tcPr>
          <w:p w14:paraId="6B0855D2"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943" w:type="dxa"/>
            <w:tcBorders>
              <w:top w:val="nil"/>
              <w:left w:val="nil"/>
              <w:bottom w:val="nil"/>
              <w:right w:val="nil"/>
            </w:tcBorders>
            <w:noWrap/>
            <w:vAlign w:val="center"/>
            <w:hideMark/>
          </w:tcPr>
          <w:p w14:paraId="39D13753"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943" w:type="dxa"/>
            <w:tcBorders>
              <w:top w:val="nil"/>
              <w:left w:val="nil"/>
              <w:bottom w:val="nil"/>
              <w:right w:val="nil"/>
            </w:tcBorders>
            <w:noWrap/>
            <w:vAlign w:val="center"/>
            <w:hideMark/>
          </w:tcPr>
          <w:p w14:paraId="2A44437F"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961" w:type="dxa"/>
            <w:tcBorders>
              <w:top w:val="nil"/>
              <w:left w:val="nil"/>
              <w:bottom w:val="nil"/>
              <w:right w:val="nil"/>
            </w:tcBorders>
            <w:noWrap/>
            <w:vAlign w:val="center"/>
            <w:hideMark/>
          </w:tcPr>
          <w:p w14:paraId="17DE1889"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943" w:type="dxa"/>
            <w:tcBorders>
              <w:top w:val="nil"/>
              <w:left w:val="nil"/>
              <w:bottom w:val="nil"/>
              <w:right w:val="nil"/>
            </w:tcBorders>
            <w:noWrap/>
            <w:vAlign w:val="center"/>
            <w:hideMark/>
          </w:tcPr>
          <w:p w14:paraId="3E5FF87E"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943" w:type="dxa"/>
            <w:tcBorders>
              <w:top w:val="nil"/>
              <w:left w:val="nil"/>
              <w:bottom w:val="nil"/>
              <w:right w:val="nil"/>
            </w:tcBorders>
            <w:noWrap/>
            <w:vAlign w:val="center"/>
            <w:hideMark/>
          </w:tcPr>
          <w:p w14:paraId="02CCC083"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943" w:type="dxa"/>
            <w:tcBorders>
              <w:top w:val="nil"/>
              <w:left w:val="nil"/>
              <w:bottom w:val="nil"/>
              <w:right w:val="nil"/>
            </w:tcBorders>
            <w:noWrap/>
            <w:vAlign w:val="center"/>
            <w:hideMark/>
          </w:tcPr>
          <w:p w14:paraId="040200B0"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925" w:type="dxa"/>
            <w:tcBorders>
              <w:top w:val="nil"/>
              <w:left w:val="nil"/>
              <w:bottom w:val="nil"/>
              <w:right w:val="nil"/>
            </w:tcBorders>
            <w:noWrap/>
            <w:vAlign w:val="center"/>
            <w:hideMark/>
          </w:tcPr>
          <w:p w14:paraId="5BE12206"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r>
      <w:tr w:rsidR="00640D6E" w:rsidRPr="00E07123" w14:paraId="78C39CF4" w14:textId="77777777" w:rsidTr="00232943">
        <w:trPr>
          <w:trHeight w:val="300"/>
        </w:trPr>
        <w:tc>
          <w:tcPr>
            <w:tcW w:w="2203" w:type="dxa"/>
            <w:tcBorders>
              <w:top w:val="nil"/>
              <w:left w:val="nil"/>
              <w:bottom w:val="nil"/>
              <w:right w:val="nil"/>
            </w:tcBorders>
            <w:noWrap/>
            <w:vAlign w:val="center"/>
            <w:hideMark/>
          </w:tcPr>
          <w:p w14:paraId="360CD211" w14:textId="77777777" w:rsidR="00640D6E" w:rsidRPr="00E07123" w:rsidRDefault="00640D6E" w:rsidP="002E0C74">
            <w:pPr>
              <w:widowControl/>
              <w:autoSpaceDE/>
              <w:autoSpaceDN/>
              <w:ind w:right="-30"/>
              <w:rPr>
                <w:rFonts w:eastAsia="Times New Roman"/>
                <w:b/>
                <w:bCs/>
                <w:color w:val="02455F"/>
                <w:sz w:val="16"/>
                <w:szCs w:val="16"/>
              </w:rPr>
            </w:pPr>
            <w:r w:rsidRPr="00E07123">
              <w:rPr>
                <w:rFonts w:eastAsia="Times New Roman"/>
                <w:b/>
                <w:bCs/>
                <w:color w:val="02455F"/>
                <w:sz w:val="16"/>
                <w:szCs w:val="16"/>
              </w:rPr>
              <w:t>Incest</w:t>
            </w:r>
          </w:p>
        </w:tc>
        <w:tc>
          <w:tcPr>
            <w:tcW w:w="222" w:type="dxa"/>
            <w:tcBorders>
              <w:top w:val="nil"/>
              <w:left w:val="nil"/>
              <w:bottom w:val="nil"/>
              <w:right w:val="nil"/>
            </w:tcBorders>
            <w:noWrap/>
            <w:vAlign w:val="center"/>
            <w:hideMark/>
          </w:tcPr>
          <w:p w14:paraId="24E39F75" w14:textId="77777777" w:rsidR="00640D6E" w:rsidRPr="00E07123" w:rsidRDefault="00640D6E" w:rsidP="002E0C74">
            <w:pPr>
              <w:widowControl/>
              <w:autoSpaceDE/>
              <w:autoSpaceDN/>
              <w:ind w:right="-30"/>
              <w:rPr>
                <w:rFonts w:eastAsia="Times New Roman"/>
                <w:b/>
                <w:bCs/>
                <w:color w:val="02455F"/>
                <w:sz w:val="16"/>
                <w:szCs w:val="16"/>
              </w:rPr>
            </w:pPr>
          </w:p>
        </w:tc>
        <w:tc>
          <w:tcPr>
            <w:tcW w:w="925" w:type="dxa"/>
            <w:tcBorders>
              <w:top w:val="nil"/>
              <w:left w:val="nil"/>
              <w:bottom w:val="nil"/>
              <w:right w:val="nil"/>
            </w:tcBorders>
            <w:noWrap/>
            <w:vAlign w:val="center"/>
            <w:hideMark/>
          </w:tcPr>
          <w:p w14:paraId="4B6917B5"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19BF4A2E"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5A8D8EDE"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2" w:type="dxa"/>
            <w:tcBorders>
              <w:top w:val="nil"/>
              <w:left w:val="nil"/>
              <w:bottom w:val="nil"/>
              <w:right w:val="nil"/>
            </w:tcBorders>
            <w:noWrap/>
            <w:vAlign w:val="center"/>
            <w:hideMark/>
          </w:tcPr>
          <w:p w14:paraId="03AEB16B"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5FD91662"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263C9681"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7D6691BA"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62F1759E"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643A21B6"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252C31DD"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43" w:type="dxa"/>
            <w:tcBorders>
              <w:top w:val="nil"/>
              <w:left w:val="nil"/>
              <w:bottom w:val="nil"/>
              <w:right w:val="nil"/>
            </w:tcBorders>
            <w:noWrap/>
            <w:vAlign w:val="center"/>
            <w:hideMark/>
          </w:tcPr>
          <w:p w14:paraId="2B81B098"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25" w:type="dxa"/>
            <w:tcBorders>
              <w:top w:val="nil"/>
              <w:left w:val="nil"/>
              <w:bottom w:val="nil"/>
              <w:right w:val="nil"/>
            </w:tcBorders>
            <w:noWrap/>
            <w:vAlign w:val="center"/>
            <w:hideMark/>
          </w:tcPr>
          <w:p w14:paraId="296091BC"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r>
      <w:tr w:rsidR="00640D6E" w:rsidRPr="00E07123" w14:paraId="21D4C109" w14:textId="77777777" w:rsidTr="002E0C74">
        <w:trPr>
          <w:trHeight w:val="300"/>
        </w:trPr>
        <w:tc>
          <w:tcPr>
            <w:tcW w:w="2425" w:type="dxa"/>
            <w:gridSpan w:val="2"/>
            <w:tcBorders>
              <w:top w:val="nil"/>
              <w:left w:val="nil"/>
              <w:bottom w:val="nil"/>
              <w:right w:val="nil"/>
            </w:tcBorders>
            <w:noWrap/>
            <w:vAlign w:val="center"/>
            <w:hideMark/>
          </w:tcPr>
          <w:p w14:paraId="03693DAC" w14:textId="77777777" w:rsidR="00640D6E" w:rsidRPr="00E07123" w:rsidRDefault="00640D6E" w:rsidP="002E0C74">
            <w:pPr>
              <w:widowControl/>
              <w:autoSpaceDE/>
              <w:autoSpaceDN/>
              <w:ind w:right="-30"/>
              <w:rPr>
                <w:rFonts w:eastAsia="Times New Roman"/>
                <w:b/>
                <w:bCs/>
                <w:color w:val="02455F"/>
                <w:sz w:val="16"/>
                <w:szCs w:val="16"/>
              </w:rPr>
            </w:pPr>
            <w:r w:rsidRPr="00E07123">
              <w:rPr>
                <w:rFonts w:eastAsia="Times New Roman"/>
                <w:b/>
                <w:bCs/>
                <w:color w:val="02455F"/>
                <w:sz w:val="16"/>
                <w:szCs w:val="16"/>
              </w:rPr>
              <w:t>Statutory Rape</w:t>
            </w:r>
          </w:p>
        </w:tc>
        <w:tc>
          <w:tcPr>
            <w:tcW w:w="925" w:type="dxa"/>
            <w:tcBorders>
              <w:top w:val="nil"/>
              <w:left w:val="nil"/>
              <w:bottom w:val="nil"/>
              <w:right w:val="nil"/>
            </w:tcBorders>
            <w:noWrap/>
            <w:vAlign w:val="center"/>
            <w:hideMark/>
          </w:tcPr>
          <w:p w14:paraId="776F9ADD"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0F951702"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65A071FB"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2" w:type="dxa"/>
            <w:tcBorders>
              <w:top w:val="nil"/>
              <w:left w:val="nil"/>
              <w:bottom w:val="nil"/>
              <w:right w:val="nil"/>
            </w:tcBorders>
            <w:noWrap/>
            <w:vAlign w:val="center"/>
            <w:hideMark/>
          </w:tcPr>
          <w:p w14:paraId="5741843F"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077B4B78"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200AE142"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5C707053"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609207B4"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5D3E5F47"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3CDA0D4C"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43" w:type="dxa"/>
            <w:tcBorders>
              <w:top w:val="nil"/>
              <w:left w:val="nil"/>
              <w:bottom w:val="nil"/>
              <w:right w:val="nil"/>
            </w:tcBorders>
            <w:noWrap/>
            <w:vAlign w:val="center"/>
            <w:hideMark/>
          </w:tcPr>
          <w:p w14:paraId="143CE2AC"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25" w:type="dxa"/>
            <w:tcBorders>
              <w:top w:val="nil"/>
              <w:left w:val="nil"/>
              <w:bottom w:val="nil"/>
              <w:right w:val="nil"/>
            </w:tcBorders>
            <w:noWrap/>
            <w:vAlign w:val="center"/>
            <w:hideMark/>
          </w:tcPr>
          <w:p w14:paraId="7ED08D96"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r>
      <w:tr w:rsidR="00640D6E" w:rsidRPr="00E07123" w14:paraId="61811DF0" w14:textId="77777777" w:rsidTr="002E0C74">
        <w:trPr>
          <w:trHeight w:val="300"/>
        </w:trPr>
        <w:tc>
          <w:tcPr>
            <w:tcW w:w="2425" w:type="dxa"/>
            <w:gridSpan w:val="2"/>
            <w:tcBorders>
              <w:top w:val="nil"/>
              <w:left w:val="nil"/>
              <w:bottom w:val="nil"/>
              <w:right w:val="nil"/>
            </w:tcBorders>
            <w:noWrap/>
            <w:vAlign w:val="center"/>
            <w:hideMark/>
          </w:tcPr>
          <w:p w14:paraId="79FE2E63" w14:textId="77777777" w:rsidR="00640D6E" w:rsidRPr="00E07123" w:rsidRDefault="00640D6E" w:rsidP="002E0C74">
            <w:pPr>
              <w:widowControl/>
              <w:autoSpaceDE/>
              <w:autoSpaceDN/>
              <w:ind w:right="-30"/>
              <w:rPr>
                <w:rFonts w:eastAsia="Times New Roman"/>
                <w:b/>
                <w:bCs/>
                <w:color w:val="02455F"/>
                <w:sz w:val="16"/>
                <w:szCs w:val="16"/>
              </w:rPr>
            </w:pPr>
            <w:r w:rsidRPr="00E07123">
              <w:rPr>
                <w:rFonts w:eastAsia="Times New Roman"/>
                <w:b/>
                <w:bCs/>
                <w:color w:val="02455F"/>
                <w:sz w:val="16"/>
                <w:szCs w:val="16"/>
              </w:rPr>
              <w:t>Robbery</w:t>
            </w:r>
          </w:p>
        </w:tc>
        <w:tc>
          <w:tcPr>
            <w:tcW w:w="925" w:type="dxa"/>
            <w:tcBorders>
              <w:top w:val="nil"/>
              <w:left w:val="nil"/>
              <w:bottom w:val="nil"/>
              <w:right w:val="nil"/>
            </w:tcBorders>
            <w:noWrap/>
            <w:vAlign w:val="center"/>
            <w:hideMark/>
          </w:tcPr>
          <w:p w14:paraId="27468E0B"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58C3FC0F"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71A9B0E6"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2" w:type="dxa"/>
            <w:tcBorders>
              <w:top w:val="nil"/>
              <w:left w:val="nil"/>
              <w:bottom w:val="nil"/>
              <w:right w:val="nil"/>
            </w:tcBorders>
            <w:noWrap/>
            <w:vAlign w:val="center"/>
            <w:hideMark/>
          </w:tcPr>
          <w:p w14:paraId="15F46583"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5BE7131A"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4AD4B558"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5D3DD632"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284F2537"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7F537BC7"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40C08877"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43" w:type="dxa"/>
            <w:tcBorders>
              <w:top w:val="nil"/>
              <w:left w:val="nil"/>
              <w:bottom w:val="nil"/>
              <w:right w:val="nil"/>
            </w:tcBorders>
            <w:noWrap/>
            <w:vAlign w:val="center"/>
            <w:hideMark/>
          </w:tcPr>
          <w:p w14:paraId="35400AC8"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25" w:type="dxa"/>
            <w:tcBorders>
              <w:top w:val="nil"/>
              <w:left w:val="nil"/>
              <w:bottom w:val="nil"/>
              <w:right w:val="nil"/>
            </w:tcBorders>
            <w:noWrap/>
            <w:vAlign w:val="center"/>
            <w:hideMark/>
          </w:tcPr>
          <w:p w14:paraId="74EA746B"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r>
      <w:tr w:rsidR="00640D6E" w:rsidRPr="00E07123" w14:paraId="1A0F85CA" w14:textId="77777777" w:rsidTr="002E0C74">
        <w:trPr>
          <w:trHeight w:val="300"/>
        </w:trPr>
        <w:tc>
          <w:tcPr>
            <w:tcW w:w="2425" w:type="dxa"/>
            <w:gridSpan w:val="2"/>
            <w:tcBorders>
              <w:top w:val="nil"/>
              <w:left w:val="nil"/>
              <w:bottom w:val="nil"/>
              <w:right w:val="nil"/>
            </w:tcBorders>
            <w:noWrap/>
            <w:vAlign w:val="center"/>
            <w:hideMark/>
          </w:tcPr>
          <w:p w14:paraId="31665DC6" w14:textId="77777777" w:rsidR="00640D6E" w:rsidRPr="00E07123" w:rsidRDefault="00640D6E" w:rsidP="002E0C74">
            <w:pPr>
              <w:widowControl/>
              <w:autoSpaceDE/>
              <w:autoSpaceDN/>
              <w:ind w:right="-30"/>
              <w:rPr>
                <w:rFonts w:eastAsia="Times New Roman"/>
                <w:b/>
                <w:bCs/>
                <w:color w:val="02455F"/>
                <w:sz w:val="16"/>
                <w:szCs w:val="16"/>
              </w:rPr>
            </w:pPr>
            <w:r w:rsidRPr="00E07123">
              <w:rPr>
                <w:rFonts w:eastAsia="Times New Roman"/>
                <w:b/>
                <w:bCs/>
                <w:color w:val="02455F"/>
                <w:sz w:val="16"/>
                <w:szCs w:val="16"/>
              </w:rPr>
              <w:t>Aggravated Assault</w:t>
            </w:r>
          </w:p>
        </w:tc>
        <w:tc>
          <w:tcPr>
            <w:tcW w:w="925" w:type="dxa"/>
            <w:tcBorders>
              <w:top w:val="nil"/>
              <w:left w:val="nil"/>
              <w:bottom w:val="nil"/>
              <w:right w:val="nil"/>
            </w:tcBorders>
            <w:noWrap/>
            <w:vAlign w:val="center"/>
            <w:hideMark/>
          </w:tcPr>
          <w:p w14:paraId="3F2849C0"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1</w:t>
            </w:r>
          </w:p>
        </w:tc>
        <w:tc>
          <w:tcPr>
            <w:tcW w:w="943" w:type="dxa"/>
            <w:tcBorders>
              <w:top w:val="nil"/>
              <w:left w:val="nil"/>
              <w:bottom w:val="nil"/>
              <w:right w:val="nil"/>
            </w:tcBorders>
            <w:noWrap/>
            <w:vAlign w:val="center"/>
            <w:hideMark/>
          </w:tcPr>
          <w:p w14:paraId="07A215E8"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943" w:type="dxa"/>
            <w:tcBorders>
              <w:top w:val="nil"/>
              <w:left w:val="nil"/>
              <w:bottom w:val="nil"/>
              <w:right w:val="nil"/>
            </w:tcBorders>
            <w:noWrap/>
            <w:vAlign w:val="center"/>
            <w:hideMark/>
          </w:tcPr>
          <w:p w14:paraId="702F1FDF"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942" w:type="dxa"/>
            <w:tcBorders>
              <w:top w:val="nil"/>
              <w:left w:val="nil"/>
              <w:bottom w:val="nil"/>
              <w:right w:val="nil"/>
            </w:tcBorders>
            <w:noWrap/>
            <w:vAlign w:val="center"/>
            <w:hideMark/>
          </w:tcPr>
          <w:p w14:paraId="5AE6AFDC"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5EF582E1"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0BAAEA87"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36F3E907"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463F7CEC"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0CA8393D"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2CA881EC"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1</w:t>
            </w:r>
          </w:p>
        </w:tc>
        <w:tc>
          <w:tcPr>
            <w:tcW w:w="943" w:type="dxa"/>
            <w:tcBorders>
              <w:top w:val="nil"/>
              <w:left w:val="nil"/>
              <w:bottom w:val="nil"/>
              <w:right w:val="nil"/>
            </w:tcBorders>
            <w:noWrap/>
            <w:vAlign w:val="center"/>
            <w:hideMark/>
          </w:tcPr>
          <w:p w14:paraId="578D0D61"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0</w:t>
            </w:r>
          </w:p>
        </w:tc>
        <w:tc>
          <w:tcPr>
            <w:tcW w:w="925" w:type="dxa"/>
            <w:tcBorders>
              <w:top w:val="nil"/>
              <w:left w:val="nil"/>
              <w:bottom w:val="nil"/>
              <w:right w:val="nil"/>
            </w:tcBorders>
            <w:noWrap/>
            <w:vAlign w:val="center"/>
            <w:hideMark/>
          </w:tcPr>
          <w:p w14:paraId="5947297D"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0</w:t>
            </w:r>
          </w:p>
        </w:tc>
      </w:tr>
      <w:tr w:rsidR="00640D6E" w:rsidRPr="00E07123" w14:paraId="3CEE5A54" w14:textId="77777777" w:rsidTr="002E0C74">
        <w:trPr>
          <w:trHeight w:val="300"/>
        </w:trPr>
        <w:tc>
          <w:tcPr>
            <w:tcW w:w="2425" w:type="dxa"/>
            <w:gridSpan w:val="2"/>
            <w:tcBorders>
              <w:top w:val="nil"/>
              <w:left w:val="nil"/>
              <w:bottom w:val="nil"/>
              <w:right w:val="nil"/>
            </w:tcBorders>
            <w:noWrap/>
            <w:vAlign w:val="center"/>
            <w:hideMark/>
          </w:tcPr>
          <w:p w14:paraId="608C6701" w14:textId="77777777" w:rsidR="00640D6E" w:rsidRPr="00E07123" w:rsidRDefault="00640D6E" w:rsidP="002E0C74">
            <w:pPr>
              <w:widowControl/>
              <w:autoSpaceDE/>
              <w:autoSpaceDN/>
              <w:ind w:right="-30"/>
              <w:rPr>
                <w:rFonts w:eastAsia="Times New Roman"/>
                <w:b/>
                <w:bCs/>
                <w:color w:val="02455F"/>
                <w:sz w:val="16"/>
                <w:szCs w:val="16"/>
              </w:rPr>
            </w:pPr>
            <w:r w:rsidRPr="00E07123">
              <w:rPr>
                <w:rFonts w:eastAsia="Times New Roman"/>
                <w:b/>
                <w:bCs/>
                <w:color w:val="02455F"/>
                <w:sz w:val="16"/>
                <w:szCs w:val="16"/>
              </w:rPr>
              <w:t>Burglary</w:t>
            </w:r>
          </w:p>
        </w:tc>
        <w:tc>
          <w:tcPr>
            <w:tcW w:w="925" w:type="dxa"/>
            <w:tcBorders>
              <w:top w:val="nil"/>
              <w:left w:val="nil"/>
              <w:bottom w:val="nil"/>
              <w:right w:val="nil"/>
            </w:tcBorders>
            <w:noWrap/>
            <w:vAlign w:val="center"/>
            <w:hideMark/>
          </w:tcPr>
          <w:p w14:paraId="05587C4A"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2EA4DE14"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05E86BC7"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942" w:type="dxa"/>
            <w:tcBorders>
              <w:top w:val="nil"/>
              <w:left w:val="nil"/>
              <w:bottom w:val="nil"/>
              <w:right w:val="nil"/>
            </w:tcBorders>
            <w:noWrap/>
            <w:vAlign w:val="center"/>
            <w:hideMark/>
          </w:tcPr>
          <w:p w14:paraId="407B61D9"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1</w:t>
            </w:r>
          </w:p>
        </w:tc>
        <w:tc>
          <w:tcPr>
            <w:tcW w:w="961" w:type="dxa"/>
            <w:tcBorders>
              <w:top w:val="nil"/>
              <w:left w:val="nil"/>
              <w:bottom w:val="nil"/>
              <w:right w:val="nil"/>
            </w:tcBorders>
            <w:noWrap/>
            <w:vAlign w:val="center"/>
            <w:hideMark/>
          </w:tcPr>
          <w:p w14:paraId="58659048"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943" w:type="dxa"/>
            <w:tcBorders>
              <w:top w:val="nil"/>
              <w:left w:val="nil"/>
              <w:bottom w:val="nil"/>
              <w:right w:val="nil"/>
            </w:tcBorders>
            <w:noWrap/>
            <w:vAlign w:val="center"/>
            <w:hideMark/>
          </w:tcPr>
          <w:p w14:paraId="4B5CFAD0"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943" w:type="dxa"/>
            <w:tcBorders>
              <w:top w:val="nil"/>
              <w:left w:val="nil"/>
              <w:bottom w:val="nil"/>
              <w:right w:val="nil"/>
            </w:tcBorders>
            <w:noWrap/>
            <w:vAlign w:val="center"/>
            <w:hideMark/>
          </w:tcPr>
          <w:p w14:paraId="490EE38A"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5B3C0723"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28EABA09"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943" w:type="dxa"/>
            <w:tcBorders>
              <w:top w:val="nil"/>
              <w:left w:val="nil"/>
              <w:bottom w:val="nil"/>
              <w:right w:val="nil"/>
            </w:tcBorders>
            <w:noWrap/>
            <w:vAlign w:val="center"/>
            <w:hideMark/>
          </w:tcPr>
          <w:p w14:paraId="4FEFA976"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1</w:t>
            </w:r>
          </w:p>
        </w:tc>
        <w:tc>
          <w:tcPr>
            <w:tcW w:w="943" w:type="dxa"/>
            <w:tcBorders>
              <w:top w:val="nil"/>
              <w:left w:val="nil"/>
              <w:bottom w:val="nil"/>
              <w:right w:val="nil"/>
            </w:tcBorders>
            <w:noWrap/>
            <w:vAlign w:val="center"/>
            <w:hideMark/>
          </w:tcPr>
          <w:p w14:paraId="3844E491"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0</w:t>
            </w:r>
          </w:p>
        </w:tc>
        <w:tc>
          <w:tcPr>
            <w:tcW w:w="925" w:type="dxa"/>
            <w:tcBorders>
              <w:top w:val="nil"/>
              <w:left w:val="nil"/>
              <w:bottom w:val="nil"/>
              <w:right w:val="nil"/>
            </w:tcBorders>
            <w:noWrap/>
            <w:vAlign w:val="center"/>
            <w:hideMark/>
          </w:tcPr>
          <w:p w14:paraId="46015A34"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0</w:t>
            </w:r>
          </w:p>
        </w:tc>
      </w:tr>
      <w:tr w:rsidR="00640D6E" w:rsidRPr="00E07123" w14:paraId="7A062C4D" w14:textId="77777777" w:rsidTr="002E0C74">
        <w:trPr>
          <w:trHeight w:val="300"/>
        </w:trPr>
        <w:tc>
          <w:tcPr>
            <w:tcW w:w="2425" w:type="dxa"/>
            <w:gridSpan w:val="2"/>
            <w:tcBorders>
              <w:top w:val="nil"/>
              <w:left w:val="nil"/>
              <w:bottom w:val="nil"/>
              <w:right w:val="nil"/>
            </w:tcBorders>
            <w:noWrap/>
            <w:vAlign w:val="center"/>
            <w:hideMark/>
          </w:tcPr>
          <w:p w14:paraId="1F0C0F66" w14:textId="77777777" w:rsidR="00640D6E" w:rsidRPr="00E07123" w:rsidRDefault="00640D6E" w:rsidP="002E0C74">
            <w:pPr>
              <w:widowControl/>
              <w:autoSpaceDE/>
              <w:autoSpaceDN/>
              <w:ind w:right="-30"/>
              <w:rPr>
                <w:rFonts w:eastAsia="Times New Roman"/>
                <w:b/>
                <w:bCs/>
                <w:color w:val="02455F"/>
                <w:sz w:val="16"/>
                <w:szCs w:val="16"/>
              </w:rPr>
            </w:pPr>
            <w:r w:rsidRPr="00E07123">
              <w:rPr>
                <w:rFonts w:eastAsia="Times New Roman"/>
                <w:b/>
                <w:bCs/>
                <w:color w:val="02455F"/>
                <w:sz w:val="16"/>
                <w:szCs w:val="16"/>
              </w:rPr>
              <w:t>Motor Vehicle Theft</w:t>
            </w:r>
          </w:p>
        </w:tc>
        <w:tc>
          <w:tcPr>
            <w:tcW w:w="925" w:type="dxa"/>
            <w:tcBorders>
              <w:top w:val="nil"/>
              <w:left w:val="nil"/>
              <w:bottom w:val="nil"/>
              <w:right w:val="nil"/>
            </w:tcBorders>
            <w:noWrap/>
            <w:vAlign w:val="center"/>
            <w:hideMark/>
          </w:tcPr>
          <w:p w14:paraId="2CB78F74"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19070EFD"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1</w:t>
            </w:r>
          </w:p>
        </w:tc>
        <w:tc>
          <w:tcPr>
            <w:tcW w:w="943" w:type="dxa"/>
            <w:tcBorders>
              <w:top w:val="nil"/>
              <w:left w:val="nil"/>
              <w:bottom w:val="nil"/>
              <w:right w:val="nil"/>
            </w:tcBorders>
            <w:noWrap/>
            <w:vAlign w:val="center"/>
            <w:hideMark/>
          </w:tcPr>
          <w:p w14:paraId="3ED6BC14"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942" w:type="dxa"/>
            <w:tcBorders>
              <w:top w:val="nil"/>
              <w:left w:val="nil"/>
              <w:bottom w:val="nil"/>
              <w:right w:val="nil"/>
            </w:tcBorders>
            <w:noWrap/>
            <w:vAlign w:val="center"/>
            <w:hideMark/>
          </w:tcPr>
          <w:p w14:paraId="4EFA1FA2"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6C9C77EB"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49B16C0E"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368B2E54"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147D0CCF"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1C610ED5"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5282CC9B"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43" w:type="dxa"/>
            <w:tcBorders>
              <w:top w:val="nil"/>
              <w:left w:val="nil"/>
              <w:bottom w:val="nil"/>
              <w:right w:val="nil"/>
            </w:tcBorders>
            <w:noWrap/>
            <w:vAlign w:val="center"/>
            <w:hideMark/>
          </w:tcPr>
          <w:p w14:paraId="7EF03E3B"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1</w:t>
            </w:r>
          </w:p>
        </w:tc>
        <w:tc>
          <w:tcPr>
            <w:tcW w:w="925" w:type="dxa"/>
            <w:tcBorders>
              <w:top w:val="nil"/>
              <w:left w:val="nil"/>
              <w:bottom w:val="nil"/>
              <w:right w:val="nil"/>
            </w:tcBorders>
            <w:noWrap/>
            <w:vAlign w:val="center"/>
            <w:hideMark/>
          </w:tcPr>
          <w:p w14:paraId="61905B29"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r>
      <w:tr w:rsidR="00640D6E" w:rsidRPr="00E07123" w14:paraId="4FD0A63E" w14:textId="77777777" w:rsidTr="002E0C74">
        <w:trPr>
          <w:trHeight w:val="300"/>
        </w:trPr>
        <w:tc>
          <w:tcPr>
            <w:tcW w:w="2425" w:type="dxa"/>
            <w:gridSpan w:val="2"/>
            <w:tcBorders>
              <w:top w:val="nil"/>
              <w:left w:val="nil"/>
              <w:bottom w:val="nil"/>
              <w:right w:val="nil"/>
            </w:tcBorders>
            <w:noWrap/>
            <w:vAlign w:val="center"/>
            <w:hideMark/>
          </w:tcPr>
          <w:p w14:paraId="59DE8234" w14:textId="77777777" w:rsidR="00640D6E" w:rsidRPr="00E07123" w:rsidRDefault="00640D6E" w:rsidP="002E0C74">
            <w:pPr>
              <w:widowControl/>
              <w:autoSpaceDE/>
              <w:autoSpaceDN/>
              <w:ind w:right="-30"/>
              <w:rPr>
                <w:rFonts w:eastAsia="Times New Roman"/>
                <w:b/>
                <w:bCs/>
                <w:color w:val="02455F"/>
                <w:sz w:val="16"/>
                <w:szCs w:val="16"/>
              </w:rPr>
            </w:pPr>
            <w:r w:rsidRPr="00E07123">
              <w:rPr>
                <w:rFonts w:eastAsia="Times New Roman"/>
                <w:b/>
                <w:bCs/>
                <w:color w:val="02455F"/>
                <w:sz w:val="16"/>
                <w:szCs w:val="16"/>
              </w:rPr>
              <w:t xml:space="preserve">Arson </w:t>
            </w:r>
          </w:p>
        </w:tc>
        <w:tc>
          <w:tcPr>
            <w:tcW w:w="925" w:type="dxa"/>
            <w:tcBorders>
              <w:top w:val="nil"/>
              <w:left w:val="nil"/>
              <w:bottom w:val="nil"/>
              <w:right w:val="nil"/>
            </w:tcBorders>
            <w:noWrap/>
            <w:vAlign w:val="center"/>
            <w:hideMark/>
          </w:tcPr>
          <w:p w14:paraId="4835E506"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569FF2BE"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51303B83" w14:textId="052B35E5" w:rsidR="00640D6E" w:rsidRPr="00E07123" w:rsidRDefault="00DA61E7"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942" w:type="dxa"/>
            <w:tcBorders>
              <w:top w:val="nil"/>
              <w:left w:val="nil"/>
              <w:bottom w:val="nil"/>
              <w:right w:val="nil"/>
            </w:tcBorders>
            <w:noWrap/>
            <w:vAlign w:val="center"/>
            <w:hideMark/>
          </w:tcPr>
          <w:p w14:paraId="4267FE49"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2A930D5D"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66747044"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1C03C57C"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57BBE549"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5E58070C"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721335EB"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43" w:type="dxa"/>
            <w:tcBorders>
              <w:top w:val="nil"/>
              <w:left w:val="nil"/>
              <w:bottom w:val="nil"/>
              <w:right w:val="nil"/>
            </w:tcBorders>
            <w:noWrap/>
            <w:vAlign w:val="center"/>
            <w:hideMark/>
          </w:tcPr>
          <w:p w14:paraId="66085B0D"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25" w:type="dxa"/>
            <w:tcBorders>
              <w:top w:val="nil"/>
              <w:left w:val="nil"/>
              <w:bottom w:val="nil"/>
              <w:right w:val="nil"/>
            </w:tcBorders>
            <w:noWrap/>
            <w:vAlign w:val="center"/>
            <w:hideMark/>
          </w:tcPr>
          <w:p w14:paraId="6999E41A"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0</w:t>
            </w:r>
          </w:p>
        </w:tc>
      </w:tr>
      <w:tr w:rsidR="00640D6E" w:rsidRPr="00E07123" w14:paraId="5E8055BF" w14:textId="77777777" w:rsidTr="002E0C74">
        <w:trPr>
          <w:trHeight w:val="300"/>
        </w:trPr>
        <w:tc>
          <w:tcPr>
            <w:tcW w:w="2425" w:type="dxa"/>
            <w:gridSpan w:val="2"/>
            <w:tcBorders>
              <w:top w:val="nil"/>
              <w:left w:val="nil"/>
              <w:bottom w:val="nil"/>
              <w:right w:val="nil"/>
            </w:tcBorders>
            <w:noWrap/>
            <w:vAlign w:val="center"/>
            <w:hideMark/>
          </w:tcPr>
          <w:p w14:paraId="1286687A" w14:textId="77777777" w:rsidR="00640D6E" w:rsidRPr="00E07123" w:rsidRDefault="00640D6E" w:rsidP="002E0C74">
            <w:pPr>
              <w:widowControl/>
              <w:autoSpaceDE/>
              <w:autoSpaceDN/>
              <w:ind w:right="-30"/>
              <w:rPr>
                <w:rFonts w:eastAsia="Times New Roman"/>
                <w:b/>
                <w:bCs/>
                <w:color w:val="02455F"/>
                <w:sz w:val="16"/>
                <w:szCs w:val="16"/>
              </w:rPr>
            </w:pPr>
            <w:r w:rsidRPr="00E07123">
              <w:rPr>
                <w:rFonts w:eastAsia="Times New Roman"/>
                <w:b/>
                <w:bCs/>
                <w:color w:val="02455F"/>
                <w:sz w:val="16"/>
                <w:szCs w:val="16"/>
              </w:rPr>
              <w:t>Domestic Violence</w:t>
            </w:r>
          </w:p>
        </w:tc>
        <w:tc>
          <w:tcPr>
            <w:tcW w:w="925" w:type="dxa"/>
            <w:tcBorders>
              <w:top w:val="nil"/>
              <w:left w:val="nil"/>
              <w:bottom w:val="nil"/>
              <w:right w:val="nil"/>
            </w:tcBorders>
            <w:noWrap/>
            <w:vAlign w:val="center"/>
            <w:hideMark/>
          </w:tcPr>
          <w:p w14:paraId="4962BC87"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6BE76753" w14:textId="41E3DF5F" w:rsidR="00640D6E" w:rsidRPr="00E07123" w:rsidRDefault="0015725B"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943" w:type="dxa"/>
            <w:tcBorders>
              <w:top w:val="nil"/>
              <w:left w:val="nil"/>
              <w:bottom w:val="nil"/>
              <w:right w:val="nil"/>
            </w:tcBorders>
            <w:noWrap/>
            <w:vAlign w:val="center"/>
            <w:hideMark/>
          </w:tcPr>
          <w:p w14:paraId="2773C4A7"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2" w:type="dxa"/>
            <w:tcBorders>
              <w:top w:val="nil"/>
              <w:left w:val="nil"/>
              <w:bottom w:val="nil"/>
              <w:right w:val="nil"/>
            </w:tcBorders>
            <w:noWrap/>
            <w:vAlign w:val="center"/>
            <w:hideMark/>
          </w:tcPr>
          <w:p w14:paraId="1F4C0AEB"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961" w:type="dxa"/>
            <w:tcBorders>
              <w:top w:val="nil"/>
              <w:left w:val="nil"/>
              <w:bottom w:val="nil"/>
              <w:right w:val="nil"/>
            </w:tcBorders>
            <w:noWrap/>
            <w:vAlign w:val="center"/>
            <w:hideMark/>
          </w:tcPr>
          <w:p w14:paraId="434BA174"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477DAEF0"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943" w:type="dxa"/>
            <w:tcBorders>
              <w:top w:val="nil"/>
              <w:left w:val="nil"/>
              <w:bottom w:val="nil"/>
              <w:right w:val="nil"/>
            </w:tcBorders>
            <w:noWrap/>
            <w:vAlign w:val="center"/>
            <w:hideMark/>
          </w:tcPr>
          <w:p w14:paraId="3BAD1830"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7A85AB99"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7514F554"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40149552"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0</w:t>
            </w:r>
          </w:p>
        </w:tc>
        <w:tc>
          <w:tcPr>
            <w:tcW w:w="943" w:type="dxa"/>
            <w:tcBorders>
              <w:top w:val="nil"/>
              <w:left w:val="nil"/>
              <w:bottom w:val="nil"/>
              <w:right w:val="nil"/>
            </w:tcBorders>
            <w:noWrap/>
            <w:vAlign w:val="center"/>
            <w:hideMark/>
          </w:tcPr>
          <w:p w14:paraId="70B143BA"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25" w:type="dxa"/>
            <w:tcBorders>
              <w:top w:val="nil"/>
              <w:left w:val="nil"/>
              <w:bottom w:val="nil"/>
              <w:right w:val="nil"/>
            </w:tcBorders>
            <w:noWrap/>
            <w:vAlign w:val="center"/>
            <w:hideMark/>
          </w:tcPr>
          <w:p w14:paraId="5B8027B6"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0</w:t>
            </w:r>
          </w:p>
        </w:tc>
      </w:tr>
      <w:tr w:rsidR="00640D6E" w:rsidRPr="00E07123" w14:paraId="226EF0B2" w14:textId="77777777" w:rsidTr="002E0C74">
        <w:trPr>
          <w:trHeight w:val="300"/>
        </w:trPr>
        <w:tc>
          <w:tcPr>
            <w:tcW w:w="2425" w:type="dxa"/>
            <w:gridSpan w:val="2"/>
            <w:tcBorders>
              <w:top w:val="nil"/>
              <w:left w:val="nil"/>
              <w:bottom w:val="nil"/>
              <w:right w:val="nil"/>
            </w:tcBorders>
            <w:noWrap/>
            <w:vAlign w:val="center"/>
            <w:hideMark/>
          </w:tcPr>
          <w:p w14:paraId="7C66580D" w14:textId="77777777" w:rsidR="00640D6E" w:rsidRPr="00E07123" w:rsidRDefault="00640D6E" w:rsidP="002E0C74">
            <w:pPr>
              <w:widowControl/>
              <w:autoSpaceDE/>
              <w:autoSpaceDN/>
              <w:ind w:right="-30"/>
              <w:rPr>
                <w:rFonts w:eastAsia="Times New Roman"/>
                <w:b/>
                <w:bCs/>
                <w:color w:val="02455F"/>
                <w:sz w:val="16"/>
                <w:szCs w:val="16"/>
              </w:rPr>
            </w:pPr>
            <w:r w:rsidRPr="00E07123">
              <w:rPr>
                <w:rFonts w:eastAsia="Times New Roman"/>
                <w:b/>
                <w:bCs/>
                <w:color w:val="02455F"/>
                <w:sz w:val="16"/>
                <w:szCs w:val="16"/>
              </w:rPr>
              <w:t>Dating Violence</w:t>
            </w:r>
          </w:p>
        </w:tc>
        <w:tc>
          <w:tcPr>
            <w:tcW w:w="925" w:type="dxa"/>
            <w:tcBorders>
              <w:top w:val="nil"/>
              <w:left w:val="nil"/>
              <w:bottom w:val="nil"/>
              <w:right w:val="nil"/>
            </w:tcBorders>
            <w:noWrap/>
            <w:vAlign w:val="center"/>
            <w:hideMark/>
          </w:tcPr>
          <w:p w14:paraId="7D4CD87D"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081A37AA" w14:textId="508AAC16" w:rsidR="00640D6E" w:rsidRPr="00E07123" w:rsidRDefault="0015725B" w:rsidP="002E0C74">
            <w:pPr>
              <w:widowControl/>
              <w:autoSpaceDE/>
              <w:autoSpaceDN/>
              <w:ind w:right="-30"/>
              <w:jc w:val="center"/>
              <w:rPr>
                <w:rFonts w:eastAsia="Times New Roman"/>
                <w:color w:val="02455F"/>
                <w:sz w:val="16"/>
                <w:szCs w:val="16"/>
              </w:rPr>
            </w:pPr>
            <w:r>
              <w:rPr>
                <w:rFonts w:eastAsia="Times New Roman"/>
                <w:color w:val="02455F"/>
                <w:sz w:val="16"/>
                <w:szCs w:val="16"/>
              </w:rPr>
              <w:t>1</w:t>
            </w:r>
          </w:p>
        </w:tc>
        <w:tc>
          <w:tcPr>
            <w:tcW w:w="943" w:type="dxa"/>
            <w:tcBorders>
              <w:top w:val="nil"/>
              <w:left w:val="nil"/>
              <w:bottom w:val="nil"/>
              <w:right w:val="nil"/>
            </w:tcBorders>
            <w:noWrap/>
            <w:vAlign w:val="center"/>
            <w:hideMark/>
          </w:tcPr>
          <w:p w14:paraId="70D618CC" w14:textId="3518F8D3" w:rsidR="00640D6E" w:rsidRPr="00E07123" w:rsidRDefault="00DA61E7"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942" w:type="dxa"/>
            <w:tcBorders>
              <w:top w:val="nil"/>
              <w:left w:val="nil"/>
              <w:bottom w:val="nil"/>
              <w:right w:val="nil"/>
            </w:tcBorders>
            <w:noWrap/>
            <w:vAlign w:val="center"/>
            <w:hideMark/>
          </w:tcPr>
          <w:p w14:paraId="6082321C"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7DC93A81"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2BD65B01"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596DFDD1"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6BAF2D90"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3A73EA12"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0BE778A7"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43" w:type="dxa"/>
            <w:tcBorders>
              <w:top w:val="nil"/>
              <w:left w:val="nil"/>
              <w:bottom w:val="nil"/>
              <w:right w:val="nil"/>
            </w:tcBorders>
            <w:noWrap/>
            <w:vAlign w:val="center"/>
            <w:hideMark/>
          </w:tcPr>
          <w:p w14:paraId="4A0C566A"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1</w:t>
            </w:r>
          </w:p>
        </w:tc>
        <w:tc>
          <w:tcPr>
            <w:tcW w:w="925" w:type="dxa"/>
            <w:tcBorders>
              <w:top w:val="nil"/>
              <w:left w:val="nil"/>
              <w:bottom w:val="nil"/>
              <w:right w:val="nil"/>
            </w:tcBorders>
            <w:noWrap/>
            <w:vAlign w:val="center"/>
            <w:hideMark/>
          </w:tcPr>
          <w:p w14:paraId="565BFFBE"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0</w:t>
            </w:r>
          </w:p>
        </w:tc>
      </w:tr>
      <w:tr w:rsidR="00640D6E" w:rsidRPr="00E07123" w14:paraId="198D2C2D" w14:textId="77777777" w:rsidTr="002E0C74">
        <w:trPr>
          <w:trHeight w:val="300"/>
        </w:trPr>
        <w:tc>
          <w:tcPr>
            <w:tcW w:w="2425" w:type="dxa"/>
            <w:gridSpan w:val="2"/>
            <w:tcBorders>
              <w:top w:val="nil"/>
              <w:left w:val="nil"/>
              <w:bottom w:val="nil"/>
              <w:right w:val="nil"/>
            </w:tcBorders>
            <w:noWrap/>
            <w:vAlign w:val="center"/>
            <w:hideMark/>
          </w:tcPr>
          <w:p w14:paraId="151499E2" w14:textId="77777777" w:rsidR="00640D6E" w:rsidRPr="00E07123" w:rsidRDefault="00640D6E" w:rsidP="002E0C74">
            <w:pPr>
              <w:widowControl/>
              <w:autoSpaceDE/>
              <w:autoSpaceDN/>
              <w:ind w:right="-30"/>
              <w:rPr>
                <w:rFonts w:eastAsia="Times New Roman"/>
                <w:b/>
                <w:bCs/>
                <w:color w:val="02455F"/>
                <w:sz w:val="16"/>
                <w:szCs w:val="16"/>
              </w:rPr>
            </w:pPr>
            <w:r w:rsidRPr="00E07123">
              <w:rPr>
                <w:rFonts w:eastAsia="Times New Roman"/>
                <w:b/>
                <w:bCs/>
                <w:color w:val="02455F"/>
                <w:sz w:val="16"/>
                <w:szCs w:val="16"/>
              </w:rPr>
              <w:t>Stalking</w:t>
            </w:r>
          </w:p>
        </w:tc>
        <w:tc>
          <w:tcPr>
            <w:tcW w:w="925" w:type="dxa"/>
            <w:tcBorders>
              <w:top w:val="nil"/>
              <w:left w:val="nil"/>
              <w:bottom w:val="nil"/>
              <w:right w:val="nil"/>
            </w:tcBorders>
            <w:noWrap/>
            <w:vAlign w:val="center"/>
            <w:hideMark/>
          </w:tcPr>
          <w:p w14:paraId="526035F0"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3</w:t>
            </w:r>
          </w:p>
        </w:tc>
        <w:tc>
          <w:tcPr>
            <w:tcW w:w="943" w:type="dxa"/>
            <w:tcBorders>
              <w:top w:val="nil"/>
              <w:left w:val="nil"/>
              <w:bottom w:val="nil"/>
              <w:right w:val="nil"/>
            </w:tcBorders>
            <w:noWrap/>
            <w:vAlign w:val="center"/>
            <w:hideMark/>
          </w:tcPr>
          <w:p w14:paraId="500212ED"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943" w:type="dxa"/>
            <w:tcBorders>
              <w:top w:val="nil"/>
              <w:left w:val="nil"/>
              <w:bottom w:val="nil"/>
              <w:right w:val="nil"/>
            </w:tcBorders>
            <w:noWrap/>
            <w:vAlign w:val="center"/>
            <w:hideMark/>
          </w:tcPr>
          <w:p w14:paraId="7A9CE6A9"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4</w:t>
            </w:r>
          </w:p>
        </w:tc>
        <w:tc>
          <w:tcPr>
            <w:tcW w:w="942" w:type="dxa"/>
            <w:tcBorders>
              <w:top w:val="nil"/>
              <w:left w:val="nil"/>
              <w:bottom w:val="nil"/>
              <w:right w:val="nil"/>
            </w:tcBorders>
            <w:noWrap/>
            <w:vAlign w:val="center"/>
            <w:hideMark/>
          </w:tcPr>
          <w:p w14:paraId="7049D60E"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5BA5D03E"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0332CFCA"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4F5A3620"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52DB36E1"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3ED52AA2"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12D15AFA"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3</w:t>
            </w:r>
          </w:p>
        </w:tc>
        <w:tc>
          <w:tcPr>
            <w:tcW w:w="943" w:type="dxa"/>
            <w:tcBorders>
              <w:top w:val="nil"/>
              <w:left w:val="nil"/>
              <w:bottom w:val="nil"/>
              <w:right w:val="nil"/>
            </w:tcBorders>
            <w:noWrap/>
            <w:vAlign w:val="center"/>
            <w:hideMark/>
          </w:tcPr>
          <w:p w14:paraId="049BDF4C"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0</w:t>
            </w:r>
          </w:p>
        </w:tc>
        <w:tc>
          <w:tcPr>
            <w:tcW w:w="925" w:type="dxa"/>
            <w:tcBorders>
              <w:top w:val="nil"/>
              <w:left w:val="nil"/>
              <w:bottom w:val="nil"/>
              <w:right w:val="nil"/>
            </w:tcBorders>
            <w:noWrap/>
            <w:vAlign w:val="center"/>
            <w:hideMark/>
          </w:tcPr>
          <w:p w14:paraId="6AD21C1B"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4</w:t>
            </w:r>
          </w:p>
        </w:tc>
      </w:tr>
      <w:tr w:rsidR="008F46F9" w:rsidRPr="00E07123" w14:paraId="73A32B86" w14:textId="77777777" w:rsidTr="002E0C74">
        <w:trPr>
          <w:trHeight w:val="300"/>
        </w:trPr>
        <w:tc>
          <w:tcPr>
            <w:tcW w:w="2425" w:type="dxa"/>
            <w:gridSpan w:val="2"/>
            <w:tcBorders>
              <w:top w:val="nil"/>
              <w:left w:val="nil"/>
              <w:bottom w:val="nil"/>
              <w:right w:val="nil"/>
            </w:tcBorders>
            <w:noWrap/>
            <w:vAlign w:val="center"/>
          </w:tcPr>
          <w:p w14:paraId="3BE12932" w14:textId="1F6C3778" w:rsidR="008F46F9" w:rsidRPr="00E07123" w:rsidRDefault="008F46F9" w:rsidP="002E0C74">
            <w:pPr>
              <w:widowControl/>
              <w:autoSpaceDE/>
              <w:autoSpaceDN/>
              <w:ind w:right="-30"/>
              <w:rPr>
                <w:rFonts w:eastAsia="Times New Roman"/>
                <w:b/>
                <w:bCs/>
                <w:color w:val="02455F"/>
                <w:sz w:val="16"/>
                <w:szCs w:val="16"/>
              </w:rPr>
            </w:pPr>
            <w:r>
              <w:rPr>
                <w:rFonts w:eastAsia="Times New Roman"/>
                <w:b/>
                <w:bCs/>
                <w:color w:val="02455F"/>
                <w:sz w:val="16"/>
                <w:szCs w:val="16"/>
              </w:rPr>
              <w:t>Hazing</w:t>
            </w:r>
          </w:p>
        </w:tc>
        <w:tc>
          <w:tcPr>
            <w:tcW w:w="925" w:type="dxa"/>
            <w:tcBorders>
              <w:top w:val="nil"/>
              <w:left w:val="nil"/>
              <w:bottom w:val="nil"/>
              <w:right w:val="nil"/>
            </w:tcBorders>
            <w:noWrap/>
            <w:vAlign w:val="center"/>
          </w:tcPr>
          <w:p w14:paraId="47F63FA0" w14:textId="54B5E777" w:rsidR="008F46F9" w:rsidRDefault="008F46F9" w:rsidP="008F46F9">
            <w:pPr>
              <w:widowControl/>
              <w:autoSpaceDE/>
              <w:autoSpaceDN/>
              <w:ind w:right="-30"/>
              <w:jc w:val="center"/>
              <w:rPr>
                <w:rFonts w:eastAsia="Times New Roman"/>
                <w:color w:val="02455F"/>
                <w:sz w:val="16"/>
                <w:szCs w:val="16"/>
              </w:rPr>
            </w:pPr>
            <w:r>
              <w:rPr>
                <w:rFonts w:eastAsia="Times New Roman"/>
                <w:color w:val="02455F"/>
                <w:sz w:val="16"/>
                <w:szCs w:val="16"/>
              </w:rPr>
              <w:t>–</w:t>
            </w:r>
          </w:p>
        </w:tc>
        <w:tc>
          <w:tcPr>
            <w:tcW w:w="943" w:type="dxa"/>
            <w:tcBorders>
              <w:top w:val="nil"/>
              <w:left w:val="nil"/>
              <w:bottom w:val="nil"/>
              <w:right w:val="nil"/>
            </w:tcBorders>
            <w:noWrap/>
            <w:vAlign w:val="center"/>
          </w:tcPr>
          <w:p w14:paraId="4CF3BC82" w14:textId="47D4CD86" w:rsidR="008F46F9" w:rsidRDefault="008F46F9" w:rsidP="008F46F9">
            <w:pPr>
              <w:widowControl/>
              <w:autoSpaceDE/>
              <w:autoSpaceDN/>
              <w:ind w:right="-30"/>
              <w:jc w:val="center"/>
              <w:rPr>
                <w:rFonts w:eastAsia="Times New Roman"/>
                <w:color w:val="02455F"/>
                <w:sz w:val="16"/>
                <w:szCs w:val="16"/>
              </w:rPr>
            </w:pPr>
            <w:r>
              <w:rPr>
                <w:rFonts w:eastAsia="Times New Roman"/>
                <w:color w:val="02455F"/>
                <w:sz w:val="16"/>
                <w:szCs w:val="16"/>
              </w:rPr>
              <w:t>–</w:t>
            </w:r>
          </w:p>
        </w:tc>
        <w:tc>
          <w:tcPr>
            <w:tcW w:w="943" w:type="dxa"/>
            <w:tcBorders>
              <w:top w:val="nil"/>
              <w:left w:val="nil"/>
              <w:bottom w:val="nil"/>
              <w:right w:val="nil"/>
            </w:tcBorders>
            <w:noWrap/>
            <w:vAlign w:val="center"/>
          </w:tcPr>
          <w:p w14:paraId="3D93A9D5" w14:textId="0594DBC0" w:rsidR="008F46F9" w:rsidRDefault="008F46F9" w:rsidP="008F46F9">
            <w:pPr>
              <w:widowControl/>
              <w:autoSpaceDE/>
              <w:autoSpaceDN/>
              <w:ind w:right="-30"/>
              <w:jc w:val="center"/>
              <w:rPr>
                <w:rFonts w:eastAsia="Times New Roman"/>
                <w:color w:val="02455F"/>
                <w:sz w:val="16"/>
                <w:szCs w:val="16"/>
              </w:rPr>
            </w:pPr>
            <w:r>
              <w:rPr>
                <w:rFonts w:eastAsia="Times New Roman"/>
                <w:color w:val="02455F"/>
                <w:sz w:val="16"/>
                <w:szCs w:val="16"/>
              </w:rPr>
              <w:t>–</w:t>
            </w:r>
          </w:p>
        </w:tc>
        <w:tc>
          <w:tcPr>
            <w:tcW w:w="942" w:type="dxa"/>
            <w:tcBorders>
              <w:top w:val="nil"/>
              <w:left w:val="nil"/>
              <w:bottom w:val="nil"/>
              <w:right w:val="nil"/>
            </w:tcBorders>
            <w:noWrap/>
            <w:vAlign w:val="center"/>
          </w:tcPr>
          <w:p w14:paraId="64E72BB7" w14:textId="2E8B643A" w:rsidR="008F46F9" w:rsidRPr="00E07123" w:rsidRDefault="008F46F9" w:rsidP="008F46F9">
            <w:pPr>
              <w:widowControl/>
              <w:autoSpaceDE/>
              <w:autoSpaceDN/>
              <w:ind w:right="-30"/>
              <w:jc w:val="center"/>
              <w:rPr>
                <w:rFonts w:eastAsia="Times New Roman"/>
                <w:color w:val="02455F"/>
                <w:sz w:val="16"/>
                <w:szCs w:val="16"/>
              </w:rPr>
            </w:pPr>
            <w:r>
              <w:rPr>
                <w:rFonts w:eastAsia="Times New Roman"/>
                <w:color w:val="02455F"/>
                <w:sz w:val="16"/>
                <w:szCs w:val="16"/>
              </w:rPr>
              <w:t>–</w:t>
            </w:r>
          </w:p>
        </w:tc>
        <w:tc>
          <w:tcPr>
            <w:tcW w:w="961" w:type="dxa"/>
            <w:tcBorders>
              <w:top w:val="nil"/>
              <w:left w:val="nil"/>
              <w:bottom w:val="nil"/>
              <w:right w:val="nil"/>
            </w:tcBorders>
            <w:noWrap/>
            <w:vAlign w:val="center"/>
          </w:tcPr>
          <w:p w14:paraId="1384F56F" w14:textId="369F0566" w:rsidR="008F46F9" w:rsidRPr="00E07123" w:rsidRDefault="008F46F9" w:rsidP="008F46F9">
            <w:pPr>
              <w:widowControl/>
              <w:autoSpaceDE/>
              <w:autoSpaceDN/>
              <w:ind w:right="-30"/>
              <w:jc w:val="center"/>
              <w:rPr>
                <w:rFonts w:eastAsia="Times New Roman"/>
                <w:color w:val="02455F"/>
                <w:sz w:val="16"/>
                <w:szCs w:val="16"/>
              </w:rPr>
            </w:pPr>
            <w:r>
              <w:rPr>
                <w:rFonts w:eastAsia="Times New Roman"/>
                <w:color w:val="02455F"/>
                <w:sz w:val="16"/>
                <w:szCs w:val="16"/>
              </w:rPr>
              <w:t>–</w:t>
            </w:r>
          </w:p>
        </w:tc>
        <w:tc>
          <w:tcPr>
            <w:tcW w:w="943" w:type="dxa"/>
            <w:tcBorders>
              <w:top w:val="nil"/>
              <w:left w:val="nil"/>
              <w:bottom w:val="nil"/>
              <w:right w:val="nil"/>
            </w:tcBorders>
            <w:noWrap/>
            <w:vAlign w:val="center"/>
          </w:tcPr>
          <w:p w14:paraId="6EC850A7" w14:textId="4BEDFC14" w:rsidR="008F46F9" w:rsidRPr="00E07123" w:rsidRDefault="008F46F9" w:rsidP="008F46F9">
            <w:pPr>
              <w:widowControl/>
              <w:autoSpaceDE/>
              <w:autoSpaceDN/>
              <w:ind w:right="-30"/>
              <w:jc w:val="center"/>
              <w:rPr>
                <w:rFonts w:eastAsia="Times New Roman"/>
                <w:color w:val="02455F"/>
                <w:sz w:val="16"/>
                <w:szCs w:val="16"/>
              </w:rPr>
            </w:pPr>
            <w:r>
              <w:rPr>
                <w:rFonts w:eastAsia="Times New Roman"/>
                <w:color w:val="02455F"/>
                <w:sz w:val="16"/>
                <w:szCs w:val="16"/>
              </w:rPr>
              <w:t>–</w:t>
            </w:r>
          </w:p>
        </w:tc>
        <w:tc>
          <w:tcPr>
            <w:tcW w:w="943" w:type="dxa"/>
            <w:tcBorders>
              <w:top w:val="nil"/>
              <w:left w:val="nil"/>
              <w:bottom w:val="nil"/>
              <w:right w:val="nil"/>
            </w:tcBorders>
            <w:noWrap/>
            <w:vAlign w:val="center"/>
          </w:tcPr>
          <w:p w14:paraId="15CB12C1" w14:textId="7A256139" w:rsidR="008F46F9" w:rsidRPr="00E07123" w:rsidRDefault="008F46F9" w:rsidP="008F46F9">
            <w:pPr>
              <w:widowControl/>
              <w:autoSpaceDE/>
              <w:autoSpaceDN/>
              <w:ind w:right="-30"/>
              <w:jc w:val="center"/>
              <w:rPr>
                <w:rFonts w:eastAsia="Times New Roman"/>
                <w:color w:val="02455F"/>
                <w:sz w:val="16"/>
                <w:szCs w:val="16"/>
              </w:rPr>
            </w:pPr>
            <w:r>
              <w:rPr>
                <w:rFonts w:eastAsia="Times New Roman"/>
                <w:color w:val="02455F"/>
                <w:sz w:val="16"/>
                <w:szCs w:val="16"/>
              </w:rPr>
              <w:t>–</w:t>
            </w:r>
          </w:p>
        </w:tc>
        <w:tc>
          <w:tcPr>
            <w:tcW w:w="961" w:type="dxa"/>
            <w:tcBorders>
              <w:top w:val="nil"/>
              <w:left w:val="nil"/>
              <w:bottom w:val="nil"/>
              <w:right w:val="nil"/>
            </w:tcBorders>
            <w:noWrap/>
            <w:vAlign w:val="center"/>
          </w:tcPr>
          <w:p w14:paraId="2A9B21CC" w14:textId="69DADEC0" w:rsidR="008F46F9" w:rsidRPr="00E07123" w:rsidRDefault="008F46F9" w:rsidP="008F46F9">
            <w:pPr>
              <w:widowControl/>
              <w:autoSpaceDE/>
              <w:autoSpaceDN/>
              <w:ind w:right="-30"/>
              <w:jc w:val="center"/>
              <w:rPr>
                <w:rFonts w:eastAsia="Times New Roman"/>
                <w:color w:val="02455F"/>
                <w:sz w:val="16"/>
                <w:szCs w:val="16"/>
              </w:rPr>
            </w:pPr>
            <w:r>
              <w:rPr>
                <w:rFonts w:eastAsia="Times New Roman"/>
                <w:color w:val="02455F"/>
                <w:sz w:val="16"/>
                <w:szCs w:val="16"/>
              </w:rPr>
              <w:t>–</w:t>
            </w:r>
          </w:p>
        </w:tc>
        <w:tc>
          <w:tcPr>
            <w:tcW w:w="943" w:type="dxa"/>
            <w:tcBorders>
              <w:top w:val="nil"/>
              <w:left w:val="nil"/>
              <w:bottom w:val="nil"/>
              <w:right w:val="nil"/>
            </w:tcBorders>
            <w:noWrap/>
            <w:vAlign w:val="center"/>
          </w:tcPr>
          <w:p w14:paraId="1C6C64FB" w14:textId="496773AF" w:rsidR="008F46F9" w:rsidRPr="00E07123" w:rsidRDefault="008F46F9" w:rsidP="008F46F9">
            <w:pPr>
              <w:widowControl/>
              <w:autoSpaceDE/>
              <w:autoSpaceDN/>
              <w:ind w:right="-30"/>
              <w:jc w:val="center"/>
              <w:rPr>
                <w:rFonts w:eastAsia="Times New Roman"/>
                <w:color w:val="02455F"/>
                <w:sz w:val="16"/>
                <w:szCs w:val="16"/>
              </w:rPr>
            </w:pPr>
            <w:r>
              <w:rPr>
                <w:rFonts w:eastAsia="Times New Roman"/>
                <w:color w:val="02455F"/>
                <w:sz w:val="16"/>
                <w:szCs w:val="16"/>
              </w:rPr>
              <w:t>–</w:t>
            </w:r>
          </w:p>
        </w:tc>
        <w:tc>
          <w:tcPr>
            <w:tcW w:w="943" w:type="dxa"/>
            <w:tcBorders>
              <w:top w:val="nil"/>
              <w:left w:val="nil"/>
              <w:bottom w:val="nil"/>
              <w:right w:val="nil"/>
            </w:tcBorders>
            <w:noWrap/>
            <w:vAlign w:val="center"/>
          </w:tcPr>
          <w:p w14:paraId="056AAACF" w14:textId="1A4FE439" w:rsidR="008F46F9" w:rsidRDefault="008F46F9" w:rsidP="008F46F9">
            <w:pPr>
              <w:widowControl/>
              <w:autoSpaceDE/>
              <w:autoSpaceDN/>
              <w:ind w:right="-30"/>
              <w:jc w:val="center"/>
              <w:rPr>
                <w:rFonts w:eastAsia="Times New Roman"/>
                <w:b/>
                <w:bCs/>
                <w:color w:val="02455F"/>
                <w:sz w:val="16"/>
                <w:szCs w:val="16"/>
              </w:rPr>
            </w:pPr>
            <w:r>
              <w:rPr>
                <w:rFonts w:eastAsia="Times New Roman"/>
                <w:color w:val="02455F"/>
                <w:sz w:val="16"/>
                <w:szCs w:val="16"/>
              </w:rPr>
              <w:t>–</w:t>
            </w:r>
          </w:p>
        </w:tc>
        <w:tc>
          <w:tcPr>
            <w:tcW w:w="943" w:type="dxa"/>
            <w:tcBorders>
              <w:top w:val="nil"/>
              <w:left w:val="nil"/>
              <w:bottom w:val="nil"/>
              <w:right w:val="nil"/>
            </w:tcBorders>
            <w:noWrap/>
            <w:vAlign w:val="center"/>
          </w:tcPr>
          <w:p w14:paraId="68276E76" w14:textId="229D6983" w:rsidR="008F46F9" w:rsidRDefault="008F46F9" w:rsidP="008F46F9">
            <w:pPr>
              <w:widowControl/>
              <w:autoSpaceDE/>
              <w:autoSpaceDN/>
              <w:ind w:right="-30"/>
              <w:jc w:val="center"/>
              <w:rPr>
                <w:rFonts w:eastAsia="Times New Roman"/>
                <w:b/>
                <w:bCs/>
                <w:color w:val="02455F"/>
                <w:sz w:val="16"/>
                <w:szCs w:val="16"/>
              </w:rPr>
            </w:pPr>
            <w:r>
              <w:rPr>
                <w:rFonts w:eastAsia="Times New Roman"/>
                <w:color w:val="02455F"/>
                <w:sz w:val="16"/>
                <w:szCs w:val="16"/>
              </w:rPr>
              <w:t>–</w:t>
            </w:r>
          </w:p>
        </w:tc>
        <w:tc>
          <w:tcPr>
            <w:tcW w:w="925" w:type="dxa"/>
            <w:tcBorders>
              <w:top w:val="nil"/>
              <w:left w:val="nil"/>
              <w:bottom w:val="nil"/>
              <w:right w:val="nil"/>
            </w:tcBorders>
            <w:noWrap/>
            <w:vAlign w:val="center"/>
          </w:tcPr>
          <w:p w14:paraId="4BC58599" w14:textId="0BE5830F" w:rsidR="008F46F9" w:rsidRDefault="008F46F9" w:rsidP="008F46F9">
            <w:pPr>
              <w:widowControl/>
              <w:autoSpaceDE/>
              <w:autoSpaceDN/>
              <w:ind w:right="-30"/>
              <w:jc w:val="center"/>
              <w:rPr>
                <w:rFonts w:eastAsia="Times New Roman"/>
                <w:b/>
                <w:bCs/>
                <w:color w:val="02455F"/>
                <w:sz w:val="16"/>
                <w:szCs w:val="16"/>
              </w:rPr>
            </w:pPr>
            <w:r>
              <w:rPr>
                <w:rFonts w:eastAsia="Times New Roman"/>
                <w:color w:val="02455F"/>
                <w:sz w:val="16"/>
                <w:szCs w:val="16"/>
              </w:rPr>
              <w:t>–</w:t>
            </w:r>
          </w:p>
        </w:tc>
      </w:tr>
      <w:tr w:rsidR="00640D6E" w:rsidRPr="00E07123" w14:paraId="5D579583" w14:textId="77777777" w:rsidTr="002E0C74">
        <w:trPr>
          <w:trHeight w:val="300"/>
        </w:trPr>
        <w:tc>
          <w:tcPr>
            <w:tcW w:w="2425" w:type="dxa"/>
            <w:gridSpan w:val="2"/>
            <w:tcBorders>
              <w:top w:val="nil"/>
              <w:left w:val="nil"/>
              <w:bottom w:val="nil"/>
              <w:right w:val="nil"/>
            </w:tcBorders>
            <w:noWrap/>
            <w:vAlign w:val="center"/>
            <w:hideMark/>
          </w:tcPr>
          <w:p w14:paraId="57E47145" w14:textId="77777777" w:rsidR="00640D6E" w:rsidRPr="00E07123" w:rsidRDefault="00640D6E" w:rsidP="002E0C74">
            <w:pPr>
              <w:widowControl/>
              <w:autoSpaceDE/>
              <w:autoSpaceDN/>
              <w:ind w:right="-30"/>
              <w:rPr>
                <w:rFonts w:eastAsia="Times New Roman"/>
                <w:b/>
                <w:bCs/>
                <w:color w:val="02455F"/>
                <w:sz w:val="16"/>
                <w:szCs w:val="16"/>
              </w:rPr>
            </w:pPr>
            <w:r w:rsidRPr="00E07123">
              <w:rPr>
                <w:rFonts w:eastAsia="Times New Roman"/>
                <w:b/>
                <w:bCs/>
                <w:color w:val="02455F"/>
                <w:sz w:val="16"/>
                <w:szCs w:val="16"/>
              </w:rPr>
              <w:t xml:space="preserve">* Hate Crimes: </w:t>
            </w:r>
            <w:r w:rsidRPr="00E07123">
              <w:rPr>
                <w:rFonts w:eastAsia="Times New Roman"/>
                <w:b/>
                <w:bCs/>
                <w:i/>
                <w:iCs/>
                <w:color w:val="003366"/>
                <w:sz w:val="14"/>
                <w:szCs w:val="14"/>
              </w:rPr>
              <w:t>(by prejudices)</w:t>
            </w:r>
          </w:p>
        </w:tc>
        <w:tc>
          <w:tcPr>
            <w:tcW w:w="11315" w:type="dxa"/>
            <w:gridSpan w:val="12"/>
            <w:tcBorders>
              <w:top w:val="nil"/>
              <w:left w:val="nil"/>
              <w:bottom w:val="nil"/>
              <w:right w:val="nil"/>
            </w:tcBorders>
            <w:noWrap/>
            <w:vAlign w:val="center"/>
            <w:hideMark/>
          </w:tcPr>
          <w:p w14:paraId="71DA435F" w14:textId="77777777" w:rsidR="00640D6E" w:rsidRPr="00E07123" w:rsidRDefault="00640D6E" w:rsidP="002E0C74">
            <w:pPr>
              <w:widowControl/>
              <w:autoSpaceDE/>
              <w:autoSpaceDN/>
              <w:ind w:right="-30"/>
              <w:jc w:val="center"/>
              <w:rPr>
                <w:rFonts w:eastAsia="Times New Roman"/>
                <w:b/>
                <w:bCs/>
                <w:color w:val="02455F"/>
                <w:sz w:val="16"/>
                <w:szCs w:val="16"/>
              </w:rPr>
            </w:pPr>
          </w:p>
        </w:tc>
      </w:tr>
      <w:tr w:rsidR="00640D6E" w:rsidRPr="00E07123" w14:paraId="7A6573DF" w14:textId="77777777" w:rsidTr="002E0C74">
        <w:trPr>
          <w:trHeight w:val="300"/>
        </w:trPr>
        <w:tc>
          <w:tcPr>
            <w:tcW w:w="2425" w:type="dxa"/>
            <w:gridSpan w:val="2"/>
            <w:tcBorders>
              <w:top w:val="nil"/>
              <w:left w:val="nil"/>
              <w:bottom w:val="nil"/>
              <w:right w:val="nil"/>
            </w:tcBorders>
            <w:noWrap/>
            <w:vAlign w:val="center"/>
            <w:hideMark/>
          </w:tcPr>
          <w:p w14:paraId="040FA221" w14:textId="77777777" w:rsidR="00640D6E" w:rsidRPr="00E07123" w:rsidRDefault="00640D6E" w:rsidP="002E0C74">
            <w:pPr>
              <w:widowControl/>
              <w:autoSpaceDE/>
              <w:autoSpaceDN/>
              <w:ind w:right="-30" w:firstLineChars="300" w:firstLine="489"/>
              <w:rPr>
                <w:rFonts w:eastAsia="Times New Roman"/>
                <w:b/>
                <w:bCs/>
                <w:color w:val="02455F"/>
                <w:sz w:val="16"/>
                <w:szCs w:val="16"/>
              </w:rPr>
            </w:pPr>
            <w:r w:rsidRPr="00E07123">
              <w:rPr>
                <w:rFonts w:eastAsia="Times New Roman"/>
                <w:b/>
                <w:bCs/>
                <w:color w:val="02455F"/>
                <w:sz w:val="16"/>
                <w:szCs w:val="16"/>
              </w:rPr>
              <w:t>Race</w:t>
            </w:r>
          </w:p>
        </w:tc>
        <w:tc>
          <w:tcPr>
            <w:tcW w:w="925" w:type="dxa"/>
            <w:tcBorders>
              <w:top w:val="nil"/>
              <w:left w:val="nil"/>
              <w:bottom w:val="nil"/>
              <w:right w:val="nil"/>
            </w:tcBorders>
            <w:noWrap/>
            <w:vAlign w:val="center"/>
            <w:hideMark/>
          </w:tcPr>
          <w:p w14:paraId="66CB6FCD"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943" w:type="dxa"/>
            <w:tcBorders>
              <w:top w:val="nil"/>
              <w:left w:val="nil"/>
              <w:bottom w:val="nil"/>
              <w:right w:val="nil"/>
            </w:tcBorders>
            <w:noWrap/>
            <w:vAlign w:val="center"/>
            <w:hideMark/>
          </w:tcPr>
          <w:p w14:paraId="258D04EF"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2E030929"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2" w:type="dxa"/>
            <w:tcBorders>
              <w:top w:val="nil"/>
              <w:left w:val="nil"/>
              <w:bottom w:val="nil"/>
              <w:right w:val="nil"/>
            </w:tcBorders>
            <w:noWrap/>
            <w:vAlign w:val="center"/>
            <w:hideMark/>
          </w:tcPr>
          <w:p w14:paraId="4583368C"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55D06BBB"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37C1BABA"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1E254A96"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17AB2E3E"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1D19BA85"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7F154A6B"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0</w:t>
            </w:r>
          </w:p>
        </w:tc>
        <w:tc>
          <w:tcPr>
            <w:tcW w:w="943" w:type="dxa"/>
            <w:tcBorders>
              <w:top w:val="nil"/>
              <w:left w:val="nil"/>
              <w:bottom w:val="nil"/>
              <w:right w:val="nil"/>
            </w:tcBorders>
            <w:noWrap/>
            <w:vAlign w:val="center"/>
            <w:hideMark/>
          </w:tcPr>
          <w:p w14:paraId="6ED4DD5C"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25" w:type="dxa"/>
            <w:tcBorders>
              <w:top w:val="nil"/>
              <w:left w:val="nil"/>
              <w:bottom w:val="nil"/>
              <w:right w:val="nil"/>
            </w:tcBorders>
            <w:noWrap/>
            <w:vAlign w:val="center"/>
            <w:hideMark/>
          </w:tcPr>
          <w:p w14:paraId="773D013D"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r>
      <w:tr w:rsidR="00640D6E" w:rsidRPr="00E07123" w14:paraId="14F7B55B" w14:textId="77777777" w:rsidTr="002E0C74">
        <w:trPr>
          <w:trHeight w:val="300"/>
        </w:trPr>
        <w:tc>
          <w:tcPr>
            <w:tcW w:w="2425" w:type="dxa"/>
            <w:gridSpan w:val="2"/>
            <w:tcBorders>
              <w:top w:val="nil"/>
              <w:left w:val="nil"/>
              <w:bottom w:val="nil"/>
              <w:right w:val="nil"/>
            </w:tcBorders>
            <w:noWrap/>
            <w:vAlign w:val="center"/>
            <w:hideMark/>
          </w:tcPr>
          <w:p w14:paraId="211B35D0" w14:textId="77777777" w:rsidR="00640D6E" w:rsidRPr="00E07123" w:rsidRDefault="00640D6E" w:rsidP="002E0C74">
            <w:pPr>
              <w:widowControl/>
              <w:autoSpaceDE/>
              <w:autoSpaceDN/>
              <w:ind w:right="-30" w:firstLineChars="300" w:firstLine="489"/>
              <w:rPr>
                <w:rFonts w:eastAsia="Times New Roman"/>
                <w:b/>
                <w:bCs/>
                <w:color w:val="02455F"/>
                <w:sz w:val="16"/>
                <w:szCs w:val="16"/>
              </w:rPr>
            </w:pPr>
            <w:r w:rsidRPr="00E07123">
              <w:rPr>
                <w:rFonts w:eastAsia="Times New Roman"/>
                <w:b/>
                <w:bCs/>
                <w:color w:val="02455F"/>
                <w:sz w:val="16"/>
                <w:szCs w:val="16"/>
              </w:rPr>
              <w:t xml:space="preserve">Religion </w:t>
            </w:r>
          </w:p>
        </w:tc>
        <w:tc>
          <w:tcPr>
            <w:tcW w:w="925" w:type="dxa"/>
            <w:tcBorders>
              <w:top w:val="nil"/>
              <w:left w:val="nil"/>
              <w:bottom w:val="nil"/>
              <w:right w:val="nil"/>
            </w:tcBorders>
            <w:noWrap/>
            <w:vAlign w:val="center"/>
            <w:hideMark/>
          </w:tcPr>
          <w:p w14:paraId="2BEC3385"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943" w:type="dxa"/>
            <w:tcBorders>
              <w:top w:val="nil"/>
              <w:left w:val="nil"/>
              <w:bottom w:val="nil"/>
              <w:right w:val="nil"/>
            </w:tcBorders>
            <w:noWrap/>
            <w:vAlign w:val="center"/>
            <w:hideMark/>
          </w:tcPr>
          <w:p w14:paraId="1F814FAF"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943" w:type="dxa"/>
            <w:tcBorders>
              <w:top w:val="nil"/>
              <w:left w:val="nil"/>
              <w:bottom w:val="nil"/>
              <w:right w:val="nil"/>
            </w:tcBorders>
            <w:noWrap/>
            <w:vAlign w:val="center"/>
            <w:hideMark/>
          </w:tcPr>
          <w:p w14:paraId="3EDAA24C"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942" w:type="dxa"/>
            <w:tcBorders>
              <w:top w:val="nil"/>
              <w:left w:val="nil"/>
              <w:bottom w:val="nil"/>
              <w:right w:val="nil"/>
            </w:tcBorders>
            <w:noWrap/>
            <w:vAlign w:val="center"/>
            <w:hideMark/>
          </w:tcPr>
          <w:p w14:paraId="64912083"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2E9938CD"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4724E9F0"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6E2F7161"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2D1D843C"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6066BE26"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6099952A"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0</w:t>
            </w:r>
          </w:p>
        </w:tc>
        <w:tc>
          <w:tcPr>
            <w:tcW w:w="943" w:type="dxa"/>
            <w:tcBorders>
              <w:top w:val="nil"/>
              <w:left w:val="nil"/>
              <w:bottom w:val="nil"/>
              <w:right w:val="nil"/>
            </w:tcBorders>
            <w:noWrap/>
            <w:vAlign w:val="center"/>
            <w:hideMark/>
          </w:tcPr>
          <w:p w14:paraId="7EFC5288"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0</w:t>
            </w:r>
          </w:p>
        </w:tc>
        <w:tc>
          <w:tcPr>
            <w:tcW w:w="925" w:type="dxa"/>
            <w:tcBorders>
              <w:top w:val="nil"/>
              <w:left w:val="nil"/>
              <w:bottom w:val="nil"/>
              <w:right w:val="nil"/>
            </w:tcBorders>
            <w:noWrap/>
            <w:vAlign w:val="center"/>
            <w:hideMark/>
          </w:tcPr>
          <w:p w14:paraId="30F72949"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0</w:t>
            </w:r>
          </w:p>
        </w:tc>
      </w:tr>
      <w:tr w:rsidR="00640D6E" w:rsidRPr="00E07123" w14:paraId="025711FA" w14:textId="77777777" w:rsidTr="002E0C74">
        <w:trPr>
          <w:trHeight w:val="300"/>
        </w:trPr>
        <w:tc>
          <w:tcPr>
            <w:tcW w:w="2425" w:type="dxa"/>
            <w:gridSpan w:val="2"/>
            <w:tcBorders>
              <w:top w:val="nil"/>
              <w:left w:val="nil"/>
              <w:bottom w:val="nil"/>
              <w:right w:val="nil"/>
            </w:tcBorders>
            <w:noWrap/>
            <w:vAlign w:val="center"/>
            <w:hideMark/>
          </w:tcPr>
          <w:p w14:paraId="7DF523BF" w14:textId="77777777" w:rsidR="00640D6E" w:rsidRPr="00E07123" w:rsidRDefault="00640D6E" w:rsidP="002E0C74">
            <w:pPr>
              <w:widowControl/>
              <w:autoSpaceDE/>
              <w:autoSpaceDN/>
              <w:ind w:right="-30" w:firstLineChars="300" w:firstLine="489"/>
              <w:rPr>
                <w:rFonts w:eastAsia="Times New Roman"/>
                <w:b/>
                <w:bCs/>
                <w:color w:val="02455F"/>
                <w:sz w:val="16"/>
                <w:szCs w:val="16"/>
              </w:rPr>
            </w:pPr>
            <w:r w:rsidRPr="00E07123">
              <w:rPr>
                <w:rFonts w:eastAsia="Times New Roman"/>
                <w:b/>
                <w:bCs/>
                <w:color w:val="02455F"/>
                <w:sz w:val="16"/>
                <w:szCs w:val="16"/>
              </w:rPr>
              <w:t xml:space="preserve">Sex Orientation </w:t>
            </w:r>
          </w:p>
        </w:tc>
        <w:tc>
          <w:tcPr>
            <w:tcW w:w="925" w:type="dxa"/>
            <w:tcBorders>
              <w:top w:val="nil"/>
              <w:left w:val="nil"/>
              <w:bottom w:val="nil"/>
              <w:right w:val="nil"/>
            </w:tcBorders>
            <w:noWrap/>
            <w:vAlign w:val="center"/>
            <w:hideMark/>
          </w:tcPr>
          <w:p w14:paraId="40693F5D"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20B098B2"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31DEAA33"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2" w:type="dxa"/>
            <w:tcBorders>
              <w:top w:val="nil"/>
              <w:left w:val="nil"/>
              <w:bottom w:val="nil"/>
              <w:right w:val="nil"/>
            </w:tcBorders>
            <w:noWrap/>
            <w:vAlign w:val="center"/>
            <w:hideMark/>
          </w:tcPr>
          <w:p w14:paraId="46342F95"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5B1244CA"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66E5D52B"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1A2FC005"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34E63AC9"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7F6A08FB"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21E78ED4"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43" w:type="dxa"/>
            <w:tcBorders>
              <w:top w:val="nil"/>
              <w:left w:val="nil"/>
              <w:bottom w:val="nil"/>
              <w:right w:val="nil"/>
            </w:tcBorders>
            <w:noWrap/>
            <w:vAlign w:val="center"/>
            <w:hideMark/>
          </w:tcPr>
          <w:p w14:paraId="4B5F286B"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25" w:type="dxa"/>
            <w:tcBorders>
              <w:top w:val="nil"/>
              <w:left w:val="nil"/>
              <w:bottom w:val="nil"/>
              <w:right w:val="nil"/>
            </w:tcBorders>
            <w:noWrap/>
            <w:vAlign w:val="center"/>
            <w:hideMark/>
          </w:tcPr>
          <w:p w14:paraId="1C9E5CB3"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r>
      <w:tr w:rsidR="00640D6E" w:rsidRPr="00E07123" w14:paraId="1679C851" w14:textId="77777777" w:rsidTr="002E0C74">
        <w:trPr>
          <w:trHeight w:val="300"/>
        </w:trPr>
        <w:tc>
          <w:tcPr>
            <w:tcW w:w="2425" w:type="dxa"/>
            <w:gridSpan w:val="2"/>
            <w:tcBorders>
              <w:top w:val="nil"/>
              <w:left w:val="nil"/>
              <w:bottom w:val="nil"/>
              <w:right w:val="nil"/>
            </w:tcBorders>
            <w:noWrap/>
            <w:vAlign w:val="center"/>
            <w:hideMark/>
          </w:tcPr>
          <w:p w14:paraId="61595A37" w14:textId="77777777" w:rsidR="00640D6E" w:rsidRPr="00E07123" w:rsidRDefault="00640D6E" w:rsidP="002E0C74">
            <w:pPr>
              <w:widowControl/>
              <w:autoSpaceDE/>
              <w:autoSpaceDN/>
              <w:ind w:right="-30" w:firstLineChars="300" w:firstLine="489"/>
              <w:rPr>
                <w:rFonts w:eastAsia="Times New Roman"/>
                <w:b/>
                <w:bCs/>
                <w:color w:val="02455F"/>
                <w:sz w:val="16"/>
                <w:szCs w:val="16"/>
              </w:rPr>
            </w:pPr>
            <w:r w:rsidRPr="00E07123">
              <w:rPr>
                <w:rFonts w:eastAsia="Times New Roman"/>
                <w:b/>
                <w:bCs/>
                <w:color w:val="02455F"/>
                <w:sz w:val="16"/>
                <w:szCs w:val="16"/>
              </w:rPr>
              <w:t>Gender</w:t>
            </w:r>
          </w:p>
        </w:tc>
        <w:tc>
          <w:tcPr>
            <w:tcW w:w="925" w:type="dxa"/>
            <w:tcBorders>
              <w:top w:val="nil"/>
              <w:left w:val="nil"/>
              <w:bottom w:val="nil"/>
              <w:right w:val="nil"/>
            </w:tcBorders>
            <w:noWrap/>
            <w:vAlign w:val="center"/>
            <w:hideMark/>
          </w:tcPr>
          <w:p w14:paraId="3BE6EB3E"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24DB6C49"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10D6004B"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2" w:type="dxa"/>
            <w:tcBorders>
              <w:top w:val="nil"/>
              <w:left w:val="nil"/>
              <w:bottom w:val="nil"/>
              <w:right w:val="nil"/>
            </w:tcBorders>
            <w:noWrap/>
            <w:vAlign w:val="center"/>
            <w:hideMark/>
          </w:tcPr>
          <w:p w14:paraId="7CD5F391"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36EDF5F7"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6201DAF9"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7C3A5EEA"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66583CC1"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621F9ACB"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7182400D"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43" w:type="dxa"/>
            <w:tcBorders>
              <w:top w:val="nil"/>
              <w:left w:val="nil"/>
              <w:bottom w:val="nil"/>
              <w:right w:val="nil"/>
            </w:tcBorders>
            <w:noWrap/>
            <w:vAlign w:val="center"/>
            <w:hideMark/>
          </w:tcPr>
          <w:p w14:paraId="2CE0188D"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25" w:type="dxa"/>
            <w:tcBorders>
              <w:top w:val="nil"/>
              <w:left w:val="nil"/>
              <w:bottom w:val="nil"/>
              <w:right w:val="nil"/>
            </w:tcBorders>
            <w:noWrap/>
            <w:vAlign w:val="center"/>
            <w:hideMark/>
          </w:tcPr>
          <w:p w14:paraId="2C1AAD5E"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r>
      <w:tr w:rsidR="00640D6E" w:rsidRPr="00E07123" w14:paraId="65F41A3A" w14:textId="77777777" w:rsidTr="002E0C74">
        <w:trPr>
          <w:trHeight w:val="300"/>
        </w:trPr>
        <w:tc>
          <w:tcPr>
            <w:tcW w:w="2425" w:type="dxa"/>
            <w:gridSpan w:val="2"/>
            <w:tcBorders>
              <w:top w:val="nil"/>
              <w:left w:val="nil"/>
              <w:bottom w:val="nil"/>
              <w:right w:val="nil"/>
            </w:tcBorders>
            <w:noWrap/>
            <w:vAlign w:val="center"/>
            <w:hideMark/>
          </w:tcPr>
          <w:p w14:paraId="590684BF" w14:textId="77777777" w:rsidR="00640D6E" w:rsidRPr="00E07123" w:rsidRDefault="00640D6E" w:rsidP="002E0C74">
            <w:pPr>
              <w:widowControl/>
              <w:autoSpaceDE/>
              <w:autoSpaceDN/>
              <w:ind w:right="-30" w:firstLineChars="300" w:firstLine="489"/>
              <w:rPr>
                <w:rFonts w:eastAsia="Times New Roman"/>
                <w:b/>
                <w:bCs/>
                <w:color w:val="02455F"/>
                <w:sz w:val="16"/>
                <w:szCs w:val="16"/>
              </w:rPr>
            </w:pPr>
            <w:r w:rsidRPr="00E07123">
              <w:rPr>
                <w:rFonts w:eastAsia="Times New Roman"/>
                <w:b/>
                <w:bCs/>
                <w:color w:val="02455F"/>
                <w:sz w:val="16"/>
                <w:szCs w:val="16"/>
              </w:rPr>
              <w:t>Gender Identity</w:t>
            </w:r>
          </w:p>
        </w:tc>
        <w:tc>
          <w:tcPr>
            <w:tcW w:w="925" w:type="dxa"/>
            <w:tcBorders>
              <w:top w:val="nil"/>
              <w:left w:val="nil"/>
              <w:bottom w:val="nil"/>
              <w:right w:val="nil"/>
            </w:tcBorders>
            <w:noWrap/>
            <w:vAlign w:val="center"/>
            <w:hideMark/>
          </w:tcPr>
          <w:p w14:paraId="6A1F6B80"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526BFEB7"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14179DEE"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2" w:type="dxa"/>
            <w:tcBorders>
              <w:top w:val="nil"/>
              <w:left w:val="nil"/>
              <w:bottom w:val="nil"/>
              <w:right w:val="nil"/>
            </w:tcBorders>
            <w:noWrap/>
            <w:vAlign w:val="center"/>
            <w:hideMark/>
          </w:tcPr>
          <w:p w14:paraId="69127911"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04BB7791"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26E6A8DB"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79E88F5B"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69D07FEE"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7EC8C09F"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76929AEE"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43" w:type="dxa"/>
            <w:tcBorders>
              <w:top w:val="nil"/>
              <w:left w:val="nil"/>
              <w:bottom w:val="nil"/>
              <w:right w:val="nil"/>
            </w:tcBorders>
            <w:noWrap/>
            <w:vAlign w:val="center"/>
            <w:hideMark/>
          </w:tcPr>
          <w:p w14:paraId="714E905F"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25" w:type="dxa"/>
            <w:tcBorders>
              <w:top w:val="nil"/>
              <w:left w:val="nil"/>
              <w:bottom w:val="nil"/>
              <w:right w:val="nil"/>
            </w:tcBorders>
            <w:noWrap/>
            <w:vAlign w:val="center"/>
            <w:hideMark/>
          </w:tcPr>
          <w:p w14:paraId="6E058CB6"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r>
      <w:tr w:rsidR="00640D6E" w:rsidRPr="00E07123" w14:paraId="724266A6" w14:textId="77777777" w:rsidTr="002E0C74">
        <w:trPr>
          <w:trHeight w:val="300"/>
        </w:trPr>
        <w:tc>
          <w:tcPr>
            <w:tcW w:w="2425" w:type="dxa"/>
            <w:gridSpan w:val="2"/>
            <w:tcBorders>
              <w:top w:val="nil"/>
              <w:left w:val="nil"/>
              <w:bottom w:val="nil"/>
              <w:right w:val="nil"/>
            </w:tcBorders>
            <w:noWrap/>
            <w:vAlign w:val="center"/>
            <w:hideMark/>
          </w:tcPr>
          <w:p w14:paraId="609F0380" w14:textId="77777777" w:rsidR="00640D6E" w:rsidRPr="00E07123" w:rsidRDefault="00640D6E" w:rsidP="002E0C74">
            <w:pPr>
              <w:widowControl/>
              <w:autoSpaceDE/>
              <w:autoSpaceDN/>
              <w:ind w:right="-30" w:firstLineChars="300" w:firstLine="489"/>
              <w:rPr>
                <w:rFonts w:eastAsia="Times New Roman"/>
                <w:b/>
                <w:bCs/>
                <w:color w:val="02455F"/>
                <w:sz w:val="16"/>
                <w:szCs w:val="16"/>
              </w:rPr>
            </w:pPr>
            <w:r w:rsidRPr="00E07123">
              <w:rPr>
                <w:rFonts w:eastAsia="Times New Roman"/>
                <w:b/>
                <w:bCs/>
                <w:color w:val="02455F"/>
                <w:sz w:val="16"/>
                <w:szCs w:val="16"/>
              </w:rPr>
              <w:t xml:space="preserve">Disability </w:t>
            </w:r>
          </w:p>
        </w:tc>
        <w:tc>
          <w:tcPr>
            <w:tcW w:w="925" w:type="dxa"/>
            <w:tcBorders>
              <w:top w:val="nil"/>
              <w:left w:val="nil"/>
              <w:bottom w:val="nil"/>
              <w:right w:val="nil"/>
            </w:tcBorders>
            <w:noWrap/>
            <w:vAlign w:val="center"/>
            <w:hideMark/>
          </w:tcPr>
          <w:p w14:paraId="4F563CEF"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3A6C8B32"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7124C5FE"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2" w:type="dxa"/>
            <w:tcBorders>
              <w:top w:val="nil"/>
              <w:left w:val="nil"/>
              <w:bottom w:val="nil"/>
              <w:right w:val="nil"/>
            </w:tcBorders>
            <w:noWrap/>
            <w:vAlign w:val="center"/>
            <w:hideMark/>
          </w:tcPr>
          <w:p w14:paraId="2ACC9065"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04CC348F"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2908F877"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5830AEA4"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5EA8B95F"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09DC4BA7"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634F0CD9"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43" w:type="dxa"/>
            <w:tcBorders>
              <w:top w:val="nil"/>
              <w:left w:val="nil"/>
              <w:bottom w:val="nil"/>
              <w:right w:val="nil"/>
            </w:tcBorders>
            <w:noWrap/>
            <w:vAlign w:val="center"/>
            <w:hideMark/>
          </w:tcPr>
          <w:p w14:paraId="6AACD019"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25" w:type="dxa"/>
            <w:tcBorders>
              <w:top w:val="nil"/>
              <w:left w:val="nil"/>
              <w:bottom w:val="nil"/>
              <w:right w:val="nil"/>
            </w:tcBorders>
            <w:noWrap/>
            <w:vAlign w:val="center"/>
            <w:hideMark/>
          </w:tcPr>
          <w:p w14:paraId="02B8452C"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r>
      <w:tr w:rsidR="00640D6E" w:rsidRPr="00E07123" w14:paraId="304EF587" w14:textId="77777777" w:rsidTr="002E0C74">
        <w:trPr>
          <w:trHeight w:val="300"/>
        </w:trPr>
        <w:tc>
          <w:tcPr>
            <w:tcW w:w="2425" w:type="dxa"/>
            <w:gridSpan w:val="2"/>
            <w:tcBorders>
              <w:top w:val="nil"/>
              <w:left w:val="nil"/>
              <w:bottom w:val="nil"/>
              <w:right w:val="nil"/>
            </w:tcBorders>
            <w:noWrap/>
            <w:vAlign w:val="center"/>
            <w:hideMark/>
          </w:tcPr>
          <w:p w14:paraId="7868DAF3" w14:textId="77777777" w:rsidR="00640D6E" w:rsidRPr="00E07123" w:rsidRDefault="00640D6E" w:rsidP="002E0C74">
            <w:pPr>
              <w:widowControl/>
              <w:autoSpaceDE/>
              <w:autoSpaceDN/>
              <w:ind w:right="-30" w:firstLineChars="300" w:firstLine="489"/>
              <w:rPr>
                <w:rFonts w:eastAsia="Times New Roman"/>
                <w:b/>
                <w:bCs/>
                <w:color w:val="02455F"/>
                <w:sz w:val="16"/>
                <w:szCs w:val="16"/>
              </w:rPr>
            </w:pPr>
            <w:r w:rsidRPr="00E07123">
              <w:rPr>
                <w:rFonts w:eastAsia="Times New Roman"/>
                <w:b/>
                <w:bCs/>
                <w:color w:val="02455F"/>
                <w:sz w:val="16"/>
                <w:szCs w:val="16"/>
              </w:rPr>
              <w:t>Ethnicity</w:t>
            </w:r>
          </w:p>
        </w:tc>
        <w:tc>
          <w:tcPr>
            <w:tcW w:w="925" w:type="dxa"/>
            <w:tcBorders>
              <w:top w:val="nil"/>
              <w:left w:val="nil"/>
              <w:bottom w:val="nil"/>
              <w:right w:val="nil"/>
            </w:tcBorders>
            <w:noWrap/>
            <w:vAlign w:val="center"/>
            <w:hideMark/>
          </w:tcPr>
          <w:p w14:paraId="69A49BBA"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6AF72DB9"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27A1F56A"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2" w:type="dxa"/>
            <w:tcBorders>
              <w:top w:val="nil"/>
              <w:left w:val="nil"/>
              <w:bottom w:val="nil"/>
              <w:right w:val="nil"/>
            </w:tcBorders>
            <w:noWrap/>
            <w:vAlign w:val="center"/>
            <w:hideMark/>
          </w:tcPr>
          <w:p w14:paraId="0B50A9DE"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309172A1"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56E7612E"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0588019F"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4DB2F76B"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65CAA8B9"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2AB7ADC8"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43" w:type="dxa"/>
            <w:tcBorders>
              <w:top w:val="nil"/>
              <w:left w:val="nil"/>
              <w:bottom w:val="nil"/>
              <w:right w:val="nil"/>
            </w:tcBorders>
            <w:noWrap/>
            <w:vAlign w:val="center"/>
            <w:hideMark/>
          </w:tcPr>
          <w:p w14:paraId="63928CB3"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25" w:type="dxa"/>
            <w:tcBorders>
              <w:top w:val="nil"/>
              <w:left w:val="nil"/>
              <w:bottom w:val="nil"/>
              <w:right w:val="nil"/>
            </w:tcBorders>
            <w:noWrap/>
            <w:vAlign w:val="center"/>
            <w:hideMark/>
          </w:tcPr>
          <w:p w14:paraId="082C8DF7"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r>
      <w:tr w:rsidR="00640D6E" w:rsidRPr="00E07123" w14:paraId="1433FE95" w14:textId="77777777" w:rsidTr="002E0C74">
        <w:trPr>
          <w:trHeight w:val="300"/>
        </w:trPr>
        <w:tc>
          <w:tcPr>
            <w:tcW w:w="2425" w:type="dxa"/>
            <w:gridSpan w:val="2"/>
            <w:tcBorders>
              <w:top w:val="nil"/>
              <w:left w:val="nil"/>
              <w:bottom w:val="nil"/>
              <w:right w:val="nil"/>
            </w:tcBorders>
            <w:noWrap/>
            <w:vAlign w:val="center"/>
            <w:hideMark/>
          </w:tcPr>
          <w:p w14:paraId="602E09BE" w14:textId="77777777" w:rsidR="00640D6E" w:rsidRPr="00E07123" w:rsidRDefault="00640D6E" w:rsidP="002E0C74">
            <w:pPr>
              <w:widowControl/>
              <w:autoSpaceDE/>
              <w:autoSpaceDN/>
              <w:ind w:right="-30" w:firstLineChars="300" w:firstLine="489"/>
              <w:rPr>
                <w:rFonts w:eastAsia="Times New Roman"/>
                <w:b/>
                <w:bCs/>
                <w:color w:val="02455F"/>
                <w:sz w:val="16"/>
                <w:szCs w:val="16"/>
              </w:rPr>
            </w:pPr>
            <w:r w:rsidRPr="00E07123">
              <w:rPr>
                <w:rFonts w:eastAsia="Times New Roman"/>
                <w:b/>
                <w:bCs/>
                <w:color w:val="02455F"/>
                <w:sz w:val="16"/>
                <w:szCs w:val="16"/>
              </w:rPr>
              <w:t>National Origin</w:t>
            </w:r>
          </w:p>
        </w:tc>
        <w:tc>
          <w:tcPr>
            <w:tcW w:w="925" w:type="dxa"/>
            <w:tcBorders>
              <w:top w:val="nil"/>
              <w:left w:val="nil"/>
              <w:bottom w:val="nil"/>
              <w:right w:val="nil"/>
            </w:tcBorders>
            <w:noWrap/>
            <w:vAlign w:val="center"/>
            <w:hideMark/>
          </w:tcPr>
          <w:p w14:paraId="6138A5B9"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553A9308"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4327782B"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2" w:type="dxa"/>
            <w:tcBorders>
              <w:top w:val="nil"/>
              <w:left w:val="nil"/>
              <w:bottom w:val="nil"/>
              <w:right w:val="nil"/>
            </w:tcBorders>
            <w:noWrap/>
            <w:vAlign w:val="center"/>
            <w:hideMark/>
          </w:tcPr>
          <w:p w14:paraId="5C39D06D"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30FDD864"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1563324C"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198D4968"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61" w:type="dxa"/>
            <w:tcBorders>
              <w:top w:val="nil"/>
              <w:left w:val="nil"/>
              <w:bottom w:val="nil"/>
              <w:right w:val="nil"/>
            </w:tcBorders>
            <w:noWrap/>
            <w:vAlign w:val="center"/>
            <w:hideMark/>
          </w:tcPr>
          <w:p w14:paraId="5C45CC4F"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7CBBCF02"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943" w:type="dxa"/>
            <w:tcBorders>
              <w:top w:val="nil"/>
              <w:left w:val="nil"/>
              <w:bottom w:val="nil"/>
              <w:right w:val="nil"/>
            </w:tcBorders>
            <w:noWrap/>
            <w:vAlign w:val="center"/>
            <w:hideMark/>
          </w:tcPr>
          <w:p w14:paraId="4C017789"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43" w:type="dxa"/>
            <w:tcBorders>
              <w:top w:val="nil"/>
              <w:left w:val="nil"/>
              <w:bottom w:val="nil"/>
              <w:right w:val="nil"/>
            </w:tcBorders>
            <w:noWrap/>
            <w:vAlign w:val="center"/>
            <w:hideMark/>
          </w:tcPr>
          <w:p w14:paraId="6F53ADB1"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925" w:type="dxa"/>
            <w:tcBorders>
              <w:top w:val="nil"/>
              <w:left w:val="nil"/>
              <w:bottom w:val="nil"/>
              <w:right w:val="nil"/>
            </w:tcBorders>
            <w:noWrap/>
            <w:vAlign w:val="center"/>
            <w:hideMark/>
          </w:tcPr>
          <w:p w14:paraId="783B40DB"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r>
    </w:tbl>
    <w:p w14:paraId="6CE971D6" w14:textId="781DC1CA" w:rsidR="00640D6E" w:rsidRDefault="00640D6E" w:rsidP="00640D6E"/>
    <w:p w14:paraId="431F9A6D" w14:textId="4D5FB1CC" w:rsidR="00640D6E" w:rsidRDefault="00640D6E"/>
    <w:tbl>
      <w:tblPr>
        <w:tblW w:w="13740" w:type="dxa"/>
        <w:tblLook w:val="04A0" w:firstRow="1" w:lastRow="0" w:firstColumn="1" w:lastColumn="0" w:noHBand="0" w:noVBand="1"/>
      </w:tblPr>
      <w:tblGrid>
        <w:gridCol w:w="4558"/>
        <w:gridCol w:w="723"/>
        <w:gridCol w:w="723"/>
        <w:gridCol w:w="722"/>
        <w:gridCol w:w="722"/>
        <w:gridCol w:w="722"/>
        <w:gridCol w:w="777"/>
        <w:gridCol w:w="723"/>
        <w:gridCol w:w="723"/>
        <w:gridCol w:w="723"/>
        <w:gridCol w:w="723"/>
        <w:gridCol w:w="734"/>
        <w:gridCol w:w="1167"/>
      </w:tblGrid>
      <w:tr w:rsidR="00640D6E" w:rsidRPr="00E07123" w14:paraId="565135B6" w14:textId="77777777" w:rsidTr="002E0C74">
        <w:trPr>
          <w:trHeight w:val="300"/>
        </w:trPr>
        <w:tc>
          <w:tcPr>
            <w:tcW w:w="13740" w:type="dxa"/>
            <w:gridSpan w:val="13"/>
            <w:tcBorders>
              <w:top w:val="nil"/>
              <w:left w:val="nil"/>
              <w:bottom w:val="nil"/>
              <w:right w:val="nil"/>
            </w:tcBorders>
            <w:noWrap/>
            <w:vAlign w:val="center"/>
            <w:hideMark/>
          </w:tcPr>
          <w:p w14:paraId="52C12264" w14:textId="48CEDDCB"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Number of Arrests/Referrals for Selected Offenses</w:t>
            </w:r>
          </w:p>
        </w:tc>
      </w:tr>
      <w:tr w:rsidR="00640D6E" w:rsidRPr="00E07123" w14:paraId="6F3A37DF" w14:textId="77777777" w:rsidTr="002E0C74">
        <w:trPr>
          <w:trHeight w:val="240"/>
        </w:trPr>
        <w:tc>
          <w:tcPr>
            <w:tcW w:w="4558" w:type="dxa"/>
            <w:vMerge w:val="restart"/>
            <w:tcBorders>
              <w:top w:val="nil"/>
              <w:left w:val="nil"/>
              <w:bottom w:val="nil"/>
              <w:right w:val="nil"/>
            </w:tcBorders>
            <w:noWrap/>
            <w:vAlign w:val="bottom"/>
            <w:hideMark/>
          </w:tcPr>
          <w:p w14:paraId="048669BA" w14:textId="77777777" w:rsidR="00640D6E" w:rsidRPr="00E07123" w:rsidRDefault="00640D6E" w:rsidP="002E0C74">
            <w:pPr>
              <w:widowControl/>
              <w:autoSpaceDE/>
              <w:autoSpaceDN/>
              <w:ind w:right="-30"/>
              <w:jc w:val="center"/>
              <w:rPr>
                <w:rFonts w:eastAsia="Times New Roman"/>
                <w:b/>
                <w:bCs/>
                <w:color w:val="02455F"/>
                <w:sz w:val="18"/>
                <w:szCs w:val="18"/>
              </w:rPr>
            </w:pPr>
          </w:p>
        </w:tc>
        <w:tc>
          <w:tcPr>
            <w:tcW w:w="2168" w:type="dxa"/>
            <w:gridSpan w:val="3"/>
            <w:vMerge w:val="restart"/>
            <w:tcBorders>
              <w:top w:val="nil"/>
              <w:left w:val="nil"/>
              <w:bottom w:val="nil"/>
              <w:right w:val="nil"/>
            </w:tcBorders>
            <w:vAlign w:val="center"/>
            <w:hideMark/>
          </w:tcPr>
          <w:p w14:paraId="3392B98C"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Campus Building &amp; Property</w:t>
            </w:r>
          </w:p>
        </w:tc>
        <w:tc>
          <w:tcPr>
            <w:tcW w:w="2221" w:type="dxa"/>
            <w:gridSpan w:val="3"/>
            <w:vMerge w:val="restart"/>
            <w:tcBorders>
              <w:top w:val="nil"/>
              <w:left w:val="nil"/>
              <w:bottom w:val="nil"/>
              <w:right w:val="nil"/>
            </w:tcBorders>
            <w:vAlign w:val="center"/>
            <w:hideMark/>
          </w:tcPr>
          <w:p w14:paraId="1EE4F372"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Non-Campus Building or Property</w:t>
            </w:r>
          </w:p>
        </w:tc>
        <w:tc>
          <w:tcPr>
            <w:tcW w:w="2169" w:type="dxa"/>
            <w:gridSpan w:val="3"/>
            <w:vMerge w:val="restart"/>
            <w:tcBorders>
              <w:top w:val="nil"/>
              <w:left w:val="nil"/>
              <w:bottom w:val="nil"/>
              <w:right w:val="nil"/>
            </w:tcBorders>
            <w:vAlign w:val="center"/>
            <w:hideMark/>
          </w:tcPr>
          <w:p w14:paraId="505C301C"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Public Property</w:t>
            </w:r>
          </w:p>
        </w:tc>
        <w:tc>
          <w:tcPr>
            <w:tcW w:w="2624" w:type="dxa"/>
            <w:gridSpan w:val="3"/>
            <w:tcBorders>
              <w:top w:val="nil"/>
              <w:left w:val="nil"/>
              <w:bottom w:val="nil"/>
              <w:right w:val="nil"/>
            </w:tcBorders>
            <w:noWrap/>
            <w:vAlign w:val="bottom"/>
            <w:hideMark/>
          </w:tcPr>
          <w:p w14:paraId="7BAE77E3" w14:textId="77777777" w:rsidR="00640D6E" w:rsidRPr="00E07123" w:rsidRDefault="00640D6E" w:rsidP="002E0C74">
            <w:pPr>
              <w:widowControl/>
              <w:autoSpaceDE/>
              <w:autoSpaceDN/>
              <w:ind w:right="-30"/>
              <w:jc w:val="center"/>
              <w:rPr>
                <w:rFonts w:eastAsia="Times New Roman"/>
                <w:b/>
                <w:bCs/>
                <w:color w:val="02455F"/>
                <w:sz w:val="18"/>
                <w:szCs w:val="18"/>
              </w:rPr>
            </w:pPr>
          </w:p>
        </w:tc>
      </w:tr>
      <w:tr w:rsidR="00640D6E" w:rsidRPr="00E07123" w14:paraId="02AE3A29" w14:textId="77777777" w:rsidTr="002E0C74">
        <w:trPr>
          <w:trHeight w:val="240"/>
        </w:trPr>
        <w:tc>
          <w:tcPr>
            <w:tcW w:w="4558" w:type="dxa"/>
            <w:vMerge/>
            <w:tcBorders>
              <w:top w:val="nil"/>
              <w:left w:val="nil"/>
              <w:bottom w:val="nil"/>
              <w:right w:val="nil"/>
            </w:tcBorders>
            <w:vAlign w:val="center"/>
            <w:hideMark/>
          </w:tcPr>
          <w:p w14:paraId="277E6252" w14:textId="77777777" w:rsidR="00640D6E" w:rsidRPr="00E07123" w:rsidRDefault="00640D6E" w:rsidP="002E0C74">
            <w:pPr>
              <w:widowControl/>
              <w:autoSpaceDE/>
              <w:autoSpaceDN/>
              <w:ind w:right="-30"/>
              <w:rPr>
                <w:rFonts w:eastAsia="Times New Roman"/>
                <w:b/>
                <w:bCs/>
                <w:color w:val="02455F"/>
                <w:sz w:val="18"/>
                <w:szCs w:val="18"/>
              </w:rPr>
            </w:pPr>
          </w:p>
        </w:tc>
        <w:tc>
          <w:tcPr>
            <w:tcW w:w="2168" w:type="dxa"/>
            <w:gridSpan w:val="3"/>
            <w:vMerge/>
            <w:tcBorders>
              <w:top w:val="nil"/>
              <w:left w:val="nil"/>
              <w:bottom w:val="nil"/>
              <w:right w:val="nil"/>
            </w:tcBorders>
            <w:vAlign w:val="center"/>
            <w:hideMark/>
          </w:tcPr>
          <w:p w14:paraId="368EA474" w14:textId="77777777" w:rsidR="00640D6E" w:rsidRPr="00E07123" w:rsidRDefault="00640D6E" w:rsidP="002E0C74">
            <w:pPr>
              <w:widowControl/>
              <w:autoSpaceDE/>
              <w:autoSpaceDN/>
              <w:ind w:right="-30"/>
              <w:rPr>
                <w:rFonts w:eastAsia="Times New Roman"/>
                <w:b/>
                <w:bCs/>
                <w:color w:val="02455F"/>
                <w:sz w:val="18"/>
                <w:szCs w:val="18"/>
              </w:rPr>
            </w:pPr>
          </w:p>
        </w:tc>
        <w:tc>
          <w:tcPr>
            <w:tcW w:w="2221" w:type="dxa"/>
            <w:gridSpan w:val="3"/>
            <w:vMerge/>
            <w:tcBorders>
              <w:top w:val="nil"/>
              <w:left w:val="nil"/>
              <w:bottom w:val="nil"/>
              <w:right w:val="nil"/>
            </w:tcBorders>
            <w:vAlign w:val="center"/>
            <w:hideMark/>
          </w:tcPr>
          <w:p w14:paraId="1947C69E" w14:textId="77777777" w:rsidR="00640D6E" w:rsidRPr="00E07123" w:rsidRDefault="00640D6E" w:rsidP="002E0C74">
            <w:pPr>
              <w:widowControl/>
              <w:autoSpaceDE/>
              <w:autoSpaceDN/>
              <w:ind w:right="-30"/>
              <w:rPr>
                <w:rFonts w:eastAsia="Times New Roman"/>
                <w:b/>
                <w:bCs/>
                <w:color w:val="02455F"/>
                <w:sz w:val="18"/>
                <w:szCs w:val="18"/>
              </w:rPr>
            </w:pPr>
          </w:p>
        </w:tc>
        <w:tc>
          <w:tcPr>
            <w:tcW w:w="2169" w:type="dxa"/>
            <w:gridSpan w:val="3"/>
            <w:vMerge/>
            <w:tcBorders>
              <w:top w:val="nil"/>
              <w:left w:val="nil"/>
              <w:bottom w:val="nil"/>
              <w:right w:val="nil"/>
            </w:tcBorders>
            <w:vAlign w:val="center"/>
            <w:hideMark/>
          </w:tcPr>
          <w:p w14:paraId="719B5205" w14:textId="77777777" w:rsidR="00640D6E" w:rsidRPr="00E07123" w:rsidRDefault="00640D6E" w:rsidP="002E0C74">
            <w:pPr>
              <w:widowControl/>
              <w:autoSpaceDE/>
              <w:autoSpaceDN/>
              <w:ind w:right="-30"/>
              <w:rPr>
                <w:rFonts w:eastAsia="Times New Roman"/>
                <w:b/>
                <w:bCs/>
                <w:color w:val="02455F"/>
                <w:sz w:val="18"/>
                <w:szCs w:val="18"/>
              </w:rPr>
            </w:pPr>
          </w:p>
        </w:tc>
        <w:tc>
          <w:tcPr>
            <w:tcW w:w="2624" w:type="dxa"/>
            <w:gridSpan w:val="3"/>
            <w:tcBorders>
              <w:top w:val="nil"/>
              <w:left w:val="nil"/>
              <w:bottom w:val="nil"/>
              <w:right w:val="nil"/>
            </w:tcBorders>
            <w:noWrap/>
            <w:vAlign w:val="center"/>
            <w:hideMark/>
          </w:tcPr>
          <w:p w14:paraId="6EA6739D"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Total</w:t>
            </w:r>
          </w:p>
        </w:tc>
      </w:tr>
      <w:tr w:rsidR="00640D6E" w:rsidRPr="00E07123" w14:paraId="5DCC45AB" w14:textId="77777777" w:rsidTr="002E0C74">
        <w:trPr>
          <w:trHeight w:val="315"/>
        </w:trPr>
        <w:tc>
          <w:tcPr>
            <w:tcW w:w="4558" w:type="dxa"/>
            <w:vMerge w:val="restart"/>
            <w:tcBorders>
              <w:top w:val="nil"/>
              <w:left w:val="nil"/>
              <w:bottom w:val="nil"/>
              <w:right w:val="nil"/>
            </w:tcBorders>
            <w:vAlign w:val="center"/>
            <w:hideMark/>
          </w:tcPr>
          <w:p w14:paraId="70F9EE90" w14:textId="77777777" w:rsidR="00640D6E" w:rsidRPr="00E07123" w:rsidRDefault="00640D6E" w:rsidP="002E0C74">
            <w:pPr>
              <w:widowControl/>
              <w:autoSpaceDE/>
              <w:autoSpaceDN/>
              <w:ind w:right="-30"/>
              <w:rPr>
                <w:rFonts w:eastAsia="Times New Roman"/>
                <w:b/>
                <w:bCs/>
                <w:color w:val="02455F"/>
                <w:sz w:val="18"/>
                <w:szCs w:val="18"/>
              </w:rPr>
            </w:pPr>
            <w:r w:rsidRPr="00E07123">
              <w:rPr>
                <w:rFonts w:eastAsia="Times New Roman"/>
                <w:b/>
                <w:bCs/>
                <w:color w:val="02455F"/>
                <w:sz w:val="18"/>
                <w:szCs w:val="18"/>
              </w:rPr>
              <w:t xml:space="preserve">Offense Type:  </w:t>
            </w:r>
            <w:r w:rsidRPr="00E07123">
              <w:rPr>
                <w:rFonts w:eastAsia="Times New Roman"/>
                <w:i/>
                <w:iCs/>
                <w:color w:val="003366"/>
                <w:sz w:val="14"/>
                <w:szCs w:val="14"/>
              </w:rPr>
              <w:t>(includes attempts)</w:t>
            </w:r>
          </w:p>
        </w:tc>
        <w:tc>
          <w:tcPr>
            <w:tcW w:w="723" w:type="dxa"/>
            <w:tcBorders>
              <w:top w:val="nil"/>
              <w:left w:val="nil"/>
              <w:bottom w:val="nil"/>
              <w:right w:val="nil"/>
            </w:tcBorders>
            <w:noWrap/>
            <w:vAlign w:val="center"/>
            <w:hideMark/>
          </w:tcPr>
          <w:p w14:paraId="3F4208F2"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20</w:t>
            </w:r>
            <w:r>
              <w:rPr>
                <w:rFonts w:eastAsia="Times New Roman"/>
                <w:b/>
                <w:bCs/>
                <w:color w:val="02455F"/>
                <w:sz w:val="18"/>
                <w:szCs w:val="18"/>
              </w:rPr>
              <w:t>22</w:t>
            </w:r>
          </w:p>
        </w:tc>
        <w:tc>
          <w:tcPr>
            <w:tcW w:w="723" w:type="dxa"/>
            <w:tcBorders>
              <w:top w:val="nil"/>
              <w:left w:val="nil"/>
              <w:bottom w:val="nil"/>
              <w:right w:val="nil"/>
            </w:tcBorders>
            <w:noWrap/>
            <w:vAlign w:val="center"/>
            <w:hideMark/>
          </w:tcPr>
          <w:p w14:paraId="635DF56B"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202</w:t>
            </w:r>
            <w:r>
              <w:rPr>
                <w:rFonts w:eastAsia="Times New Roman"/>
                <w:b/>
                <w:bCs/>
                <w:color w:val="02455F"/>
                <w:sz w:val="18"/>
                <w:szCs w:val="18"/>
              </w:rPr>
              <w:t>3</w:t>
            </w:r>
          </w:p>
        </w:tc>
        <w:tc>
          <w:tcPr>
            <w:tcW w:w="722" w:type="dxa"/>
            <w:tcBorders>
              <w:top w:val="nil"/>
              <w:left w:val="nil"/>
              <w:bottom w:val="nil"/>
              <w:right w:val="nil"/>
            </w:tcBorders>
            <w:noWrap/>
            <w:vAlign w:val="center"/>
            <w:hideMark/>
          </w:tcPr>
          <w:p w14:paraId="269CEAFB"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202</w:t>
            </w:r>
            <w:r>
              <w:rPr>
                <w:rFonts w:eastAsia="Times New Roman"/>
                <w:b/>
                <w:bCs/>
                <w:color w:val="02455F"/>
                <w:sz w:val="18"/>
                <w:szCs w:val="18"/>
              </w:rPr>
              <w:t>4</w:t>
            </w:r>
          </w:p>
        </w:tc>
        <w:tc>
          <w:tcPr>
            <w:tcW w:w="722" w:type="dxa"/>
            <w:tcBorders>
              <w:top w:val="nil"/>
              <w:left w:val="nil"/>
              <w:bottom w:val="nil"/>
              <w:right w:val="nil"/>
            </w:tcBorders>
            <w:noWrap/>
            <w:vAlign w:val="center"/>
            <w:hideMark/>
          </w:tcPr>
          <w:p w14:paraId="6CEF623E"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20</w:t>
            </w:r>
            <w:r>
              <w:rPr>
                <w:rFonts w:eastAsia="Times New Roman"/>
                <w:b/>
                <w:bCs/>
                <w:color w:val="02455F"/>
                <w:sz w:val="18"/>
                <w:szCs w:val="18"/>
              </w:rPr>
              <w:t>22</w:t>
            </w:r>
          </w:p>
        </w:tc>
        <w:tc>
          <w:tcPr>
            <w:tcW w:w="722" w:type="dxa"/>
            <w:tcBorders>
              <w:top w:val="nil"/>
              <w:left w:val="nil"/>
              <w:bottom w:val="nil"/>
              <w:right w:val="nil"/>
            </w:tcBorders>
            <w:noWrap/>
            <w:vAlign w:val="center"/>
            <w:hideMark/>
          </w:tcPr>
          <w:p w14:paraId="3698D42B"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202</w:t>
            </w:r>
            <w:r>
              <w:rPr>
                <w:rFonts w:eastAsia="Times New Roman"/>
                <w:b/>
                <w:bCs/>
                <w:color w:val="02455F"/>
                <w:sz w:val="18"/>
                <w:szCs w:val="18"/>
              </w:rPr>
              <w:t>3</w:t>
            </w:r>
          </w:p>
        </w:tc>
        <w:tc>
          <w:tcPr>
            <w:tcW w:w="777" w:type="dxa"/>
            <w:tcBorders>
              <w:top w:val="nil"/>
              <w:left w:val="nil"/>
              <w:bottom w:val="nil"/>
              <w:right w:val="nil"/>
            </w:tcBorders>
            <w:noWrap/>
            <w:vAlign w:val="center"/>
            <w:hideMark/>
          </w:tcPr>
          <w:p w14:paraId="201041FA"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202</w:t>
            </w:r>
            <w:r>
              <w:rPr>
                <w:rFonts w:eastAsia="Times New Roman"/>
                <w:b/>
                <w:bCs/>
                <w:color w:val="02455F"/>
                <w:sz w:val="18"/>
                <w:szCs w:val="18"/>
              </w:rPr>
              <w:t>4</w:t>
            </w:r>
          </w:p>
        </w:tc>
        <w:tc>
          <w:tcPr>
            <w:tcW w:w="723" w:type="dxa"/>
            <w:tcBorders>
              <w:top w:val="nil"/>
              <w:left w:val="nil"/>
              <w:bottom w:val="nil"/>
              <w:right w:val="nil"/>
            </w:tcBorders>
            <w:noWrap/>
            <w:vAlign w:val="center"/>
            <w:hideMark/>
          </w:tcPr>
          <w:p w14:paraId="2ABFCAD2"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20</w:t>
            </w:r>
            <w:r>
              <w:rPr>
                <w:rFonts w:eastAsia="Times New Roman"/>
                <w:b/>
                <w:bCs/>
                <w:color w:val="02455F"/>
                <w:sz w:val="18"/>
                <w:szCs w:val="18"/>
              </w:rPr>
              <w:t>22</w:t>
            </w:r>
          </w:p>
        </w:tc>
        <w:tc>
          <w:tcPr>
            <w:tcW w:w="723" w:type="dxa"/>
            <w:tcBorders>
              <w:top w:val="nil"/>
              <w:left w:val="nil"/>
              <w:bottom w:val="nil"/>
              <w:right w:val="nil"/>
            </w:tcBorders>
            <w:noWrap/>
            <w:vAlign w:val="center"/>
            <w:hideMark/>
          </w:tcPr>
          <w:p w14:paraId="1AD49A35"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202</w:t>
            </w:r>
            <w:r>
              <w:rPr>
                <w:rFonts w:eastAsia="Times New Roman"/>
                <w:b/>
                <w:bCs/>
                <w:color w:val="02455F"/>
                <w:sz w:val="18"/>
                <w:szCs w:val="18"/>
              </w:rPr>
              <w:t>3</w:t>
            </w:r>
          </w:p>
        </w:tc>
        <w:tc>
          <w:tcPr>
            <w:tcW w:w="723" w:type="dxa"/>
            <w:tcBorders>
              <w:top w:val="nil"/>
              <w:left w:val="nil"/>
              <w:bottom w:val="nil"/>
              <w:right w:val="nil"/>
            </w:tcBorders>
            <w:noWrap/>
            <w:vAlign w:val="center"/>
            <w:hideMark/>
          </w:tcPr>
          <w:p w14:paraId="692C9468"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202</w:t>
            </w:r>
            <w:r>
              <w:rPr>
                <w:rFonts w:eastAsia="Times New Roman"/>
                <w:b/>
                <w:bCs/>
                <w:color w:val="02455F"/>
                <w:sz w:val="18"/>
                <w:szCs w:val="18"/>
              </w:rPr>
              <w:t>4</w:t>
            </w:r>
          </w:p>
        </w:tc>
        <w:tc>
          <w:tcPr>
            <w:tcW w:w="723" w:type="dxa"/>
            <w:tcBorders>
              <w:top w:val="nil"/>
              <w:left w:val="nil"/>
              <w:bottom w:val="nil"/>
              <w:right w:val="nil"/>
            </w:tcBorders>
            <w:noWrap/>
            <w:vAlign w:val="center"/>
            <w:hideMark/>
          </w:tcPr>
          <w:p w14:paraId="6E46399D"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20</w:t>
            </w:r>
            <w:r>
              <w:rPr>
                <w:rFonts w:eastAsia="Times New Roman"/>
                <w:b/>
                <w:bCs/>
                <w:color w:val="02455F"/>
                <w:sz w:val="18"/>
                <w:szCs w:val="18"/>
              </w:rPr>
              <w:t>22</w:t>
            </w:r>
          </w:p>
        </w:tc>
        <w:tc>
          <w:tcPr>
            <w:tcW w:w="734" w:type="dxa"/>
            <w:tcBorders>
              <w:top w:val="nil"/>
              <w:left w:val="nil"/>
              <w:bottom w:val="nil"/>
              <w:right w:val="nil"/>
            </w:tcBorders>
            <w:noWrap/>
            <w:vAlign w:val="center"/>
            <w:hideMark/>
          </w:tcPr>
          <w:p w14:paraId="171D2217"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202</w:t>
            </w:r>
            <w:r>
              <w:rPr>
                <w:rFonts w:eastAsia="Times New Roman"/>
                <w:b/>
                <w:bCs/>
                <w:color w:val="02455F"/>
                <w:sz w:val="18"/>
                <w:szCs w:val="18"/>
              </w:rPr>
              <w:t>3</w:t>
            </w:r>
          </w:p>
        </w:tc>
        <w:tc>
          <w:tcPr>
            <w:tcW w:w="1167" w:type="dxa"/>
            <w:tcBorders>
              <w:top w:val="nil"/>
              <w:left w:val="nil"/>
              <w:bottom w:val="nil"/>
              <w:right w:val="nil"/>
            </w:tcBorders>
            <w:noWrap/>
            <w:vAlign w:val="center"/>
            <w:hideMark/>
          </w:tcPr>
          <w:p w14:paraId="53B18F1E" w14:textId="77777777" w:rsidR="00640D6E" w:rsidRPr="00E07123" w:rsidRDefault="00640D6E" w:rsidP="002E0C74">
            <w:pPr>
              <w:widowControl/>
              <w:autoSpaceDE/>
              <w:autoSpaceDN/>
              <w:ind w:right="-30"/>
              <w:jc w:val="center"/>
              <w:rPr>
                <w:rFonts w:eastAsia="Times New Roman"/>
                <w:b/>
                <w:bCs/>
                <w:color w:val="02455F"/>
                <w:sz w:val="18"/>
                <w:szCs w:val="18"/>
              </w:rPr>
            </w:pPr>
            <w:r w:rsidRPr="00E07123">
              <w:rPr>
                <w:rFonts w:eastAsia="Times New Roman"/>
                <w:b/>
                <w:bCs/>
                <w:color w:val="02455F"/>
                <w:sz w:val="18"/>
                <w:szCs w:val="18"/>
              </w:rPr>
              <w:t>202</w:t>
            </w:r>
            <w:r>
              <w:rPr>
                <w:rFonts w:eastAsia="Times New Roman"/>
                <w:b/>
                <w:bCs/>
                <w:color w:val="02455F"/>
                <w:sz w:val="18"/>
                <w:szCs w:val="18"/>
              </w:rPr>
              <w:t>4</w:t>
            </w:r>
          </w:p>
        </w:tc>
      </w:tr>
      <w:tr w:rsidR="00640D6E" w:rsidRPr="00E07123" w14:paraId="081A20B1" w14:textId="77777777" w:rsidTr="002E0C74">
        <w:trPr>
          <w:trHeight w:val="255"/>
        </w:trPr>
        <w:tc>
          <w:tcPr>
            <w:tcW w:w="4558" w:type="dxa"/>
            <w:vMerge/>
            <w:tcBorders>
              <w:top w:val="nil"/>
              <w:left w:val="nil"/>
              <w:bottom w:val="nil"/>
              <w:right w:val="nil"/>
            </w:tcBorders>
            <w:vAlign w:val="center"/>
            <w:hideMark/>
          </w:tcPr>
          <w:p w14:paraId="00998DD0" w14:textId="77777777" w:rsidR="00640D6E" w:rsidRPr="00E07123" w:rsidRDefault="00640D6E" w:rsidP="002E0C74">
            <w:pPr>
              <w:widowControl/>
              <w:autoSpaceDE/>
              <w:autoSpaceDN/>
              <w:ind w:right="-30"/>
              <w:rPr>
                <w:rFonts w:eastAsia="Times New Roman"/>
                <w:b/>
                <w:bCs/>
                <w:color w:val="02455F"/>
                <w:sz w:val="18"/>
                <w:szCs w:val="18"/>
              </w:rPr>
            </w:pPr>
          </w:p>
        </w:tc>
        <w:tc>
          <w:tcPr>
            <w:tcW w:w="723" w:type="dxa"/>
            <w:tcBorders>
              <w:top w:val="nil"/>
              <w:left w:val="nil"/>
              <w:bottom w:val="nil"/>
              <w:right w:val="nil"/>
            </w:tcBorders>
            <w:noWrap/>
            <w:vAlign w:val="center"/>
            <w:hideMark/>
          </w:tcPr>
          <w:p w14:paraId="1DE20C21" w14:textId="77777777" w:rsidR="00640D6E" w:rsidRPr="00E07123" w:rsidRDefault="00640D6E" w:rsidP="002E0C74">
            <w:pPr>
              <w:widowControl/>
              <w:autoSpaceDE/>
              <w:autoSpaceDN/>
              <w:ind w:right="-30"/>
              <w:jc w:val="center"/>
              <w:rPr>
                <w:rFonts w:eastAsia="Times New Roman"/>
                <w:b/>
                <w:bCs/>
                <w:color w:val="02455F"/>
                <w:sz w:val="18"/>
                <w:szCs w:val="18"/>
              </w:rPr>
            </w:pPr>
          </w:p>
        </w:tc>
        <w:tc>
          <w:tcPr>
            <w:tcW w:w="723" w:type="dxa"/>
            <w:tcBorders>
              <w:top w:val="nil"/>
              <w:left w:val="nil"/>
              <w:bottom w:val="nil"/>
              <w:right w:val="nil"/>
            </w:tcBorders>
            <w:noWrap/>
            <w:vAlign w:val="center"/>
            <w:hideMark/>
          </w:tcPr>
          <w:p w14:paraId="03F7FDDF"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722" w:type="dxa"/>
            <w:tcBorders>
              <w:top w:val="nil"/>
              <w:left w:val="nil"/>
              <w:bottom w:val="nil"/>
              <w:right w:val="nil"/>
            </w:tcBorders>
            <w:noWrap/>
            <w:vAlign w:val="center"/>
            <w:hideMark/>
          </w:tcPr>
          <w:p w14:paraId="5BD3159C"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722" w:type="dxa"/>
            <w:tcBorders>
              <w:top w:val="nil"/>
              <w:left w:val="nil"/>
              <w:bottom w:val="nil"/>
              <w:right w:val="nil"/>
            </w:tcBorders>
            <w:noWrap/>
            <w:vAlign w:val="center"/>
            <w:hideMark/>
          </w:tcPr>
          <w:p w14:paraId="4BF0EFB4"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722" w:type="dxa"/>
            <w:tcBorders>
              <w:top w:val="nil"/>
              <w:left w:val="nil"/>
              <w:bottom w:val="nil"/>
              <w:right w:val="nil"/>
            </w:tcBorders>
            <w:noWrap/>
            <w:vAlign w:val="center"/>
            <w:hideMark/>
          </w:tcPr>
          <w:p w14:paraId="7528AF71"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777" w:type="dxa"/>
            <w:tcBorders>
              <w:top w:val="nil"/>
              <w:left w:val="nil"/>
              <w:bottom w:val="nil"/>
              <w:right w:val="nil"/>
            </w:tcBorders>
            <w:noWrap/>
            <w:vAlign w:val="center"/>
            <w:hideMark/>
          </w:tcPr>
          <w:p w14:paraId="34DF8733"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723" w:type="dxa"/>
            <w:tcBorders>
              <w:top w:val="nil"/>
              <w:left w:val="nil"/>
              <w:bottom w:val="nil"/>
              <w:right w:val="nil"/>
            </w:tcBorders>
            <w:noWrap/>
            <w:vAlign w:val="center"/>
            <w:hideMark/>
          </w:tcPr>
          <w:p w14:paraId="7E5280D2"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723" w:type="dxa"/>
            <w:tcBorders>
              <w:top w:val="nil"/>
              <w:left w:val="nil"/>
              <w:bottom w:val="nil"/>
              <w:right w:val="nil"/>
            </w:tcBorders>
            <w:noWrap/>
            <w:vAlign w:val="center"/>
            <w:hideMark/>
          </w:tcPr>
          <w:p w14:paraId="3E24FB90"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723" w:type="dxa"/>
            <w:tcBorders>
              <w:top w:val="nil"/>
              <w:left w:val="nil"/>
              <w:bottom w:val="nil"/>
              <w:right w:val="nil"/>
            </w:tcBorders>
            <w:noWrap/>
            <w:vAlign w:val="center"/>
            <w:hideMark/>
          </w:tcPr>
          <w:p w14:paraId="2BD3A625"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723" w:type="dxa"/>
            <w:tcBorders>
              <w:top w:val="nil"/>
              <w:left w:val="nil"/>
              <w:bottom w:val="nil"/>
              <w:right w:val="nil"/>
            </w:tcBorders>
            <w:noWrap/>
            <w:vAlign w:val="center"/>
            <w:hideMark/>
          </w:tcPr>
          <w:p w14:paraId="7199A351"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734" w:type="dxa"/>
            <w:tcBorders>
              <w:top w:val="nil"/>
              <w:left w:val="nil"/>
              <w:bottom w:val="nil"/>
              <w:right w:val="nil"/>
            </w:tcBorders>
            <w:noWrap/>
            <w:vAlign w:val="center"/>
            <w:hideMark/>
          </w:tcPr>
          <w:p w14:paraId="2E1B5E60"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c>
          <w:tcPr>
            <w:tcW w:w="1167" w:type="dxa"/>
            <w:tcBorders>
              <w:top w:val="nil"/>
              <w:left w:val="nil"/>
              <w:bottom w:val="nil"/>
              <w:right w:val="nil"/>
            </w:tcBorders>
            <w:noWrap/>
            <w:vAlign w:val="center"/>
            <w:hideMark/>
          </w:tcPr>
          <w:p w14:paraId="6B005DC4" w14:textId="77777777" w:rsidR="00640D6E" w:rsidRPr="00E07123" w:rsidRDefault="00640D6E" w:rsidP="002E0C74">
            <w:pPr>
              <w:widowControl/>
              <w:autoSpaceDE/>
              <w:autoSpaceDN/>
              <w:ind w:right="-30"/>
              <w:jc w:val="center"/>
              <w:rPr>
                <w:rFonts w:ascii="Times New Roman" w:eastAsia="Times New Roman" w:hAnsi="Times New Roman" w:cs="Times New Roman"/>
                <w:sz w:val="20"/>
                <w:szCs w:val="20"/>
              </w:rPr>
            </w:pPr>
          </w:p>
        </w:tc>
      </w:tr>
      <w:tr w:rsidR="00640D6E" w:rsidRPr="00E07123" w14:paraId="484500E5" w14:textId="77777777" w:rsidTr="002E0C74">
        <w:trPr>
          <w:trHeight w:val="300"/>
        </w:trPr>
        <w:tc>
          <w:tcPr>
            <w:tcW w:w="4558" w:type="dxa"/>
            <w:tcBorders>
              <w:top w:val="nil"/>
              <w:left w:val="nil"/>
              <w:bottom w:val="nil"/>
              <w:right w:val="nil"/>
            </w:tcBorders>
            <w:noWrap/>
            <w:vAlign w:val="center"/>
            <w:hideMark/>
          </w:tcPr>
          <w:p w14:paraId="6D64DCC5" w14:textId="77777777" w:rsidR="00640D6E" w:rsidRPr="00E07123" w:rsidRDefault="00640D6E" w:rsidP="002E0C74">
            <w:pPr>
              <w:widowControl/>
              <w:autoSpaceDE/>
              <w:autoSpaceDN/>
              <w:ind w:right="-30"/>
              <w:rPr>
                <w:rFonts w:eastAsia="Times New Roman"/>
                <w:b/>
                <w:bCs/>
                <w:color w:val="02455F"/>
                <w:sz w:val="16"/>
                <w:szCs w:val="16"/>
              </w:rPr>
            </w:pPr>
            <w:r w:rsidRPr="00E07123">
              <w:rPr>
                <w:rFonts w:eastAsia="Times New Roman"/>
                <w:b/>
                <w:bCs/>
                <w:color w:val="02455F"/>
                <w:sz w:val="16"/>
                <w:szCs w:val="16"/>
              </w:rPr>
              <w:t>Liquor Law Violations</w:t>
            </w:r>
          </w:p>
        </w:tc>
        <w:tc>
          <w:tcPr>
            <w:tcW w:w="9182" w:type="dxa"/>
            <w:gridSpan w:val="12"/>
            <w:tcBorders>
              <w:top w:val="nil"/>
              <w:left w:val="nil"/>
              <w:bottom w:val="nil"/>
              <w:right w:val="nil"/>
            </w:tcBorders>
            <w:noWrap/>
            <w:vAlign w:val="center"/>
            <w:hideMark/>
          </w:tcPr>
          <w:p w14:paraId="517673CB" w14:textId="77777777" w:rsidR="00640D6E" w:rsidRPr="00E07123" w:rsidRDefault="00640D6E" w:rsidP="002E0C74">
            <w:pPr>
              <w:widowControl/>
              <w:autoSpaceDE/>
              <w:autoSpaceDN/>
              <w:ind w:right="-30"/>
              <w:jc w:val="center"/>
              <w:rPr>
                <w:rFonts w:eastAsia="Times New Roman"/>
                <w:b/>
                <w:bCs/>
                <w:color w:val="02455F"/>
                <w:sz w:val="16"/>
                <w:szCs w:val="16"/>
              </w:rPr>
            </w:pPr>
          </w:p>
        </w:tc>
      </w:tr>
      <w:tr w:rsidR="00640D6E" w:rsidRPr="00E07123" w14:paraId="60A60206" w14:textId="77777777" w:rsidTr="002E0C74">
        <w:trPr>
          <w:trHeight w:val="300"/>
        </w:trPr>
        <w:tc>
          <w:tcPr>
            <w:tcW w:w="4558" w:type="dxa"/>
            <w:tcBorders>
              <w:top w:val="nil"/>
              <w:left w:val="nil"/>
              <w:bottom w:val="nil"/>
              <w:right w:val="nil"/>
            </w:tcBorders>
            <w:noWrap/>
            <w:vAlign w:val="center"/>
            <w:hideMark/>
          </w:tcPr>
          <w:p w14:paraId="1A403C57" w14:textId="77777777" w:rsidR="00640D6E" w:rsidRPr="00E07123" w:rsidRDefault="00640D6E" w:rsidP="002E0C74">
            <w:pPr>
              <w:widowControl/>
              <w:autoSpaceDE/>
              <w:autoSpaceDN/>
              <w:ind w:right="-30" w:firstLineChars="300" w:firstLine="489"/>
              <w:rPr>
                <w:rFonts w:eastAsia="Times New Roman"/>
                <w:b/>
                <w:bCs/>
                <w:color w:val="02455F"/>
                <w:sz w:val="16"/>
                <w:szCs w:val="16"/>
              </w:rPr>
            </w:pPr>
            <w:r w:rsidRPr="00E07123">
              <w:rPr>
                <w:rFonts w:eastAsia="Times New Roman"/>
                <w:b/>
                <w:bCs/>
                <w:color w:val="02455F"/>
                <w:sz w:val="16"/>
                <w:szCs w:val="16"/>
              </w:rPr>
              <w:t>Arrest</w:t>
            </w:r>
          </w:p>
        </w:tc>
        <w:tc>
          <w:tcPr>
            <w:tcW w:w="723" w:type="dxa"/>
            <w:tcBorders>
              <w:top w:val="nil"/>
              <w:left w:val="nil"/>
              <w:bottom w:val="nil"/>
              <w:right w:val="nil"/>
            </w:tcBorders>
            <w:noWrap/>
            <w:vAlign w:val="center"/>
            <w:hideMark/>
          </w:tcPr>
          <w:p w14:paraId="2D57A5B5"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2</w:t>
            </w:r>
          </w:p>
        </w:tc>
        <w:tc>
          <w:tcPr>
            <w:tcW w:w="723" w:type="dxa"/>
            <w:tcBorders>
              <w:top w:val="nil"/>
              <w:left w:val="nil"/>
              <w:bottom w:val="nil"/>
              <w:right w:val="nil"/>
            </w:tcBorders>
            <w:noWrap/>
            <w:vAlign w:val="center"/>
            <w:hideMark/>
          </w:tcPr>
          <w:p w14:paraId="167CCAE7"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2</w:t>
            </w:r>
          </w:p>
        </w:tc>
        <w:tc>
          <w:tcPr>
            <w:tcW w:w="722" w:type="dxa"/>
            <w:tcBorders>
              <w:top w:val="nil"/>
              <w:left w:val="nil"/>
              <w:bottom w:val="nil"/>
              <w:right w:val="nil"/>
            </w:tcBorders>
            <w:noWrap/>
            <w:vAlign w:val="center"/>
            <w:hideMark/>
          </w:tcPr>
          <w:p w14:paraId="4C80B198"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3</w:t>
            </w:r>
          </w:p>
        </w:tc>
        <w:tc>
          <w:tcPr>
            <w:tcW w:w="722" w:type="dxa"/>
            <w:tcBorders>
              <w:top w:val="nil"/>
              <w:left w:val="nil"/>
              <w:bottom w:val="nil"/>
              <w:right w:val="nil"/>
            </w:tcBorders>
            <w:noWrap/>
            <w:vAlign w:val="center"/>
            <w:hideMark/>
          </w:tcPr>
          <w:p w14:paraId="0029FE79"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2" w:type="dxa"/>
            <w:tcBorders>
              <w:top w:val="nil"/>
              <w:left w:val="nil"/>
              <w:bottom w:val="nil"/>
              <w:right w:val="nil"/>
            </w:tcBorders>
            <w:noWrap/>
            <w:vAlign w:val="center"/>
            <w:hideMark/>
          </w:tcPr>
          <w:p w14:paraId="66140ACC"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77" w:type="dxa"/>
            <w:tcBorders>
              <w:top w:val="nil"/>
              <w:left w:val="nil"/>
              <w:bottom w:val="nil"/>
              <w:right w:val="nil"/>
            </w:tcBorders>
            <w:noWrap/>
            <w:vAlign w:val="center"/>
            <w:hideMark/>
          </w:tcPr>
          <w:p w14:paraId="29EF1FB6" w14:textId="5B6FE3D0" w:rsidR="00640D6E" w:rsidRPr="00E07123" w:rsidRDefault="008F46F9"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723" w:type="dxa"/>
            <w:tcBorders>
              <w:top w:val="nil"/>
              <w:left w:val="nil"/>
              <w:bottom w:val="nil"/>
              <w:right w:val="nil"/>
            </w:tcBorders>
            <w:noWrap/>
            <w:vAlign w:val="center"/>
            <w:hideMark/>
          </w:tcPr>
          <w:p w14:paraId="55A044AF"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3" w:type="dxa"/>
            <w:tcBorders>
              <w:top w:val="nil"/>
              <w:left w:val="nil"/>
              <w:bottom w:val="nil"/>
              <w:right w:val="nil"/>
            </w:tcBorders>
            <w:noWrap/>
            <w:vAlign w:val="center"/>
            <w:hideMark/>
          </w:tcPr>
          <w:p w14:paraId="0077D6ED"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3" w:type="dxa"/>
            <w:tcBorders>
              <w:top w:val="nil"/>
              <w:left w:val="nil"/>
              <w:bottom w:val="nil"/>
              <w:right w:val="nil"/>
            </w:tcBorders>
            <w:noWrap/>
            <w:vAlign w:val="center"/>
            <w:hideMark/>
          </w:tcPr>
          <w:p w14:paraId="107D046A" w14:textId="56BB1D0F" w:rsidR="00640D6E" w:rsidRPr="00E07123" w:rsidRDefault="008F46F9" w:rsidP="002E0C74">
            <w:pPr>
              <w:widowControl/>
              <w:autoSpaceDE/>
              <w:autoSpaceDN/>
              <w:ind w:right="-30"/>
              <w:jc w:val="center"/>
              <w:rPr>
                <w:rFonts w:eastAsia="Times New Roman"/>
                <w:color w:val="02455F"/>
                <w:sz w:val="16"/>
                <w:szCs w:val="16"/>
              </w:rPr>
            </w:pPr>
            <w:r>
              <w:rPr>
                <w:rFonts w:eastAsia="Times New Roman"/>
                <w:color w:val="02455F"/>
                <w:sz w:val="16"/>
                <w:szCs w:val="16"/>
              </w:rPr>
              <w:t>1</w:t>
            </w:r>
          </w:p>
        </w:tc>
        <w:tc>
          <w:tcPr>
            <w:tcW w:w="723" w:type="dxa"/>
            <w:tcBorders>
              <w:top w:val="nil"/>
              <w:left w:val="nil"/>
              <w:bottom w:val="nil"/>
              <w:right w:val="nil"/>
            </w:tcBorders>
            <w:noWrap/>
            <w:vAlign w:val="center"/>
            <w:hideMark/>
          </w:tcPr>
          <w:p w14:paraId="271F0078"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2</w:t>
            </w:r>
          </w:p>
        </w:tc>
        <w:tc>
          <w:tcPr>
            <w:tcW w:w="734" w:type="dxa"/>
            <w:tcBorders>
              <w:top w:val="nil"/>
              <w:left w:val="nil"/>
              <w:bottom w:val="nil"/>
              <w:right w:val="nil"/>
            </w:tcBorders>
            <w:noWrap/>
            <w:vAlign w:val="center"/>
            <w:hideMark/>
          </w:tcPr>
          <w:p w14:paraId="6B61D624"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2</w:t>
            </w:r>
          </w:p>
        </w:tc>
        <w:tc>
          <w:tcPr>
            <w:tcW w:w="1167" w:type="dxa"/>
            <w:tcBorders>
              <w:top w:val="nil"/>
              <w:left w:val="nil"/>
              <w:bottom w:val="nil"/>
              <w:right w:val="nil"/>
            </w:tcBorders>
            <w:noWrap/>
            <w:vAlign w:val="center"/>
            <w:hideMark/>
          </w:tcPr>
          <w:p w14:paraId="236123C5"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4</w:t>
            </w:r>
          </w:p>
        </w:tc>
      </w:tr>
      <w:tr w:rsidR="00640D6E" w:rsidRPr="00E07123" w14:paraId="6BD5528B" w14:textId="77777777" w:rsidTr="002E0C74">
        <w:trPr>
          <w:trHeight w:val="300"/>
        </w:trPr>
        <w:tc>
          <w:tcPr>
            <w:tcW w:w="4558" w:type="dxa"/>
            <w:tcBorders>
              <w:top w:val="nil"/>
              <w:left w:val="nil"/>
              <w:bottom w:val="nil"/>
              <w:right w:val="nil"/>
            </w:tcBorders>
            <w:noWrap/>
            <w:vAlign w:val="center"/>
            <w:hideMark/>
          </w:tcPr>
          <w:p w14:paraId="5BA888A1" w14:textId="77777777" w:rsidR="00640D6E" w:rsidRPr="00E07123" w:rsidRDefault="00640D6E" w:rsidP="002E0C74">
            <w:pPr>
              <w:widowControl/>
              <w:autoSpaceDE/>
              <w:autoSpaceDN/>
              <w:ind w:right="-30" w:firstLineChars="300" w:firstLine="489"/>
              <w:rPr>
                <w:rFonts w:eastAsia="Times New Roman"/>
                <w:b/>
                <w:bCs/>
                <w:color w:val="02455F"/>
                <w:sz w:val="16"/>
                <w:szCs w:val="16"/>
              </w:rPr>
            </w:pPr>
            <w:r w:rsidRPr="00E07123">
              <w:rPr>
                <w:rFonts w:eastAsia="Times New Roman"/>
                <w:b/>
                <w:bCs/>
                <w:color w:val="02455F"/>
                <w:sz w:val="16"/>
                <w:szCs w:val="16"/>
              </w:rPr>
              <w:t>Referral</w:t>
            </w:r>
          </w:p>
        </w:tc>
        <w:tc>
          <w:tcPr>
            <w:tcW w:w="723" w:type="dxa"/>
            <w:tcBorders>
              <w:top w:val="nil"/>
              <w:left w:val="nil"/>
              <w:bottom w:val="nil"/>
              <w:right w:val="nil"/>
            </w:tcBorders>
            <w:noWrap/>
            <w:vAlign w:val="center"/>
            <w:hideMark/>
          </w:tcPr>
          <w:p w14:paraId="6B8E6A44"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1</w:t>
            </w:r>
          </w:p>
        </w:tc>
        <w:tc>
          <w:tcPr>
            <w:tcW w:w="723" w:type="dxa"/>
            <w:tcBorders>
              <w:top w:val="nil"/>
              <w:left w:val="nil"/>
              <w:bottom w:val="nil"/>
              <w:right w:val="nil"/>
            </w:tcBorders>
            <w:noWrap/>
            <w:vAlign w:val="center"/>
            <w:hideMark/>
          </w:tcPr>
          <w:p w14:paraId="518FB47A"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722" w:type="dxa"/>
            <w:tcBorders>
              <w:top w:val="nil"/>
              <w:left w:val="nil"/>
              <w:bottom w:val="nil"/>
              <w:right w:val="nil"/>
            </w:tcBorders>
            <w:noWrap/>
            <w:vAlign w:val="center"/>
            <w:hideMark/>
          </w:tcPr>
          <w:p w14:paraId="110B9D3E"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722" w:type="dxa"/>
            <w:tcBorders>
              <w:top w:val="nil"/>
              <w:left w:val="nil"/>
              <w:bottom w:val="nil"/>
              <w:right w:val="nil"/>
            </w:tcBorders>
            <w:noWrap/>
            <w:vAlign w:val="center"/>
            <w:hideMark/>
          </w:tcPr>
          <w:p w14:paraId="059BFCBD"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2" w:type="dxa"/>
            <w:tcBorders>
              <w:top w:val="nil"/>
              <w:left w:val="nil"/>
              <w:bottom w:val="nil"/>
              <w:right w:val="nil"/>
            </w:tcBorders>
            <w:noWrap/>
            <w:vAlign w:val="center"/>
            <w:hideMark/>
          </w:tcPr>
          <w:p w14:paraId="4C3B8E64"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77" w:type="dxa"/>
            <w:tcBorders>
              <w:top w:val="nil"/>
              <w:left w:val="nil"/>
              <w:bottom w:val="nil"/>
              <w:right w:val="nil"/>
            </w:tcBorders>
            <w:noWrap/>
            <w:vAlign w:val="center"/>
            <w:hideMark/>
          </w:tcPr>
          <w:p w14:paraId="23D260DB"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3" w:type="dxa"/>
            <w:tcBorders>
              <w:top w:val="nil"/>
              <w:left w:val="nil"/>
              <w:bottom w:val="nil"/>
              <w:right w:val="nil"/>
            </w:tcBorders>
            <w:noWrap/>
            <w:vAlign w:val="center"/>
            <w:hideMark/>
          </w:tcPr>
          <w:p w14:paraId="58DA72D2"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3" w:type="dxa"/>
            <w:tcBorders>
              <w:top w:val="nil"/>
              <w:left w:val="nil"/>
              <w:bottom w:val="nil"/>
              <w:right w:val="nil"/>
            </w:tcBorders>
            <w:noWrap/>
            <w:vAlign w:val="center"/>
            <w:hideMark/>
          </w:tcPr>
          <w:p w14:paraId="4F73C425"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3" w:type="dxa"/>
            <w:tcBorders>
              <w:top w:val="nil"/>
              <w:left w:val="nil"/>
              <w:bottom w:val="nil"/>
              <w:right w:val="nil"/>
            </w:tcBorders>
            <w:noWrap/>
            <w:vAlign w:val="center"/>
            <w:hideMark/>
          </w:tcPr>
          <w:p w14:paraId="2738A1D3"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3" w:type="dxa"/>
            <w:tcBorders>
              <w:top w:val="nil"/>
              <w:left w:val="nil"/>
              <w:bottom w:val="nil"/>
              <w:right w:val="nil"/>
            </w:tcBorders>
            <w:noWrap/>
            <w:vAlign w:val="center"/>
            <w:hideMark/>
          </w:tcPr>
          <w:p w14:paraId="42A4E216"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1</w:t>
            </w:r>
          </w:p>
        </w:tc>
        <w:tc>
          <w:tcPr>
            <w:tcW w:w="734" w:type="dxa"/>
            <w:tcBorders>
              <w:top w:val="nil"/>
              <w:left w:val="nil"/>
              <w:bottom w:val="nil"/>
              <w:right w:val="nil"/>
            </w:tcBorders>
            <w:noWrap/>
            <w:vAlign w:val="center"/>
            <w:hideMark/>
          </w:tcPr>
          <w:p w14:paraId="4A8235F1"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0</w:t>
            </w:r>
          </w:p>
        </w:tc>
        <w:tc>
          <w:tcPr>
            <w:tcW w:w="1167" w:type="dxa"/>
            <w:tcBorders>
              <w:top w:val="nil"/>
              <w:left w:val="nil"/>
              <w:bottom w:val="nil"/>
              <w:right w:val="nil"/>
            </w:tcBorders>
            <w:noWrap/>
            <w:vAlign w:val="center"/>
            <w:hideMark/>
          </w:tcPr>
          <w:p w14:paraId="005C3120"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0</w:t>
            </w:r>
          </w:p>
        </w:tc>
      </w:tr>
      <w:tr w:rsidR="00640D6E" w:rsidRPr="00E07123" w14:paraId="2404E0CB" w14:textId="77777777" w:rsidTr="002E0C74">
        <w:trPr>
          <w:trHeight w:val="300"/>
        </w:trPr>
        <w:tc>
          <w:tcPr>
            <w:tcW w:w="4558" w:type="dxa"/>
            <w:tcBorders>
              <w:top w:val="nil"/>
              <w:left w:val="nil"/>
              <w:bottom w:val="nil"/>
              <w:right w:val="nil"/>
            </w:tcBorders>
            <w:noWrap/>
            <w:vAlign w:val="center"/>
            <w:hideMark/>
          </w:tcPr>
          <w:p w14:paraId="71CC87FE" w14:textId="77777777" w:rsidR="00640D6E" w:rsidRPr="00E07123" w:rsidRDefault="00640D6E" w:rsidP="002E0C74">
            <w:pPr>
              <w:widowControl/>
              <w:autoSpaceDE/>
              <w:autoSpaceDN/>
              <w:ind w:right="-30"/>
              <w:rPr>
                <w:rFonts w:eastAsia="Times New Roman"/>
                <w:b/>
                <w:bCs/>
                <w:color w:val="02455F"/>
                <w:sz w:val="16"/>
                <w:szCs w:val="16"/>
              </w:rPr>
            </w:pPr>
            <w:r w:rsidRPr="00E07123">
              <w:rPr>
                <w:rFonts w:eastAsia="Times New Roman"/>
                <w:b/>
                <w:bCs/>
                <w:color w:val="02455F"/>
                <w:sz w:val="16"/>
                <w:szCs w:val="16"/>
              </w:rPr>
              <w:t>Drug Law Violation</w:t>
            </w:r>
          </w:p>
        </w:tc>
        <w:tc>
          <w:tcPr>
            <w:tcW w:w="9182" w:type="dxa"/>
            <w:gridSpan w:val="12"/>
            <w:tcBorders>
              <w:top w:val="nil"/>
              <w:left w:val="nil"/>
              <w:bottom w:val="nil"/>
              <w:right w:val="nil"/>
            </w:tcBorders>
            <w:noWrap/>
            <w:vAlign w:val="center"/>
            <w:hideMark/>
          </w:tcPr>
          <w:p w14:paraId="4E8A2045" w14:textId="77777777" w:rsidR="00640D6E" w:rsidRPr="00E07123" w:rsidRDefault="00640D6E" w:rsidP="002E0C74">
            <w:pPr>
              <w:widowControl/>
              <w:autoSpaceDE/>
              <w:autoSpaceDN/>
              <w:ind w:right="-30"/>
              <w:jc w:val="center"/>
              <w:rPr>
                <w:rFonts w:eastAsia="Times New Roman"/>
                <w:b/>
                <w:bCs/>
                <w:color w:val="02455F"/>
                <w:sz w:val="16"/>
                <w:szCs w:val="16"/>
              </w:rPr>
            </w:pPr>
          </w:p>
        </w:tc>
      </w:tr>
      <w:tr w:rsidR="00640D6E" w:rsidRPr="00E07123" w14:paraId="5BE3F6E5" w14:textId="77777777" w:rsidTr="002E0C74">
        <w:trPr>
          <w:trHeight w:val="300"/>
        </w:trPr>
        <w:tc>
          <w:tcPr>
            <w:tcW w:w="4558" w:type="dxa"/>
            <w:tcBorders>
              <w:top w:val="nil"/>
              <w:left w:val="nil"/>
              <w:bottom w:val="nil"/>
              <w:right w:val="nil"/>
            </w:tcBorders>
            <w:noWrap/>
            <w:vAlign w:val="center"/>
            <w:hideMark/>
          </w:tcPr>
          <w:p w14:paraId="6A308A89" w14:textId="77777777" w:rsidR="00640D6E" w:rsidRPr="00E07123" w:rsidRDefault="00640D6E" w:rsidP="002E0C74">
            <w:pPr>
              <w:widowControl/>
              <w:autoSpaceDE/>
              <w:autoSpaceDN/>
              <w:ind w:right="-30" w:firstLineChars="300" w:firstLine="489"/>
              <w:rPr>
                <w:rFonts w:eastAsia="Times New Roman"/>
                <w:b/>
                <w:bCs/>
                <w:color w:val="02455F"/>
                <w:sz w:val="16"/>
                <w:szCs w:val="16"/>
              </w:rPr>
            </w:pPr>
            <w:r w:rsidRPr="00E07123">
              <w:rPr>
                <w:rFonts w:eastAsia="Times New Roman"/>
                <w:b/>
                <w:bCs/>
                <w:color w:val="02455F"/>
                <w:sz w:val="16"/>
                <w:szCs w:val="16"/>
              </w:rPr>
              <w:t>Arrest</w:t>
            </w:r>
          </w:p>
        </w:tc>
        <w:tc>
          <w:tcPr>
            <w:tcW w:w="723" w:type="dxa"/>
            <w:tcBorders>
              <w:top w:val="nil"/>
              <w:left w:val="nil"/>
              <w:bottom w:val="nil"/>
              <w:right w:val="nil"/>
            </w:tcBorders>
            <w:noWrap/>
            <w:vAlign w:val="center"/>
            <w:hideMark/>
          </w:tcPr>
          <w:p w14:paraId="633F8BD9"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5</w:t>
            </w:r>
          </w:p>
        </w:tc>
        <w:tc>
          <w:tcPr>
            <w:tcW w:w="723" w:type="dxa"/>
            <w:tcBorders>
              <w:top w:val="nil"/>
              <w:left w:val="nil"/>
              <w:bottom w:val="nil"/>
              <w:right w:val="nil"/>
            </w:tcBorders>
            <w:noWrap/>
            <w:vAlign w:val="center"/>
            <w:hideMark/>
          </w:tcPr>
          <w:p w14:paraId="17E4FB1F"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9</w:t>
            </w:r>
          </w:p>
        </w:tc>
        <w:tc>
          <w:tcPr>
            <w:tcW w:w="722" w:type="dxa"/>
            <w:tcBorders>
              <w:top w:val="nil"/>
              <w:left w:val="nil"/>
              <w:bottom w:val="nil"/>
              <w:right w:val="nil"/>
            </w:tcBorders>
            <w:noWrap/>
            <w:vAlign w:val="center"/>
            <w:hideMark/>
          </w:tcPr>
          <w:p w14:paraId="46828E55"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7</w:t>
            </w:r>
          </w:p>
        </w:tc>
        <w:tc>
          <w:tcPr>
            <w:tcW w:w="722" w:type="dxa"/>
            <w:tcBorders>
              <w:top w:val="nil"/>
              <w:left w:val="nil"/>
              <w:bottom w:val="nil"/>
              <w:right w:val="nil"/>
            </w:tcBorders>
            <w:noWrap/>
            <w:vAlign w:val="center"/>
            <w:hideMark/>
          </w:tcPr>
          <w:p w14:paraId="199B23F4"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2" w:type="dxa"/>
            <w:tcBorders>
              <w:top w:val="nil"/>
              <w:left w:val="nil"/>
              <w:bottom w:val="nil"/>
              <w:right w:val="nil"/>
            </w:tcBorders>
            <w:noWrap/>
            <w:vAlign w:val="center"/>
            <w:hideMark/>
          </w:tcPr>
          <w:p w14:paraId="6FBF0FA5" w14:textId="1382949C" w:rsidR="00640D6E" w:rsidRPr="00E07123" w:rsidRDefault="008F46F9"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777" w:type="dxa"/>
            <w:tcBorders>
              <w:top w:val="nil"/>
              <w:left w:val="nil"/>
              <w:bottom w:val="nil"/>
              <w:right w:val="nil"/>
            </w:tcBorders>
            <w:noWrap/>
            <w:vAlign w:val="center"/>
            <w:hideMark/>
          </w:tcPr>
          <w:p w14:paraId="0FC81C23" w14:textId="1B177464" w:rsidR="00640D6E" w:rsidRPr="00E07123" w:rsidRDefault="008F46F9"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723" w:type="dxa"/>
            <w:tcBorders>
              <w:top w:val="nil"/>
              <w:left w:val="nil"/>
              <w:bottom w:val="nil"/>
              <w:right w:val="nil"/>
            </w:tcBorders>
            <w:noWrap/>
            <w:vAlign w:val="center"/>
            <w:hideMark/>
          </w:tcPr>
          <w:p w14:paraId="0AEC3379" w14:textId="0F2A4AF3" w:rsidR="00640D6E" w:rsidRPr="00E07123" w:rsidRDefault="008F46F9"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723" w:type="dxa"/>
            <w:tcBorders>
              <w:top w:val="nil"/>
              <w:left w:val="nil"/>
              <w:bottom w:val="nil"/>
              <w:right w:val="nil"/>
            </w:tcBorders>
            <w:noWrap/>
            <w:vAlign w:val="center"/>
            <w:hideMark/>
          </w:tcPr>
          <w:p w14:paraId="227F6ABF" w14:textId="1769DF74" w:rsidR="00640D6E" w:rsidRPr="00E07123" w:rsidRDefault="008F46F9" w:rsidP="002E0C74">
            <w:pPr>
              <w:widowControl/>
              <w:autoSpaceDE/>
              <w:autoSpaceDN/>
              <w:ind w:right="-30"/>
              <w:jc w:val="center"/>
              <w:rPr>
                <w:rFonts w:eastAsia="Times New Roman"/>
                <w:color w:val="02455F"/>
                <w:sz w:val="16"/>
                <w:szCs w:val="16"/>
              </w:rPr>
            </w:pPr>
            <w:r>
              <w:rPr>
                <w:rFonts w:eastAsia="Times New Roman"/>
                <w:color w:val="02455F"/>
                <w:sz w:val="16"/>
                <w:szCs w:val="16"/>
              </w:rPr>
              <w:t>3</w:t>
            </w:r>
          </w:p>
        </w:tc>
        <w:tc>
          <w:tcPr>
            <w:tcW w:w="723" w:type="dxa"/>
            <w:tcBorders>
              <w:top w:val="nil"/>
              <w:left w:val="nil"/>
              <w:bottom w:val="nil"/>
              <w:right w:val="nil"/>
            </w:tcBorders>
            <w:noWrap/>
            <w:vAlign w:val="center"/>
            <w:hideMark/>
          </w:tcPr>
          <w:p w14:paraId="0D2EE74C" w14:textId="594F6201" w:rsidR="00640D6E" w:rsidRPr="00E07123" w:rsidRDefault="008F46F9" w:rsidP="002E0C74">
            <w:pPr>
              <w:widowControl/>
              <w:autoSpaceDE/>
              <w:autoSpaceDN/>
              <w:ind w:right="-30"/>
              <w:jc w:val="center"/>
              <w:rPr>
                <w:rFonts w:eastAsia="Times New Roman"/>
                <w:color w:val="02455F"/>
                <w:sz w:val="16"/>
                <w:szCs w:val="16"/>
              </w:rPr>
            </w:pPr>
            <w:r>
              <w:rPr>
                <w:rFonts w:eastAsia="Times New Roman"/>
                <w:color w:val="02455F"/>
                <w:sz w:val="16"/>
                <w:szCs w:val="16"/>
              </w:rPr>
              <w:t>1</w:t>
            </w:r>
          </w:p>
        </w:tc>
        <w:tc>
          <w:tcPr>
            <w:tcW w:w="723" w:type="dxa"/>
            <w:tcBorders>
              <w:top w:val="nil"/>
              <w:left w:val="nil"/>
              <w:bottom w:val="nil"/>
              <w:right w:val="nil"/>
            </w:tcBorders>
            <w:noWrap/>
            <w:vAlign w:val="center"/>
            <w:hideMark/>
          </w:tcPr>
          <w:p w14:paraId="5B6C1424"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5</w:t>
            </w:r>
          </w:p>
        </w:tc>
        <w:tc>
          <w:tcPr>
            <w:tcW w:w="734" w:type="dxa"/>
            <w:tcBorders>
              <w:top w:val="nil"/>
              <w:left w:val="nil"/>
              <w:bottom w:val="nil"/>
              <w:right w:val="nil"/>
            </w:tcBorders>
            <w:noWrap/>
            <w:vAlign w:val="center"/>
            <w:hideMark/>
          </w:tcPr>
          <w:p w14:paraId="5C4D987F"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12</w:t>
            </w:r>
          </w:p>
        </w:tc>
        <w:tc>
          <w:tcPr>
            <w:tcW w:w="1167" w:type="dxa"/>
            <w:tcBorders>
              <w:top w:val="nil"/>
              <w:left w:val="nil"/>
              <w:bottom w:val="nil"/>
              <w:right w:val="nil"/>
            </w:tcBorders>
            <w:noWrap/>
            <w:vAlign w:val="center"/>
            <w:hideMark/>
          </w:tcPr>
          <w:p w14:paraId="27E01DCD"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8</w:t>
            </w:r>
          </w:p>
        </w:tc>
      </w:tr>
      <w:tr w:rsidR="00640D6E" w:rsidRPr="00E07123" w14:paraId="0D599FEC" w14:textId="77777777" w:rsidTr="002E0C74">
        <w:trPr>
          <w:trHeight w:val="300"/>
        </w:trPr>
        <w:tc>
          <w:tcPr>
            <w:tcW w:w="4558" w:type="dxa"/>
            <w:tcBorders>
              <w:top w:val="nil"/>
              <w:left w:val="nil"/>
              <w:bottom w:val="nil"/>
              <w:right w:val="nil"/>
            </w:tcBorders>
            <w:noWrap/>
            <w:vAlign w:val="center"/>
            <w:hideMark/>
          </w:tcPr>
          <w:p w14:paraId="53839C96" w14:textId="77777777" w:rsidR="00640D6E" w:rsidRPr="00E07123" w:rsidRDefault="00640D6E" w:rsidP="002E0C74">
            <w:pPr>
              <w:widowControl/>
              <w:autoSpaceDE/>
              <w:autoSpaceDN/>
              <w:ind w:right="-30" w:firstLineChars="300" w:firstLine="489"/>
              <w:rPr>
                <w:rFonts w:eastAsia="Times New Roman"/>
                <w:b/>
                <w:bCs/>
                <w:color w:val="02455F"/>
                <w:sz w:val="16"/>
                <w:szCs w:val="16"/>
              </w:rPr>
            </w:pPr>
            <w:r w:rsidRPr="00E07123">
              <w:rPr>
                <w:rFonts w:eastAsia="Times New Roman"/>
                <w:b/>
                <w:bCs/>
                <w:color w:val="02455F"/>
                <w:sz w:val="16"/>
                <w:szCs w:val="16"/>
              </w:rPr>
              <w:t>Referral</w:t>
            </w:r>
          </w:p>
        </w:tc>
        <w:tc>
          <w:tcPr>
            <w:tcW w:w="723" w:type="dxa"/>
            <w:tcBorders>
              <w:top w:val="nil"/>
              <w:left w:val="nil"/>
              <w:bottom w:val="nil"/>
              <w:right w:val="nil"/>
            </w:tcBorders>
            <w:noWrap/>
            <w:vAlign w:val="center"/>
            <w:hideMark/>
          </w:tcPr>
          <w:p w14:paraId="7B1B07D2"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723" w:type="dxa"/>
            <w:tcBorders>
              <w:top w:val="nil"/>
              <w:left w:val="nil"/>
              <w:bottom w:val="nil"/>
              <w:right w:val="nil"/>
            </w:tcBorders>
            <w:noWrap/>
            <w:vAlign w:val="center"/>
            <w:hideMark/>
          </w:tcPr>
          <w:p w14:paraId="5708019E"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2" w:type="dxa"/>
            <w:tcBorders>
              <w:top w:val="nil"/>
              <w:left w:val="nil"/>
              <w:bottom w:val="nil"/>
              <w:right w:val="nil"/>
            </w:tcBorders>
            <w:noWrap/>
            <w:vAlign w:val="center"/>
            <w:hideMark/>
          </w:tcPr>
          <w:p w14:paraId="6932EDD3"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1</w:t>
            </w:r>
          </w:p>
        </w:tc>
        <w:tc>
          <w:tcPr>
            <w:tcW w:w="722" w:type="dxa"/>
            <w:tcBorders>
              <w:top w:val="nil"/>
              <w:left w:val="nil"/>
              <w:bottom w:val="nil"/>
              <w:right w:val="nil"/>
            </w:tcBorders>
            <w:noWrap/>
            <w:vAlign w:val="center"/>
            <w:hideMark/>
          </w:tcPr>
          <w:p w14:paraId="61DAB947"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2" w:type="dxa"/>
            <w:tcBorders>
              <w:top w:val="nil"/>
              <w:left w:val="nil"/>
              <w:bottom w:val="nil"/>
              <w:right w:val="nil"/>
            </w:tcBorders>
            <w:noWrap/>
            <w:vAlign w:val="center"/>
            <w:hideMark/>
          </w:tcPr>
          <w:p w14:paraId="1F02BBC7"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77" w:type="dxa"/>
            <w:tcBorders>
              <w:top w:val="nil"/>
              <w:left w:val="nil"/>
              <w:bottom w:val="nil"/>
              <w:right w:val="nil"/>
            </w:tcBorders>
            <w:noWrap/>
            <w:vAlign w:val="center"/>
            <w:hideMark/>
          </w:tcPr>
          <w:p w14:paraId="46EA72BF"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3" w:type="dxa"/>
            <w:tcBorders>
              <w:top w:val="nil"/>
              <w:left w:val="nil"/>
              <w:bottom w:val="nil"/>
              <w:right w:val="nil"/>
            </w:tcBorders>
            <w:noWrap/>
            <w:vAlign w:val="center"/>
            <w:hideMark/>
          </w:tcPr>
          <w:p w14:paraId="2B40DEBB"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3" w:type="dxa"/>
            <w:tcBorders>
              <w:top w:val="nil"/>
              <w:left w:val="nil"/>
              <w:bottom w:val="nil"/>
              <w:right w:val="nil"/>
            </w:tcBorders>
            <w:noWrap/>
            <w:vAlign w:val="center"/>
            <w:hideMark/>
          </w:tcPr>
          <w:p w14:paraId="72AD8180"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3" w:type="dxa"/>
            <w:tcBorders>
              <w:top w:val="nil"/>
              <w:left w:val="nil"/>
              <w:bottom w:val="nil"/>
              <w:right w:val="nil"/>
            </w:tcBorders>
            <w:noWrap/>
            <w:vAlign w:val="center"/>
            <w:hideMark/>
          </w:tcPr>
          <w:p w14:paraId="054DF5FA"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3" w:type="dxa"/>
            <w:tcBorders>
              <w:top w:val="nil"/>
              <w:left w:val="nil"/>
              <w:bottom w:val="nil"/>
              <w:right w:val="nil"/>
            </w:tcBorders>
            <w:noWrap/>
            <w:vAlign w:val="center"/>
            <w:hideMark/>
          </w:tcPr>
          <w:p w14:paraId="1AE22FA5"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0</w:t>
            </w:r>
          </w:p>
        </w:tc>
        <w:tc>
          <w:tcPr>
            <w:tcW w:w="734" w:type="dxa"/>
            <w:tcBorders>
              <w:top w:val="nil"/>
              <w:left w:val="nil"/>
              <w:bottom w:val="nil"/>
              <w:right w:val="nil"/>
            </w:tcBorders>
            <w:noWrap/>
            <w:vAlign w:val="center"/>
            <w:hideMark/>
          </w:tcPr>
          <w:p w14:paraId="724A8CC7"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1167" w:type="dxa"/>
            <w:tcBorders>
              <w:top w:val="nil"/>
              <w:left w:val="nil"/>
              <w:bottom w:val="nil"/>
              <w:right w:val="nil"/>
            </w:tcBorders>
            <w:noWrap/>
            <w:vAlign w:val="center"/>
            <w:hideMark/>
          </w:tcPr>
          <w:p w14:paraId="3107A535"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1</w:t>
            </w:r>
          </w:p>
        </w:tc>
      </w:tr>
      <w:tr w:rsidR="00640D6E" w:rsidRPr="00E07123" w14:paraId="0392DBD5" w14:textId="77777777" w:rsidTr="002E0C74">
        <w:trPr>
          <w:trHeight w:val="300"/>
        </w:trPr>
        <w:tc>
          <w:tcPr>
            <w:tcW w:w="4558" w:type="dxa"/>
            <w:tcBorders>
              <w:top w:val="nil"/>
              <w:left w:val="nil"/>
              <w:bottom w:val="nil"/>
              <w:right w:val="nil"/>
            </w:tcBorders>
            <w:noWrap/>
            <w:vAlign w:val="center"/>
            <w:hideMark/>
          </w:tcPr>
          <w:p w14:paraId="4258E704" w14:textId="77777777" w:rsidR="00640D6E" w:rsidRPr="00E07123" w:rsidRDefault="00640D6E" w:rsidP="002E0C74">
            <w:pPr>
              <w:widowControl/>
              <w:autoSpaceDE/>
              <w:autoSpaceDN/>
              <w:ind w:right="-30"/>
              <w:rPr>
                <w:rFonts w:eastAsia="Times New Roman"/>
                <w:b/>
                <w:bCs/>
                <w:color w:val="02455F"/>
                <w:sz w:val="16"/>
                <w:szCs w:val="16"/>
              </w:rPr>
            </w:pPr>
            <w:r w:rsidRPr="00E07123">
              <w:rPr>
                <w:rFonts w:eastAsia="Times New Roman"/>
                <w:b/>
                <w:bCs/>
                <w:color w:val="02455F"/>
                <w:sz w:val="16"/>
                <w:szCs w:val="16"/>
              </w:rPr>
              <w:t>Weapons Law Violations</w:t>
            </w:r>
          </w:p>
        </w:tc>
        <w:tc>
          <w:tcPr>
            <w:tcW w:w="9182" w:type="dxa"/>
            <w:gridSpan w:val="12"/>
            <w:tcBorders>
              <w:top w:val="nil"/>
              <w:left w:val="nil"/>
              <w:bottom w:val="nil"/>
              <w:right w:val="nil"/>
            </w:tcBorders>
            <w:noWrap/>
            <w:vAlign w:val="center"/>
            <w:hideMark/>
          </w:tcPr>
          <w:p w14:paraId="67A36CD3" w14:textId="77777777" w:rsidR="00640D6E" w:rsidRPr="00E07123" w:rsidRDefault="00640D6E" w:rsidP="002E0C74">
            <w:pPr>
              <w:widowControl/>
              <w:autoSpaceDE/>
              <w:autoSpaceDN/>
              <w:ind w:right="-30"/>
              <w:jc w:val="center"/>
              <w:rPr>
                <w:rFonts w:eastAsia="Times New Roman"/>
                <w:b/>
                <w:bCs/>
                <w:color w:val="02455F"/>
                <w:sz w:val="16"/>
                <w:szCs w:val="16"/>
              </w:rPr>
            </w:pPr>
          </w:p>
        </w:tc>
      </w:tr>
      <w:tr w:rsidR="00640D6E" w:rsidRPr="00E07123" w14:paraId="5A3142B4" w14:textId="77777777" w:rsidTr="002E0C74">
        <w:trPr>
          <w:trHeight w:val="300"/>
        </w:trPr>
        <w:tc>
          <w:tcPr>
            <w:tcW w:w="4558" w:type="dxa"/>
            <w:tcBorders>
              <w:top w:val="nil"/>
              <w:left w:val="nil"/>
              <w:bottom w:val="nil"/>
              <w:right w:val="nil"/>
            </w:tcBorders>
            <w:noWrap/>
            <w:vAlign w:val="center"/>
            <w:hideMark/>
          </w:tcPr>
          <w:p w14:paraId="3408338D" w14:textId="77777777" w:rsidR="00640D6E" w:rsidRPr="00E07123" w:rsidRDefault="00640D6E" w:rsidP="002E0C74">
            <w:pPr>
              <w:widowControl/>
              <w:autoSpaceDE/>
              <w:autoSpaceDN/>
              <w:ind w:right="-30" w:firstLineChars="300" w:firstLine="489"/>
              <w:rPr>
                <w:rFonts w:eastAsia="Times New Roman"/>
                <w:b/>
                <w:bCs/>
                <w:color w:val="02455F"/>
                <w:sz w:val="16"/>
                <w:szCs w:val="16"/>
              </w:rPr>
            </w:pPr>
            <w:r w:rsidRPr="00E07123">
              <w:rPr>
                <w:rFonts w:eastAsia="Times New Roman"/>
                <w:b/>
                <w:bCs/>
                <w:color w:val="02455F"/>
                <w:sz w:val="16"/>
                <w:szCs w:val="16"/>
              </w:rPr>
              <w:t>Arrest</w:t>
            </w:r>
          </w:p>
        </w:tc>
        <w:tc>
          <w:tcPr>
            <w:tcW w:w="723" w:type="dxa"/>
            <w:tcBorders>
              <w:top w:val="nil"/>
              <w:left w:val="nil"/>
              <w:bottom w:val="nil"/>
              <w:right w:val="nil"/>
            </w:tcBorders>
            <w:noWrap/>
            <w:vAlign w:val="center"/>
            <w:hideMark/>
          </w:tcPr>
          <w:p w14:paraId="39AE7267"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3" w:type="dxa"/>
            <w:tcBorders>
              <w:top w:val="nil"/>
              <w:left w:val="nil"/>
              <w:bottom w:val="nil"/>
              <w:right w:val="nil"/>
            </w:tcBorders>
            <w:noWrap/>
            <w:vAlign w:val="center"/>
            <w:hideMark/>
          </w:tcPr>
          <w:p w14:paraId="7467AC83"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2" w:type="dxa"/>
            <w:tcBorders>
              <w:top w:val="nil"/>
              <w:left w:val="nil"/>
              <w:bottom w:val="nil"/>
              <w:right w:val="nil"/>
            </w:tcBorders>
            <w:noWrap/>
            <w:vAlign w:val="center"/>
            <w:hideMark/>
          </w:tcPr>
          <w:p w14:paraId="4852084A"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2" w:type="dxa"/>
            <w:tcBorders>
              <w:top w:val="nil"/>
              <w:left w:val="nil"/>
              <w:bottom w:val="nil"/>
              <w:right w:val="nil"/>
            </w:tcBorders>
            <w:noWrap/>
            <w:vAlign w:val="center"/>
            <w:hideMark/>
          </w:tcPr>
          <w:p w14:paraId="0E14CB8A"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2" w:type="dxa"/>
            <w:tcBorders>
              <w:top w:val="nil"/>
              <w:left w:val="nil"/>
              <w:bottom w:val="nil"/>
              <w:right w:val="nil"/>
            </w:tcBorders>
            <w:noWrap/>
            <w:vAlign w:val="center"/>
            <w:hideMark/>
          </w:tcPr>
          <w:p w14:paraId="4ED119A4"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77" w:type="dxa"/>
            <w:tcBorders>
              <w:top w:val="nil"/>
              <w:left w:val="nil"/>
              <w:bottom w:val="nil"/>
              <w:right w:val="nil"/>
            </w:tcBorders>
            <w:noWrap/>
            <w:vAlign w:val="center"/>
            <w:hideMark/>
          </w:tcPr>
          <w:p w14:paraId="46D17E5F"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3" w:type="dxa"/>
            <w:tcBorders>
              <w:top w:val="nil"/>
              <w:left w:val="nil"/>
              <w:bottom w:val="nil"/>
              <w:right w:val="nil"/>
            </w:tcBorders>
            <w:noWrap/>
            <w:vAlign w:val="center"/>
            <w:hideMark/>
          </w:tcPr>
          <w:p w14:paraId="6DE9DB86"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3" w:type="dxa"/>
            <w:tcBorders>
              <w:top w:val="nil"/>
              <w:left w:val="nil"/>
              <w:bottom w:val="nil"/>
              <w:right w:val="nil"/>
            </w:tcBorders>
            <w:noWrap/>
            <w:vAlign w:val="center"/>
            <w:hideMark/>
          </w:tcPr>
          <w:p w14:paraId="3F979BCA"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3" w:type="dxa"/>
            <w:tcBorders>
              <w:top w:val="nil"/>
              <w:left w:val="nil"/>
              <w:bottom w:val="nil"/>
              <w:right w:val="nil"/>
            </w:tcBorders>
            <w:noWrap/>
            <w:vAlign w:val="center"/>
            <w:hideMark/>
          </w:tcPr>
          <w:p w14:paraId="364074D1"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3" w:type="dxa"/>
            <w:tcBorders>
              <w:top w:val="nil"/>
              <w:left w:val="nil"/>
              <w:bottom w:val="nil"/>
              <w:right w:val="nil"/>
            </w:tcBorders>
            <w:noWrap/>
            <w:vAlign w:val="center"/>
            <w:hideMark/>
          </w:tcPr>
          <w:p w14:paraId="61CE46FF"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734" w:type="dxa"/>
            <w:tcBorders>
              <w:top w:val="nil"/>
              <w:left w:val="nil"/>
              <w:bottom w:val="nil"/>
              <w:right w:val="nil"/>
            </w:tcBorders>
            <w:noWrap/>
            <w:vAlign w:val="center"/>
            <w:hideMark/>
          </w:tcPr>
          <w:p w14:paraId="41869302"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c>
          <w:tcPr>
            <w:tcW w:w="1167" w:type="dxa"/>
            <w:tcBorders>
              <w:top w:val="nil"/>
              <w:left w:val="nil"/>
              <w:bottom w:val="nil"/>
              <w:right w:val="nil"/>
            </w:tcBorders>
            <w:noWrap/>
            <w:vAlign w:val="center"/>
            <w:hideMark/>
          </w:tcPr>
          <w:p w14:paraId="62C27C8E" w14:textId="77777777" w:rsidR="00640D6E" w:rsidRPr="00E07123" w:rsidRDefault="00640D6E" w:rsidP="002E0C74">
            <w:pPr>
              <w:widowControl/>
              <w:autoSpaceDE/>
              <w:autoSpaceDN/>
              <w:ind w:right="-30"/>
              <w:jc w:val="center"/>
              <w:rPr>
                <w:rFonts w:eastAsia="Times New Roman"/>
                <w:b/>
                <w:bCs/>
                <w:color w:val="02455F"/>
                <w:sz w:val="16"/>
                <w:szCs w:val="16"/>
              </w:rPr>
            </w:pPr>
            <w:r w:rsidRPr="00E07123">
              <w:rPr>
                <w:rFonts w:eastAsia="Times New Roman"/>
                <w:b/>
                <w:bCs/>
                <w:color w:val="02455F"/>
                <w:sz w:val="16"/>
                <w:szCs w:val="16"/>
              </w:rPr>
              <w:t>0</w:t>
            </w:r>
          </w:p>
        </w:tc>
      </w:tr>
      <w:tr w:rsidR="00640D6E" w:rsidRPr="00E07123" w14:paraId="280735E7" w14:textId="77777777" w:rsidTr="002E0C74">
        <w:trPr>
          <w:trHeight w:val="300"/>
        </w:trPr>
        <w:tc>
          <w:tcPr>
            <w:tcW w:w="4558" w:type="dxa"/>
            <w:tcBorders>
              <w:top w:val="nil"/>
              <w:left w:val="nil"/>
              <w:bottom w:val="nil"/>
              <w:right w:val="nil"/>
            </w:tcBorders>
            <w:noWrap/>
            <w:vAlign w:val="center"/>
            <w:hideMark/>
          </w:tcPr>
          <w:p w14:paraId="2ED8DB8B" w14:textId="77777777" w:rsidR="00640D6E" w:rsidRPr="00E07123" w:rsidRDefault="00640D6E" w:rsidP="002E0C74">
            <w:pPr>
              <w:widowControl/>
              <w:autoSpaceDE/>
              <w:autoSpaceDN/>
              <w:ind w:right="-30" w:firstLineChars="300" w:firstLine="489"/>
              <w:rPr>
                <w:rFonts w:eastAsia="Times New Roman"/>
                <w:b/>
                <w:bCs/>
                <w:color w:val="02455F"/>
                <w:sz w:val="16"/>
                <w:szCs w:val="16"/>
              </w:rPr>
            </w:pPr>
            <w:r w:rsidRPr="00E07123">
              <w:rPr>
                <w:rFonts w:eastAsia="Times New Roman"/>
                <w:b/>
                <w:bCs/>
                <w:color w:val="02455F"/>
                <w:sz w:val="16"/>
                <w:szCs w:val="16"/>
              </w:rPr>
              <w:t>Referral</w:t>
            </w:r>
          </w:p>
        </w:tc>
        <w:tc>
          <w:tcPr>
            <w:tcW w:w="723" w:type="dxa"/>
            <w:tcBorders>
              <w:top w:val="nil"/>
              <w:left w:val="nil"/>
              <w:bottom w:val="nil"/>
              <w:right w:val="nil"/>
            </w:tcBorders>
            <w:noWrap/>
            <w:vAlign w:val="center"/>
            <w:hideMark/>
          </w:tcPr>
          <w:p w14:paraId="506B2967"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1</w:t>
            </w:r>
          </w:p>
        </w:tc>
        <w:tc>
          <w:tcPr>
            <w:tcW w:w="723" w:type="dxa"/>
            <w:tcBorders>
              <w:top w:val="nil"/>
              <w:left w:val="nil"/>
              <w:bottom w:val="nil"/>
              <w:right w:val="nil"/>
            </w:tcBorders>
            <w:noWrap/>
            <w:vAlign w:val="center"/>
            <w:hideMark/>
          </w:tcPr>
          <w:p w14:paraId="3A204051"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722" w:type="dxa"/>
            <w:tcBorders>
              <w:top w:val="nil"/>
              <w:left w:val="nil"/>
              <w:bottom w:val="nil"/>
              <w:right w:val="nil"/>
            </w:tcBorders>
            <w:noWrap/>
            <w:vAlign w:val="center"/>
            <w:hideMark/>
          </w:tcPr>
          <w:p w14:paraId="02502C7C"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722" w:type="dxa"/>
            <w:tcBorders>
              <w:top w:val="nil"/>
              <w:left w:val="nil"/>
              <w:bottom w:val="nil"/>
              <w:right w:val="nil"/>
            </w:tcBorders>
            <w:noWrap/>
            <w:vAlign w:val="center"/>
            <w:hideMark/>
          </w:tcPr>
          <w:p w14:paraId="58C74858"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2" w:type="dxa"/>
            <w:tcBorders>
              <w:top w:val="nil"/>
              <w:left w:val="nil"/>
              <w:bottom w:val="nil"/>
              <w:right w:val="nil"/>
            </w:tcBorders>
            <w:noWrap/>
            <w:vAlign w:val="center"/>
            <w:hideMark/>
          </w:tcPr>
          <w:p w14:paraId="702F33C1"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77" w:type="dxa"/>
            <w:tcBorders>
              <w:top w:val="nil"/>
              <w:left w:val="nil"/>
              <w:bottom w:val="nil"/>
              <w:right w:val="nil"/>
            </w:tcBorders>
            <w:noWrap/>
            <w:vAlign w:val="center"/>
            <w:hideMark/>
          </w:tcPr>
          <w:p w14:paraId="5DE17783"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3" w:type="dxa"/>
            <w:tcBorders>
              <w:top w:val="nil"/>
              <w:left w:val="nil"/>
              <w:bottom w:val="nil"/>
              <w:right w:val="nil"/>
            </w:tcBorders>
            <w:noWrap/>
            <w:vAlign w:val="center"/>
            <w:hideMark/>
          </w:tcPr>
          <w:p w14:paraId="2DB2B4EF"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3" w:type="dxa"/>
            <w:tcBorders>
              <w:top w:val="nil"/>
              <w:left w:val="nil"/>
              <w:bottom w:val="nil"/>
              <w:right w:val="nil"/>
            </w:tcBorders>
            <w:noWrap/>
            <w:vAlign w:val="center"/>
            <w:hideMark/>
          </w:tcPr>
          <w:p w14:paraId="3BD3EE38"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3" w:type="dxa"/>
            <w:tcBorders>
              <w:top w:val="nil"/>
              <w:left w:val="nil"/>
              <w:bottom w:val="nil"/>
              <w:right w:val="nil"/>
            </w:tcBorders>
            <w:noWrap/>
            <w:vAlign w:val="center"/>
            <w:hideMark/>
          </w:tcPr>
          <w:p w14:paraId="4C66B96D"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3" w:type="dxa"/>
            <w:tcBorders>
              <w:top w:val="nil"/>
              <w:left w:val="nil"/>
              <w:bottom w:val="nil"/>
              <w:right w:val="nil"/>
            </w:tcBorders>
            <w:noWrap/>
            <w:vAlign w:val="center"/>
            <w:hideMark/>
          </w:tcPr>
          <w:p w14:paraId="1BE477B2"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1</w:t>
            </w:r>
          </w:p>
        </w:tc>
        <w:tc>
          <w:tcPr>
            <w:tcW w:w="734" w:type="dxa"/>
            <w:tcBorders>
              <w:top w:val="nil"/>
              <w:left w:val="nil"/>
              <w:bottom w:val="nil"/>
              <w:right w:val="nil"/>
            </w:tcBorders>
            <w:noWrap/>
            <w:vAlign w:val="center"/>
            <w:hideMark/>
          </w:tcPr>
          <w:p w14:paraId="26D0AD20"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0</w:t>
            </w:r>
          </w:p>
        </w:tc>
        <w:tc>
          <w:tcPr>
            <w:tcW w:w="1167" w:type="dxa"/>
            <w:tcBorders>
              <w:top w:val="nil"/>
              <w:left w:val="nil"/>
              <w:bottom w:val="nil"/>
              <w:right w:val="nil"/>
            </w:tcBorders>
            <w:noWrap/>
            <w:vAlign w:val="center"/>
            <w:hideMark/>
          </w:tcPr>
          <w:p w14:paraId="2E8E66B7"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0</w:t>
            </w:r>
          </w:p>
        </w:tc>
      </w:tr>
      <w:tr w:rsidR="00640D6E" w:rsidRPr="00E07123" w14:paraId="27CB1CDD" w14:textId="77777777" w:rsidTr="002E0C74">
        <w:trPr>
          <w:trHeight w:val="300"/>
        </w:trPr>
        <w:tc>
          <w:tcPr>
            <w:tcW w:w="4558" w:type="dxa"/>
            <w:tcBorders>
              <w:top w:val="nil"/>
              <w:left w:val="nil"/>
              <w:bottom w:val="nil"/>
              <w:right w:val="nil"/>
            </w:tcBorders>
            <w:noWrap/>
            <w:vAlign w:val="center"/>
            <w:hideMark/>
          </w:tcPr>
          <w:p w14:paraId="37AB93F8" w14:textId="77777777" w:rsidR="00640D6E" w:rsidRPr="00E07123" w:rsidRDefault="00640D6E" w:rsidP="002E0C74">
            <w:pPr>
              <w:widowControl/>
              <w:autoSpaceDE/>
              <w:autoSpaceDN/>
              <w:ind w:right="-30"/>
              <w:rPr>
                <w:rFonts w:eastAsia="Times New Roman"/>
                <w:b/>
                <w:bCs/>
                <w:color w:val="02455F"/>
                <w:sz w:val="16"/>
                <w:szCs w:val="16"/>
              </w:rPr>
            </w:pPr>
            <w:r w:rsidRPr="00E07123">
              <w:rPr>
                <w:rFonts w:eastAsia="Times New Roman"/>
                <w:b/>
                <w:bCs/>
                <w:color w:val="02455F"/>
                <w:sz w:val="16"/>
                <w:szCs w:val="16"/>
              </w:rPr>
              <w:t>Unfounded Crimes</w:t>
            </w:r>
          </w:p>
        </w:tc>
        <w:tc>
          <w:tcPr>
            <w:tcW w:w="723" w:type="dxa"/>
            <w:tcBorders>
              <w:top w:val="nil"/>
              <w:left w:val="nil"/>
              <w:bottom w:val="nil"/>
              <w:right w:val="nil"/>
            </w:tcBorders>
            <w:noWrap/>
            <w:vAlign w:val="center"/>
            <w:hideMark/>
          </w:tcPr>
          <w:p w14:paraId="4C585BA6"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723" w:type="dxa"/>
            <w:tcBorders>
              <w:top w:val="nil"/>
              <w:left w:val="nil"/>
              <w:bottom w:val="nil"/>
              <w:right w:val="nil"/>
            </w:tcBorders>
            <w:noWrap/>
            <w:vAlign w:val="center"/>
            <w:hideMark/>
          </w:tcPr>
          <w:p w14:paraId="74C0BEE0"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722" w:type="dxa"/>
            <w:tcBorders>
              <w:top w:val="nil"/>
              <w:left w:val="nil"/>
              <w:bottom w:val="nil"/>
              <w:right w:val="nil"/>
            </w:tcBorders>
            <w:noWrap/>
            <w:vAlign w:val="center"/>
            <w:hideMark/>
          </w:tcPr>
          <w:p w14:paraId="216793D5" w14:textId="77777777" w:rsidR="00640D6E" w:rsidRPr="00E07123"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1</w:t>
            </w:r>
          </w:p>
        </w:tc>
        <w:tc>
          <w:tcPr>
            <w:tcW w:w="722" w:type="dxa"/>
            <w:tcBorders>
              <w:top w:val="nil"/>
              <w:left w:val="nil"/>
              <w:bottom w:val="nil"/>
              <w:right w:val="nil"/>
            </w:tcBorders>
            <w:noWrap/>
            <w:vAlign w:val="center"/>
            <w:hideMark/>
          </w:tcPr>
          <w:p w14:paraId="1D9F20FB"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2" w:type="dxa"/>
            <w:tcBorders>
              <w:top w:val="nil"/>
              <w:left w:val="nil"/>
              <w:bottom w:val="nil"/>
              <w:right w:val="nil"/>
            </w:tcBorders>
            <w:noWrap/>
            <w:vAlign w:val="center"/>
            <w:hideMark/>
          </w:tcPr>
          <w:p w14:paraId="7CC10569"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77" w:type="dxa"/>
            <w:tcBorders>
              <w:top w:val="nil"/>
              <w:left w:val="nil"/>
              <w:bottom w:val="nil"/>
              <w:right w:val="nil"/>
            </w:tcBorders>
            <w:noWrap/>
            <w:vAlign w:val="center"/>
            <w:hideMark/>
          </w:tcPr>
          <w:p w14:paraId="13F9913F"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3" w:type="dxa"/>
            <w:tcBorders>
              <w:top w:val="nil"/>
              <w:left w:val="nil"/>
              <w:bottom w:val="nil"/>
              <w:right w:val="nil"/>
            </w:tcBorders>
            <w:noWrap/>
            <w:vAlign w:val="center"/>
            <w:hideMark/>
          </w:tcPr>
          <w:p w14:paraId="6845DA5A"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3" w:type="dxa"/>
            <w:tcBorders>
              <w:top w:val="nil"/>
              <w:left w:val="nil"/>
              <w:bottom w:val="nil"/>
              <w:right w:val="nil"/>
            </w:tcBorders>
            <w:noWrap/>
            <w:vAlign w:val="center"/>
            <w:hideMark/>
          </w:tcPr>
          <w:p w14:paraId="5AD69EF0"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3" w:type="dxa"/>
            <w:tcBorders>
              <w:top w:val="nil"/>
              <w:left w:val="nil"/>
              <w:bottom w:val="nil"/>
              <w:right w:val="nil"/>
            </w:tcBorders>
            <w:noWrap/>
            <w:vAlign w:val="center"/>
            <w:hideMark/>
          </w:tcPr>
          <w:p w14:paraId="769C3AC5" w14:textId="77777777" w:rsidR="00640D6E" w:rsidRPr="00E07123" w:rsidRDefault="00640D6E" w:rsidP="002E0C74">
            <w:pPr>
              <w:widowControl/>
              <w:autoSpaceDE/>
              <w:autoSpaceDN/>
              <w:ind w:right="-30"/>
              <w:jc w:val="center"/>
              <w:rPr>
                <w:rFonts w:eastAsia="Times New Roman"/>
                <w:color w:val="02455F"/>
                <w:sz w:val="16"/>
                <w:szCs w:val="16"/>
              </w:rPr>
            </w:pPr>
            <w:r w:rsidRPr="00E07123">
              <w:rPr>
                <w:rFonts w:eastAsia="Times New Roman"/>
                <w:color w:val="02455F"/>
                <w:sz w:val="16"/>
                <w:szCs w:val="16"/>
              </w:rPr>
              <w:t>0</w:t>
            </w:r>
          </w:p>
        </w:tc>
        <w:tc>
          <w:tcPr>
            <w:tcW w:w="723" w:type="dxa"/>
            <w:tcBorders>
              <w:top w:val="nil"/>
              <w:left w:val="nil"/>
              <w:bottom w:val="nil"/>
              <w:right w:val="nil"/>
            </w:tcBorders>
            <w:noWrap/>
            <w:vAlign w:val="center"/>
            <w:hideMark/>
          </w:tcPr>
          <w:p w14:paraId="628792BF"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0</w:t>
            </w:r>
          </w:p>
        </w:tc>
        <w:tc>
          <w:tcPr>
            <w:tcW w:w="734" w:type="dxa"/>
            <w:tcBorders>
              <w:top w:val="nil"/>
              <w:left w:val="nil"/>
              <w:bottom w:val="nil"/>
              <w:right w:val="nil"/>
            </w:tcBorders>
            <w:noWrap/>
            <w:vAlign w:val="center"/>
            <w:hideMark/>
          </w:tcPr>
          <w:p w14:paraId="06159AE8"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0</w:t>
            </w:r>
          </w:p>
        </w:tc>
        <w:tc>
          <w:tcPr>
            <w:tcW w:w="1167" w:type="dxa"/>
            <w:tcBorders>
              <w:top w:val="nil"/>
              <w:left w:val="nil"/>
              <w:bottom w:val="nil"/>
              <w:right w:val="nil"/>
            </w:tcBorders>
            <w:noWrap/>
            <w:vAlign w:val="center"/>
            <w:hideMark/>
          </w:tcPr>
          <w:p w14:paraId="05E470E1" w14:textId="77777777" w:rsidR="00640D6E" w:rsidRPr="00E07123"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1</w:t>
            </w:r>
          </w:p>
        </w:tc>
      </w:tr>
      <w:tr w:rsidR="00640D6E" w:rsidRPr="00E07123" w14:paraId="499569C2" w14:textId="77777777" w:rsidTr="002E0C74">
        <w:trPr>
          <w:trHeight w:val="300"/>
        </w:trPr>
        <w:tc>
          <w:tcPr>
            <w:tcW w:w="6004" w:type="dxa"/>
            <w:gridSpan w:val="3"/>
            <w:tcBorders>
              <w:top w:val="nil"/>
              <w:left w:val="nil"/>
              <w:bottom w:val="nil"/>
              <w:right w:val="nil"/>
            </w:tcBorders>
            <w:noWrap/>
            <w:vAlign w:val="bottom"/>
            <w:hideMark/>
          </w:tcPr>
          <w:p w14:paraId="361F1BCF" w14:textId="77777777" w:rsidR="00640D6E" w:rsidRPr="00E07123" w:rsidRDefault="00640D6E" w:rsidP="002E0C74">
            <w:pPr>
              <w:widowControl/>
              <w:autoSpaceDE/>
              <w:autoSpaceDN/>
              <w:ind w:right="-30"/>
              <w:rPr>
                <w:rFonts w:eastAsia="Times New Roman"/>
                <w:b/>
                <w:bCs/>
                <w:color w:val="02455F"/>
                <w:sz w:val="16"/>
                <w:szCs w:val="16"/>
              </w:rPr>
            </w:pPr>
            <w:r w:rsidRPr="00E07123">
              <w:rPr>
                <w:rFonts w:eastAsia="Times New Roman"/>
                <w:b/>
                <w:bCs/>
                <w:color w:val="02455F"/>
                <w:sz w:val="16"/>
                <w:szCs w:val="16"/>
              </w:rPr>
              <w:t xml:space="preserve"> </w:t>
            </w:r>
          </w:p>
        </w:tc>
        <w:tc>
          <w:tcPr>
            <w:tcW w:w="722" w:type="dxa"/>
            <w:tcBorders>
              <w:top w:val="nil"/>
              <w:left w:val="nil"/>
              <w:bottom w:val="nil"/>
              <w:right w:val="nil"/>
            </w:tcBorders>
            <w:noWrap/>
            <w:vAlign w:val="bottom"/>
            <w:hideMark/>
          </w:tcPr>
          <w:p w14:paraId="627A9FA6" w14:textId="77777777" w:rsidR="00640D6E" w:rsidRPr="00E07123" w:rsidRDefault="00640D6E" w:rsidP="002E0C74">
            <w:pPr>
              <w:widowControl/>
              <w:autoSpaceDE/>
              <w:autoSpaceDN/>
              <w:ind w:right="-30"/>
              <w:rPr>
                <w:rFonts w:eastAsia="Times New Roman"/>
                <w:b/>
                <w:bCs/>
                <w:color w:val="02455F"/>
                <w:sz w:val="16"/>
                <w:szCs w:val="16"/>
              </w:rPr>
            </w:pPr>
          </w:p>
        </w:tc>
        <w:tc>
          <w:tcPr>
            <w:tcW w:w="722" w:type="dxa"/>
            <w:tcBorders>
              <w:top w:val="nil"/>
              <w:left w:val="nil"/>
              <w:bottom w:val="nil"/>
              <w:right w:val="nil"/>
            </w:tcBorders>
            <w:noWrap/>
            <w:vAlign w:val="bottom"/>
            <w:hideMark/>
          </w:tcPr>
          <w:p w14:paraId="154BA023" w14:textId="77777777" w:rsidR="00640D6E" w:rsidRPr="00E07123" w:rsidRDefault="00640D6E" w:rsidP="002E0C74">
            <w:pPr>
              <w:widowControl/>
              <w:autoSpaceDE/>
              <w:autoSpaceDN/>
              <w:ind w:right="-30"/>
              <w:rPr>
                <w:rFonts w:ascii="Times New Roman" w:eastAsia="Times New Roman" w:hAnsi="Times New Roman" w:cs="Times New Roman"/>
                <w:sz w:val="20"/>
                <w:szCs w:val="20"/>
              </w:rPr>
            </w:pPr>
          </w:p>
        </w:tc>
        <w:tc>
          <w:tcPr>
            <w:tcW w:w="722" w:type="dxa"/>
            <w:tcBorders>
              <w:top w:val="nil"/>
              <w:left w:val="nil"/>
              <w:bottom w:val="nil"/>
              <w:right w:val="nil"/>
            </w:tcBorders>
            <w:noWrap/>
            <w:vAlign w:val="bottom"/>
            <w:hideMark/>
          </w:tcPr>
          <w:p w14:paraId="114B29B9" w14:textId="77777777" w:rsidR="00640D6E" w:rsidRPr="00E07123" w:rsidRDefault="00640D6E" w:rsidP="002E0C74">
            <w:pPr>
              <w:widowControl/>
              <w:autoSpaceDE/>
              <w:autoSpaceDN/>
              <w:ind w:right="-30"/>
              <w:rPr>
                <w:rFonts w:ascii="Times New Roman" w:eastAsia="Times New Roman" w:hAnsi="Times New Roman" w:cs="Times New Roman"/>
                <w:sz w:val="20"/>
                <w:szCs w:val="20"/>
              </w:rPr>
            </w:pPr>
          </w:p>
        </w:tc>
        <w:tc>
          <w:tcPr>
            <w:tcW w:w="777" w:type="dxa"/>
            <w:tcBorders>
              <w:top w:val="nil"/>
              <w:left w:val="nil"/>
              <w:bottom w:val="nil"/>
              <w:right w:val="nil"/>
            </w:tcBorders>
            <w:noWrap/>
            <w:vAlign w:val="bottom"/>
            <w:hideMark/>
          </w:tcPr>
          <w:p w14:paraId="0B8C4ADE" w14:textId="77777777" w:rsidR="00640D6E" w:rsidRPr="00E07123" w:rsidRDefault="00640D6E" w:rsidP="002E0C74">
            <w:pPr>
              <w:widowControl/>
              <w:autoSpaceDE/>
              <w:autoSpaceDN/>
              <w:ind w:right="-30"/>
              <w:rPr>
                <w:rFonts w:ascii="Times New Roman" w:eastAsia="Times New Roman" w:hAnsi="Times New Roman" w:cs="Times New Roman"/>
                <w:sz w:val="20"/>
                <w:szCs w:val="20"/>
              </w:rPr>
            </w:pPr>
          </w:p>
        </w:tc>
        <w:tc>
          <w:tcPr>
            <w:tcW w:w="723" w:type="dxa"/>
            <w:tcBorders>
              <w:top w:val="nil"/>
              <w:left w:val="nil"/>
              <w:bottom w:val="nil"/>
              <w:right w:val="nil"/>
            </w:tcBorders>
            <w:noWrap/>
            <w:vAlign w:val="bottom"/>
            <w:hideMark/>
          </w:tcPr>
          <w:p w14:paraId="2020E404" w14:textId="77777777" w:rsidR="00640D6E" w:rsidRPr="00E07123" w:rsidRDefault="00640D6E" w:rsidP="002E0C74">
            <w:pPr>
              <w:widowControl/>
              <w:autoSpaceDE/>
              <w:autoSpaceDN/>
              <w:ind w:right="-30"/>
              <w:rPr>
                <w:rFonts w:ascii="Times New Roman" w:eastAsia="Times New Roman" w:hAnsi="Times New Roman" w:cs="Times New Roman"/>
                <w:sz w:val="20"/>
                <w:szCs w:val="20"/>
              </w:rPr>
            </w:pPr>
          </w:p>
        </w:tc>
        <w:tc>
          <w:tcPr>
            <w:tcW w:w="723" w:type="dxa"/>
            <w:tcBorders>
              <w:top w:val="nil"/>
              <w:left w:val="nil"/>
              <w:bottom w:val="nil"/>
              <w:right w:val="nil"/>
            </w:tcBorders>
            <w:noWrap/>
            <w:vAlign w:val="bottom"/>
            <w:hideMark/>
          </w:tcPr>
          <w:p w14:paraId="28D83E3A" w14:textId="77777777" w:rsidR="00640D6E" w:rsidRPr="00E07123" w:rsidRDefault="00640D6E" w:rsidP="002E0C74">
            <w:pPr>
              <w:widowControl/>
              <w:autoSpaceDE/>
              <w:autoSpaceDN/>
              <w:ind w:right="-30"/>
              <w:rPr>
                <w:rFonts w:ascii="Times New Roman" w:eastAsia="Times New Roman" w:hAnsi="Times New Roman" w:cs="Times New Roman"/>
                <w:sz w:val="20"/>
                <w:szCs w:val="20"/>
              </w:rPr>
            </w:pPr>
          </w:p>
        </w:tc>
        <w:tc>
          <w:tcPr>
            <w:tcW w:w="723" w:type="dxa"/>
            <w:tcBorders>
              <w:top w:val="nil"/>
              <w:left w:val="nil"/>
              <w:bottom w:val="nil"/>
              <w:right w:val="nil"/>
            </w:tcBorders>
            <w:noWrap/>
            <w:vAlign w:val="bottom"/>
            <w:hideMark/>
          </w:tcPr>
          <w:p w14:paraId="0AD80992" w14:textId="77777777" w:rsidR="00640D6E" w:rsidRPr="00E07123" w:rsidRDefault="00640D6E" w:rsidP="002E0C74">
            <w:pPr>
              <w:widowControl/>
              <w:autoSpaceDE/>
              <w:autoSpaceDN/>
              <w:ind w:right="-30"/>
              <w:rPr>
                <w:rFonts w:ascii="Times New Roman" w:eastAsia="Times New Roman" w:hAnsi="Times New Roman" w:cs="Times New Roman"/>
                <w:sz w:val="20"/>
                <w:szCs w:val="20"/>
              </w:rPr>
            </w:pPr>
          </w:p>
        </w:tc>
        <w:tc>
          <w:tcPr>
            <w:tcW w:w="723" w:type="dxa"/>
            <w:tcBorders>
              <w:top w:val="nil"/>
              <w:left w:val="nil"/>
              <w:bottom w:val="nil"/>
              <w:right w:val="nil"/>
            </w:tcBorders>
            <w:noWrap/>
            <w:vAlign w:val="bottom"/>
            <w:hideMark/>
          </w:tcPr>
          <w:p w14:paraId="1CF3D8FE" w14:textId="77777777" w:rsidR="00640D6E" w:rsidRPr="00E07123" w:rsidRDefault="00640D6E" w:rsidP="002E0C74">
            <w:pPr>
              <w:widowControl/>
              <w:autoSpaceDE/>
              <w:autoSpaceDN/>
              <w:ind w:right="-30"/>
              <w:rPr>
                <w:rFonts w:ascii="Times New Roman" w:eastAsia="Times New Roman" w:hAnsi="Times New Roman" w:cs="Times New Roman"/>
                <w:sz w:val="20"/>
                <w:szCs w:val="20"/>
              </w:rPr>
            </w:pPr>
          </w:p>
        </w:tc>
        <w:tc>
          <w:tcPr>
            <w:tcW w:w="734" w:type="dxa"/>
            <w:tcBorders>
              <w:top w:val="nil"/>
              <w:left w:val="nil"/>
              <w:bottom w:val="nil"/>
              <w:right w:val="nil"/>
            </w:tcBorders>
            <w:noWrap/>
            <w:vAlign w:val="bottom"/>
            <w:hideMark/>
          </w:tcPr>
          <w:p w14:paraId="51D84F88" w14:textId="77777777" w:rsidR="00640D6E" w:rsidRPr="00E07123" w:rsidRDefault="00640D6E" w:rsidP="002E0C74">
            <w:pPr>
              <w:widowControl/>
              <w:autoSpaceDE/>
              <w:autoSpaceDN/>
              <w:ind w:right="-30"/>
              <w:rPr>
                <w:rFonts w:ascii="Times New Roman" w:eastAsia="Times New Roman" w:hAnsi="Times New Roman" w:cs="Times New Roman"/>
                <w:sz w:val="20"/>
                <w:szCs w:val="20"/>
              </w:rPr>
            </w:pPr>
          </w:p>
        </w:tc>
        <w:tc>
          <w:tcPr>
            <w:tcW w:w="1167" w:type="dxa"/>
            <w:tcBorders>
              <w:top w:val="nil"/>
              <w:left w:val="nil"/>
              <w:bottom w:val="nil"/>
              <w:right w:val="nil"/>
            </w:tcBorders>
            <w:noWrap/>
            <w:vAlign w:val="bottom"/>
            <w:hideMark/>
          </w:tcPr>
          <w:p w14:paraId="726FE447" w14:textId="77777777" w:rsidR="00640D6E" w:rsidRPr="00E07123" w:rsidRDefault="00640D6E" w:rsidP="002E0C74">
            <w:pPr>
              <w:widowControl/>
              <w:autoSpaceDE/>
              <w:autoSpaceDN/>
              <w:ind w:right="-30"/>
              <w:rPr>
                <w:rFonts w:ascii="Times New Roman" w:eastAsia="Times New Roman" w:hAnsi="Times New Roman" w:cs="Times New Roman"/>
                <w:sz w:val="20"/>
                <w:szCs w:val="20"/>
              </w:rPr>
            </w:pPr>
          </w:p>
        </w:tc>
      </w:tr>
    </w:tbl>
    <w:p w14:paraId="6FA5C409" w14:textId="77777777" w:rsidR="00640D6E" w:rsidRDefault="00640D6E">
      <w:pPr>
        <w:widowControl/>
        <w:autoSpaceDE/>
        <w:autoSpaceDN/>
        <w:rPr>
          <w:color w:val="001F5F"/>
        </w:rPr>
      </w:pPr>
    </w:p>
    <w:p w14:paraId="366E6250" w14:textId="21FE4845" w:rsidR="00640D6E" w:rsidRDefault="00640D6E">
      <w:pPr>
        <w:widowControl/>
        <w:autoSpaceDE/>
        <w:autoSpaceDN/>
        <w:rPr>
          <w:b/>
          <w:bCs/>
          <w:color w:val="001F5F"/>
          <w:sz w:val="24"/>
          <w:szCs w:val="24"/>
        </w:rPr>
      </w:pPr>
    </w:p>
    <w:p w14:paraId="6875425B" w14:textId="6A8AD162" w:rsidR="00640D6E" w:rsidRDefault="00640D6E">
      <w:pPr>
        <w:widowControl/>
        <w:autoSpaceDE/>
        <w:autoSpaceDN/>
        <w:rPr>
          <w:b/>
          <w:bCs/>
          <w:color w:val="001F5F"/>
          <w:sz w:val="24"/>
          <w:szCs w:val="24"/>
        </w:rPr>
      </w:pPr>
      <w:r>
        <w:rPr>
          <w:color w:val="001F5F"/>
        </w:rPr>
        <w:br w:type="page"/>
      </w:r>
    </w:p>
    <w:p w14:paraId="279FACAE" w14:textId="0DF3B4F7" w:rsidR="00951DCE" w:rsidRPr="009B130D" w:rsidRDefault="00951DCE" w:rsidP="009B130D">
      <w:pPr>
        <w:pStyle w:val="Heading2"/>
        <w:ind w:left="0" w:right="-30"/>
        <w:rPr>
          <w:color w:val="001F5F"/>
        </w:rPr>
      </w:pPr>
      <w:bookmarkStart w:id="117" w:name="_Toc210036561"/>
      <w:r w:rsidRPr="009B130D">
        <w:rPr>
          <w:color w:val="001F5F"/>
        </w:rPr>
        <w:lastRenderedPageBreak/>
        <w:t>Olathe Health Education Center</w:t>
      </w:r>
      <w:bookmarkEnd w:id="117"/>
      <w:r w:rsidRPr="009B130D">
        <w:rPr>
          <w:color w:val="001F5F"/>
        </w:rPr>
        <w:t xml:space="preserve"> </w:t>
      </w:r>
    </w:p>
    <w:p w14:paraId="33B05004" w14:textId="77777777" w:rsidR="00951DCE" w:rsidRPr="006D4F07" w:rsidRDefault="00951DCE" w:rsidP="009B130D">
      <w:pPr>
        <w:pStyle w:val="BodyText"/>
        <w:spacing w:before="3"/>
        <w:ind w:right="-30"/>
        <w:rPr>
          <w:b/>
          <w:sz w:val="19"/>
        </w:rPr>
      </w:pPr>
    </w:p>
    <w:p w14:paraId="41E1E51B" w14:textId="44379833" w:rsidR="00A412BB" w:rsidRPr="00953B30" w:rsidRDefault="00951DCE" w:rsidP="009B130D">
      <w:pPr>
        <w:pStyle w:val="BodyText"/>
        <w:ind w:right="-30"/>
        <w:rPr>
          <w:color w:val="000000" w:themeColor="text1"/>
        </w:rPr>
      </w:pPr>
      <w:r w:rsidRPr="00953B30">
        <w:rPr>
          <w:color w:val="000000" w:themeColor="text1"/>
        </w:rPr>
        <w:t xml:space="preserve">The JCCC Olathe Health Education Center, located at 21201 W. 152nd Street Olathe, Kansas, houses </w:t>
      </w:r>
      <w:r w:rsidRPr="00953B30">
        <w:rPr>
          <w:rFonts w:asciiTheme="minorHAnsi" w:hAnsiTheme="minorHAnsi" w:cstheme="minorHAnsi"/>
          <w:color w:val="000000" w:themeColor="text1"/>
          <w:shd w:val="clear" w:color="auto" w:fill="FFFFFF"/>
        </w:rPr>
        <w:t>classroom</w:t>
      </w:r>
      <w:r w:rsidR="00FB787D" w:rsidRPr="00953B30">
        <w:rPr>
          <w:rFonts w:asciiTheme="minorHAnsi" w:hAnsiTheme="minorHAnsi" w:cstheme="minorHAnsi"/>
          <w:color w:val="000000" w:themeColor="text1"/>
          <w:shd w:val="clear" w:color="auto" w:fill="FFFFFF"/>
        </w:rPr>
        <w:t>s</w:t>
      </w:r>
      <w:r w:rsidRPr="00953B30">
        <w:rPr>
          <w:rFonts w:asciiTheme="minorHAnsi" w:hAnsiTheme="minorHAnsi" w:cstheme="minorHAnsi"/>
          <w:color w:val="000000" w:themeColor="text1"/>
          <w:shd w:val="clear" w:color="auto" w:fill="FFFFFF"/>
        </w:rPr>
        <w:t xml:space="preserve"> and skills labs for practical nursing, and other health occupations such as respiratory care and neurodiagnostic technology. It also provides space for Johnson County Adult Education, general education classes, computer labs, a multipurpose conference room, common spaces, offices for employees, and a reception area.</w:t>
      </w:r>
      <w:r w:rsidRPr="00953B30">
        <w:rPr>
          <w:color w:val="000000" w:themeColor="text1"/>
        </w:rPr>
        <w:t xml:space="preserve"> It is a commuter campus with one building with no residence halls. Police emergency services are provided by the Olathe Kansas Police Department. Non- emergency requests for police services are provided by the JCCC Police Department. Emergency fire and medical service is handled</w:t>
      </w:r>
      <w:r w:rsidR="00A412BB" w:rsidRPr="00953B30">
        <w:rPr>
          <w:color w:val="000000" w:themeColor="text1"/>
        </w:rPr>
        <w:t xml:space="preserve"> </w:t>
      </w:r>
      <w:r w:rsidRPr="00953B30">
        <w:rPr>
          <w:color w:val="000000" w:themeColor="text1"/>
        </w:rPr>
        <w:t>by the Olathe Fire Department.</w:t>
      </w:r>
      <w:r w:rsidR="00A412BB" w:rsidRPr="00953B30">
        <w:rPr>
          <w:color w:val="000000" w:themeColor="text1"/>
        </w:rPr>
        <w:t xml:space="preserve"> </w:t>
      </w:r>
    </w:p>
    <w:p w14:paraId="39749A76" w14:textId="77777777" w:rsidR="00054695" w:rsidRPr="00953B30" w:rsidRDefault="00054695" w:rsidP="009B130D">
      <w:pPr>
        <w:pStyle w:val="BodyText"/>
        <w:ind w:right="-30"/>
        <w:rPr>
          <w:color w:val="000000" w:themeColor="text1"/>
        </w:rPr>
      </w:pPr>
    </w:p>
    <w:p w14:paraId="1E091CF7" w14:textId="1D607D70" w:rsidR="00054695" w:rsidRPr="00953B30" w:rsidRDefault="00951DCE" w:rsidP="009B130D">
      <w:pPr>
        <w:pStyle w:val="BodyText"/>
        <w:ind w:right="-30"/>
        <w:rPr>
          <w:color w:val="000000" w:themeColor="text1"/>
        </w:rPr>
      </w:pPr>
      <w:r w:rsidRPr="00953B30">
        <w:rPr>
          <w:color w:val="000000" w:themeColor="text1"/>
        </w:rPr>
        <w:t>Crime statistics compiled for the Olathe Health Education Center campus are all crimes reported to the Olathe Police Department, JCCC Police Department, and Campus Security Authorities. The crimes reported are those that have occurred within the campus boundary as shown in the map below. There are no crime statistics for on-campus housing because JCCC does not have any on-campus housing.</w:t>
      </w:r>
      <w:r w:rsidR="00A412BB" w:rsidRPr="00953B30">
        <w:rPr>
          <w:color w:val="000000" w:themeColor="text1"/>
        </w:rPr>
        <w:t xml:space="preserve"> </w:t>
      </w:r>
    </w:p>
    <w:p w14:paraId="7050431B" w14:textId="4AEF0D14" w:rsidR="00B57CE9" w:rsidRPr="006D4F07" w:rsidRDefault="008761CB" w:rsidP="009B130D">
      <w:pPr>
        <w:pStyle w:val="BodyText"/>
        <w:ind w:right="-30"/>
      </w:pPr>
      <w:r w:rsidRPr="006D4F07">
        <w:rPr>
          <w:noProof/>
        </w:rPr>
        <w:drawing>
          <wp:anchor distT="0" distB="0" distL="0" distR="0" simplePos="0" relativeHeight="251670528" behindDoc="0" locked="0" layoutInCell="1" allowOverlap="1" wp14:anchorId="27C726E0" wp14:editId="7252F43F">
            <wp:simplePos x="0" y="0"/>
            <wp:positionH relativeFrom="margin">
              <wp:align>center</wp:align>
            </wp:positionH>
            <wp:positionV relativeFrom="paragraph">
              <wp:posOffset>161925</wp:posOffset>
            </wp:positionV>
            <wp:extent cx="6679565" cy="4318000"/>
            <wp:effectExtent l="0" t="0" r="635" b="0"/>
            <wp:wrapTopAndBottom/>
            <wp:docPr id="5" name="image6.jpeg" descr="This is a map of JCCC’s Olathe Health Education Center Campus that shows its building and parking lots to outline a Clery reporting boundary. It also shows adjacent prope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6.jpeg" descr="This is a map of JCCC’s Olathe Health Education Center Campus that shows its building and parking lots to outline a Clery reporting boundary. It also shows adjacent properties."/>
                    <pic:cNvPicPr/>
                  </pic:nvPicPr>
                  <pic:blipFill>
                    <a:blip r:embed="rId111" cstate="print"/>
                    <a:stretch>
                      <a:fillRect/>
                    </a:stretch>
                  </pic:blipFill>
                  <pic:spPr>
                    <a:xfrm>
                      <a:off x="0" y="0"/>
                      <a:ext cx="6679565" cy="4318000"/>
                    </a:xfrm>
                    <a:prstGeom prst="rect">
                      <a:avLst/>
                    </a:prstGeom>
                  </pic:spPr>
                </pic:pic>
              </a:graphicData>
            </a:graphic>
            <wp14:sizeRelH relativeFrom="margin">
              <wp14:pctWidth>0</wp14:pctWidth>
            </wp14:sizeRelH>
            <wp14:sizeRelV relativeFrom="margin">
              <wp14:pctHeight>0</wp14:pctHeight>
            </wp14:sizeRelV>
          </wp:anchor>
        </w:drawing>
      </w:r>
    </w:p>
    <w:p w14:paraId="146B4887" w14:textId="77777777" w:rsidR="00054695" w:rsidRPr="006D4F07" w:rsidRDefault="00054695" w:rsidP="009B130D">
      <w:pPr>
        <w:pStyle w:val="BodyText"/>
        <w:ind w:right="-30"/>
      </w:pPr>
    </w:p>
    <w:p w14:paraId="12E5821E" w14:textId="2FA000D5" w:rsidR="00311F65" w:rsidRPr="00232943" w:rsidRDefault="00951DCE" w:rsidP="00232943">
      <w:pPr>
        <w:pStyle w:val="BodyText"/>
        <w:rPr>
          <w:rFonts w:asciiTheme="minorHAnsi" w:eastAsiaTheme="minorHAnsi" w:hAnsiTheme="minorHAnsi" w:cstheme="minorBidi"/>
          <w:sz w:val="2"/>
          <w:szCs w:val="2"/>
        </w:rPr>
      </w:pPr>
      <w:r w:rsidRPr="006D4F07">
        <w:fldChar w:fldCharType="begin"/>
      </w:r>
      <w:r w:rsidRPr="006D4F07">
        <w:instrText xml:space="preserve"> LINK </w:instrText>
      </w:r>
      <w:r w:rsidR="00311F65">
        <w:instrText xml:space="preserve">Excel.Sheet.12 "\\\\PD-Files18\\Police Department\\Emergency Management\\Clery_Stats\\Clery_2020\\ASR_2020\\ASR_2020_OHECCampus_Stats.xlsx" Sheet1!R33C1:R49C14 </w:instrText>
      </w:r>
      <w:r w:rsidRPr="006D4F07">
        <w:instrText xml:space="preserve">\a \f 4 \h  \* MERGEFORMAT </w:instrText>
      </w:r>
      <w:r w:rsidRPr="006D4F07">
        <w:fldChar w:fldCharType="separate"/>
      </w:r>
    </w:p>
    <w:p w14:paraId="2FEF6D1B" w14:textId="77777777" w:rsidR="00E91974" w:rsidRDefault="00951DCE" w:rsidP="009B130D">
      <w:pPr>
        <w:ind w:right="-30"/>
        <w:sectPr w:rsidR="00E91974" w:rsidSect="009B130D">
          <w:footerReference w:type="default" r:id="rId112"/>
          <w:pgSz w:w="15840" w:h="12240" w:orient="landscape"/>
          <w:pgMar w:top="960" w:right="1060" w:bottom="1200" w:left="1040" w:header="0" w:footer="941" w:gutter="0"/>
          <w:cols w:space="720"/>
          <w:docGrid w:linePitch="299"/>
        </w:sectPr>
      </w:pPr>
      <w:r w:rsidRPr="006D4F07">
        <w:fldChar w:fldCharType="end"/>
      </w:r>
      <w:bookmarkStart w:id="118" w:name="West_Park_Center_Campus"/>
      <w:bookmarkEnd w:id="118"/>
    </w:p>
    <w:p w14:paraId="3061B82C" w14:textId="18D10383" w:rsidR="00054695" w:rsidRPr="006D4F07" w:rsidRDefault="00054695" w:rsidP="009B130D">
      <w:pPr>
        <w:ind w:right="-30"/>
        <w:rPr>
          <w:sz w:val="16"/>
        </w:rPr>
      </w:pPr>
    </w:p>
    <w:tbl>
      <w:tblPr>
        <w:tblW w:w="14040" w:type="dxa"/>
        <w:tblLook w:val="04A0" w:firstRow="1" w:lastRow="0" w:firstColumn="1" w:lastColumn="0" w:noHBand="0" w:noVBand="1"/>
      </w:tblPr>
      <w:tblGrid>
        <w:gridCol w:w="3672"/>
        <w:gridCol w:w="1152"/>
        <w:gridCol w:w="1152"/>
        <w:gridCol w:w="1152"/>
        <w:gridCol w:w="1152"/>
        <w:gridCol w:w="1152"/>
        <w:gridCol w:w="1152"/>
        <w:gridCol w:w="1152"/>
        <w:gridCol w:w="1152"/>
        <w:gridCol w:w="1152"/>
      </w:tblGrid>
      <w:tr w:rsidR="00640D6E" w:rsidRPr="005C09BC" w14:paraId="324A35DA" w14:textId="77777777" w:rsidTr="002E0C74">
        <w:trPr>
          <w:trHeight w:val="300"/>
        </w:trPr>
        <w:tc>
          <w:tcPr>
            <w:tcW w:w="14040" w:type="dxa"/>
            <w:gridSpan w:val="10"/>
            <w:tcBorders>
              <w:top w:val="nil"/>
              <w:left w:val="nil"/>
              <w:bottom w:val="nil"/>
              <w:right w:val="nil"/>
            </w:tcBorders>
            <w:noWrap/>
            <w:vAlign w:val="bottom"/>
            <w:hideMark/>
          </w:tcPr>
          <w:p w14:paraId="79E71CD6" w14:textId="77777777" w:rsidR="00640D6E" w:rsidRPr="005C09BC" w:rsidRDefault="00640D6E" w:rsidP="00640D6E">
            <w:pPr>
              <w:widowControl/>
              <w:autoSpaceDE/>
              <w:autoSpaceDN/>
              <w:ind w:right="-30"/>
              <w:jc w:val="center"/>
              <w:rPr>
                <w:rFonts w:eastAsia="Times New Roman"/>
                <w:b/>
                <w:bCs/>
                <w:color w:val="02455F"/>
              </w:rPr>
            </w:pPr>
            <w:bookmarkStart w:id="119" w:name="RANGE!A1:N49"/>
            <w:r w:rsidRPr="005C09BC">
              <w:rPr>
                <w:rFonts w:eastAsia="Times New Roman"/>
                <w:b/>
                <w:bCs/>
                <w:color w:val="02455F"/>
              </w:rPr>
              <w:t>Johnson County Community College - Clery Act Statistical Summary</w:t>
            </w:r>
          </w:p>
        </w:tc>
      </w:tr>
      <w:tr w:rsidR="00640D6E" w:rsidRPr="005C09BC" w14:paraId="0DB70D90" w14:textId="77777777" w:rsidTr="002E0C74">
        <w:trPr>
          <w:trHeight w:val="300"/>
        </w:trPr>
        <w:tc>
          <w:tcPr>
            <w:tcW w:w="14040" w:type="dxa"/>
            <w:gridSpan w:val="10"/>
            <w:tcBorders>
              <w:top w:val="nil"/>
              <w:left w:val="nil"/>
              <w:bottom w:val="nil"/>
              <w:right w:val="nil"/>
            </w:tcBorders>
            <w:noWrap/>
            <w:vAlign w:val="center"/>
            <w:hideMark/>
          </w:tcPr>
          <w:p w14:paraId="6400CCA0" w14:textId="77777777" w:rsidR="00640D6E" w:rsidRPr="005C09BC" w:rsidRDefault="00640D6E" w:rsidP="00640D6E">
            <w:pPr>
              <w:widowControl/>
              <w:autoSpaceDE/>
              <w:autoSpaceDN/>
              <w:ind w:right="-30"/>
              <w:jc w:val="center"/>
              <w:rPr>
                <w:rFonts w:eastAsia="Times New Roman"/>
                <w:b/>
                <w:bCs/>
                <w:i/>
                <w:iCs/>
                <w:color w:val="02455F"/>
                <w:sz w:val="18"/>
                <w:szCs w:val="18"/>
              </w:rPr>
            </w:pPr>
            <w:r w:rsidRPr="005C09BC">
              <w:rPr>
                <w:rFonts w:eastAsia="Times New Roman"/>
                <w:b/>
                <w:bCs/>
                <w:i/>
                <w:iCs/>
                <w:color w:val="02455F"/>
                <w:sz w:val="18"/>
                <w:szCs w:val="18"/>
              </w:rPr>
              <w:t>Olathe Health Education Center- 21201 West 152 Street, Olathe, Kansas</w:t>
            </w:r>
          </w:p>
        </w:tc>
      </w:tr>
      <w:tr w:rsidR="00640D6E" w:rsidRPr="005C09BC" w14:paraId="2C8EB39F" w14:textId="77777777" w:rsidTr="002E0C74">
        <w:trPr>
          <w:trHeight w:val="435"/>
        </w:trPr>
        <w:tc>
          <w:tcPr>
            <w:tcW w:w="14040" w:type="dxa"/>
            <w:gridSpan w:val="10"/>
            <w:tcBorders>
              <w:top w:val="nil"/>
              <w:left w:val="nil"/>
              <w:bottom w:val="nil"/>
              <w:right w:val="nil"/>
            </w:tcBorders>
            <w:vAlign w:val="center"/>
            <w:hideMark/>
          </w:tcPr>
          <w:p w14:paraId="42901552" w14:textId="77777777" w:rsidR="00640D6E" w:rsidRPr="005C09BC" w:rsidRDefault="00640D6E" w:rsidP="00640D6E">
            <w:pPr>
              <w:widowControl/>
              <w:autoSpaceDE/>
              <w:autoSpaceDN/>
              <w:ind w:right="-30"/>
              <w:jc w:val="center"/>
              <w:rPr>
                <w:rFonts w:eastAsia="Times New Roman"/>
                <w:i/>
                <w:iCs/>
                <w:color w:val="02455F"/>
                <w:sz w:val="18"/>
                <w:szCs w:val="18"/>
              </w:rPr>
            </w:pPr>
            <w:r>
              <w:rPr>
                <w:rFonts w:eastAsia="Times New Roman"/>
                <w:i/>
                <w:iCs/>
                <w:color w:val="02455F"/>
                <w:sz w:val="18"/>
                <w:szCs w:val="18"/>
              </w:rPr>
              <w:t>R</w:t>
            </w:r>
            <w:r w:rsidRPr="005C09BC">
              <w:rPr>
                <w:rFonts w:eastAsia="Times New Roman"/>
                <w:i/>
                <w:iCs/>
                <w:color w:val="02455F"/>
                <w:sz w:val="18"/>
                <w:szCs w:val="18"/>
              </w:rPr>
              <w:t>eported in accordance with Uniform Crime Reporting procedures and the Jeanne Clery Disclosure of Campus Security Policy and Campus Crime Statistics Act.</w:t>
            </w:r>
          </w:p>
        </w:tc>
      </w:tr>
      <w:tr w:rsidR="00640D6E" w:rsidRPr="005C09BC" w14:paraId="263BBA3A" w14:textId="77777777" w:rsidTr="002E0C74">
        <w:trPr>
          <w:trHeight w:val="300"/>
        </w:trPr>
        <w:tc>
          <w:tcPr>
            <w:tcW w:w="3672" w:type="dxa"/>
            <w:vMerge w:val="restart"/>
            <w:tcBorders>
              <w:top w:val="nil"/>
              <w:left w:val="nil"/>
              <w:bottom w:val="nil"/>
              <w:right w:val="nil"/>
            </w:tcBorders>
            <w:vAlign w:val="center"/>
            <w:hideMark/>
          </w:tcPr>
          <w:p w14:paraId="798DA384"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Total Crimes Reported For:</w:t>
            </w:r>
          </w:p>
        </w:tc>
        <w:tc>
          <w:tcPr>
            <w:tcW w:w="3456" w:type="dxa"/>
            <w:gridSpan w:val="3"/>
            <w:vMerge w:val="restart"/>
            <w:tcBorders>
              <w:top w:val="nil"/>
              <w:left w:val="nil"/>
              <w:bottom w:val="nil"/>
              <w:right w:val="nil"/>
            </w:tcBorders>
            <w:vAlign w:val="center"/>
            <w:hideMark/>
          </w:tcPr>
          <w:p w14:paraId="49C6E71A"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Campus Building &amp; Property</w:t>
            </w:r>
            <w:r w:rsidRPr="005C09BC">
              <w:rPr>
                <w:rFonts w:eastAsia="Times New Roman"/>
                <w:b/>
                <w:bCs/>
                <w:i/>
                <w:iCs/>
                <w:color w:val="003366"/>
                <w:sz w:val="18"/>
                <w:szCs w:val="18"/>
              </w:rPr>
              <w:t xml:space="preserve"> (Total)</w:t>
            </w:r>
          </w:p>
        </w:tc>
        <w:tc>
          <w:tcPr>
            <w:tcW w:w="3456" w:type="dxa"/>
            <w:gridSpan w:val="3"/>
            <w:vMerge w:val="restart"/>
            <w:tcBorders>
              <w:top w:val="nil"/>
              <w:left w:val="nil"/>
              <w:bottom w:val="nil"/>
              <w:right w:val="nil"/>
            </w:tcBorders>
            <w:vAlign w:val="center"/>
            <w:hideMark/>
          </w:tcPr>
          <w:p w14:paraId="6E9CBCDD"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Public Property†</w:t>
            </w:r>
            <w:r w:rsidRPr="005C09BC">
              <w:rPr>
                <w:rFonts w:eastAsia="Times New Roman"/>
                <w:b/>
                <w:bCs/>
                <w:i/>
                <w:iCs/>
                <w:color w:val="003366"/>
                <w:sz w:val="18"/>
                <w:szCs w:val="18"/>
              </w:rPr>
              <w:t xml:space="preserve"> (Total)</w:t>
            </w:r>
          </w:p>
        </w:tc>
        <w:tc>
          <w:tcPr>
            <w:tcW w:w="3456" w:type="dxa"/>
            <w:gridSpan w:val="3"/>
            <w:tcBorders>
              <w:top w:val="nil"/>
              <w:left w:val="nil"/>
              <w:bottom w:val="nil"/>
              <w:right w:val="nil"/>
            </w:tcBorders>
            <w:noWrap/>
            <w:vAlign w:val="bottom"/>
            <w:hideMark/>
          </w:tcPr>
          <w:p w14:paraId="0E06641F" w14:textId="77777777" w:rsidR="00640D6E" w:rsidRPr="005C09BC" w:rsidRDefault="00640D6E" w:rsidP="00640D6E">
            <w:pPr>
              <w:widowControl/>
              <w:autoSpaceDE/>
              <w:autoSpaceDN/>
              <w:ind w:right="-30"/>
              <w:jc w:val="center"/>
              <w:rPr>
                <w:rFonts w:eastAsia="Times New Roman"/>
                <w:b/>
                <w:bCs/>
                <w:color w:val="02455F"/>
                <w:sz w:val="18"/>
                <w:szCs w:val="18"/>
              </w:rPr>
            </w:pPr>
          </w:p>
        </w:tc>
      </w:tr>
      <w:tr w:rsidR="00640D6E" w:rsidRPr="005C09BC" w14:paraId="62D2B723" w14:textId="77777777" w:rsidTr="002E0C74">
        <w:trPr>
          <w:trHeight w:val="255"/>
        </w:trPr>
        <w:tc>
          <w:tcPr>
            <w:tcW w:w="3672" w:type="dxa"/>
            <w:vMerge/>
            <w:tcBorders>
              <w:top w:val="nil"/>
              <w:left w:val="nil"/>
              <w:bottom w:val="nil"/>
              <w:right w:val="nil"/>
            </w:tcBorders>
            <w:vAlign w:val="center"/>
            <w:hideMark/>
          </w:tcPr>
          <w:p w14:paraId="5C64090D" w14:textId="77777777" w:rsidR="00640D6E" w:rsidRPr="005C09BC" w:rsidRDefault="00640D6E" w:rsidP="00640D6E">
            <w:pPr>
              <w:widowControl/>
              <w:autoSpaceDE/>
              <w:autoSpaceDN/>
              <w:ind w:right="-30"/>
              <w:rPr>
                <w:rFonts w:eastAsia="Times New Roman"/>
                <w:b/>
                <w:bCs/>
                <w:color w:val="02455F"/>
                <w:sz w:val="18"/>
                <w:szCs w:val="18"/>
              </w:rPr>
            </w:pPr>
          </w:p>
        </w:tc>
        <w:tc>
          <w:tcPr>
            <w:tcW w:w="3456" w:type="dxa"/>
            <w:gridSpan w:val="3"/>
            <w:vMerge/>
            <w:tcBorders>
              <w:top w:val="nil"/>
              <w:left w:val="nil"/>
              <w:bottom w:val="nil"/>
              <w:right w:val="nil"/>
            </w:tcBorders>
            <w:vAlign w:val="center"/>
            <w:hideMark/>
          </w:tcPr>
          <w:p w14:paraId="04BC2A97" w14:textId="77777777" w:rsidR="00640D6E" w:rsidRPr="005C09BC" w:rsidRDefault="00640D6E" w:rsidP="00640D6E">
            <w:pPr>
              <w:widowControl/>
              <w:autoSpaceDE/>
              <w:autoSpaceDN/>
              <w:ind w:right="-30"/>
              <w:rPr>
                <w:rFonts w:eastAsia="Times New Roman"/>
                <w:b/>
                <w:bCs/>
                <w:color w:val="02455F"/>
                <w:sz w:val="18"/>
                <w:szCs w:val="18"/>
              </w:rPr>
            </w:pPr>
          </w:p>
        </w:tc>
        <w:tc>
          <w:tcPr>
            <w:tcW w:w="3456" w:type="dxa"/>
            <w:gridSpan w:val="3"/>
            <w:vMerge/>
            <w:tcBorders>
              <w:top w:val="nil"/>
              <w:left w:val="nil"/>
              <w:bottom w:val="nil"/>
              <w:right w:val="nil"/>
            </w:tcBorders>
            <w:vAlign w:val="center"/>
            <w:hideMark/>
          </w:tcPr>
          <w:p w14:paraId="41BAA7CA" w14:textId="77777777" w:rsidR="00640D6E" w:rsidRPr="005C09BC" w:rsidRDefault="00640D6E" w:rsidP="00640D6E">
            <w:pPr>
              <w:widowControl/>
              <w:autoSpaceDE/>
              <w:autoSpaceDN/>
              <w:ind w:right="-30"/>
              <w:rPr>
                <w:rFonts w:eastAsia="Times New Roman"/>
                <w:b/>
                <w:bCs/>
                <w:color w:val="02455F"/>
                <w:sz w:val="18"/>
                <w:szCs w:val="18"/>
              </w:rPr>
            </w:pPr>
          </w:p>
        </w:tc>
        <w:tc>
          <w:tcPr>
            <w:tcW w:w="3456" w:type="dxa"/>
            <w:gridSpan w:val="3"/>
            <w:tcBorders>
              <w:top w:val="nil"/>
              <w:left w:val="nil"/>
              <w:bottom w:val="nil"/>
              <w:right w:val="nil"/>
            </w:tcBorders>
            <w:noWrap/>
            <w:vAlign w:val="center"/>
            <w:hideMark/>
          </w:tcPr>
          <w:p w14:paraId="30C3CE6B"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Totals</w:t>
            </w:r>
          </w:p>
        </w:tc>
      </w:tr>
      <w:tr w:rsidR="00640D6E" w:rsidRPr="005C09BC" w14:paraId="17C50C33" w14:textId="77777777" w:rsidTr="002E0C74">
        <w:trPr>
          <w:trHeight w:val="315"/>
        </w:trPr>
        <w:tc>
          <w:tcPr>
            <w:tcW w:w="3672" w:type="dxa"/>
            <w:tcBorders>
              <w:top w:val="nil"/>
              <w:left w:val="nil"/>
              <w:bottom w:val="nil"/>
              <w:right w:val="nil"/>
            </w:tcBorders>
            <w:noWrap/>
            <w:hideMark/>
          </w:tcPr>
          <w:p w14:paraId="48C89281" w14:textId="77777777" w:rsidR="00640D6E" w:rsidRPr="005C09BC" w:rsidRDefault="00640D6E" w:rsidP="00640D6E">
            <w:pPr>
              <w:widowControl/>
              <w:autoSpaceDE/>
              <w:autoSpaceDN/>
              <w:ind w:right="-30"/>
              <w:rPr>
                <w:rFonts w:eastAsia="Times New Roman"/>
                <w:b/>
                <w:bCs/>
                <w:color w:val="02455F"/>
                <w:sz w:val="18"/>
                <w:szCs w:val="18"/>
              </w:rPr>
            </w:pPr>
            <w:r w:rsidRPr="005C09BC">
              <w:rPr>
                <w:rFonts w:eastAsia="Times New Roman"/>
                <w:b/>
                <w:bCs/>
                <w:color w:val="02455F"/>
                <w:sz w:val="18"/>
                <w:szCs w:val="18"/>
              </w:rPr>
              <w:t>Offense Type:</w:t>
            </w:r>
            <w:r w:rsidRPr="005C09BC">
              <w:rPr>
                <w:rFonts w:eastAsia="Times New Roman"/>
                <w:b/>
                <w:bCs/>
                <w:i/>
                <w:iCs/>
                <w:color w:val="003366"/>
                <w:sz w:val="18"/>
                <w:szCs w:val="18"/>
              </w:rPr>
              <w:t xml:space="preserve"> </w:t>
            </w:r>
            <w:r w:rsidRPr="005C09BC">
              <w:rPr>
                <w:rFonts w:eastAsia="Times New Roman"/>
                <w:i/>
                <w:iCs/>
                <w:color w:val="003366"/>
                <w:sz w:val="14"/>
                <w:szCs w:val="14"/>
              </w:rPr>
              <w:t>(includes attempts)</w:t>
            </w:r>
          </w:p>
        </w:tc>
        <w:tc>
          <w:tcPr>
            <w:tcW w:w="1152" w:type="dxa"/>
            <w:tcBorders>
              <w:top w:val="nil"/>
              <w:left w:val="nil"/>
              <w:bottom w:val="nil"/>
              <w:right w:val="nil"/>
            </w:tcBorders>
            <w:noWrap/>
            <w:vAlign w:val="center"/>
            <w:hideMark/>
          </w:tcPr>
          <w:p w14:paraId="51A94211"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2</w:t>
            </w:r>
          </w:p>
        </w:tc>
        <w:tc>
          <w:tcPr>
            <w:tcW w:w="1152" w:type="dxa"/>
            <w:tcBorders>
              <w:top w:val="nil"/>
              <w:left w:val="nil"/>
              <w:bottom w:val="nil"/>
              <w:right w:val="nil"/>
            </w:tcBorders>
            <w:noWrap/>
            <w:vAlign w:val="center"/>
            <w:hideMark/>
          </w:tcPr>
          <w:p w14:paraId="655872E5"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3</w:t>
            </w:r>
          </w:p>
        </w:tc>
        <w:tc>
          <w:tcPr>
            <w:tcW w:w="1152" w:type="dxa"/>
            <w:tcBorders>
              <w:top w:val="nil"/>
              <w:left w:val="nil"/>
              <w:bottom w:val="nil"/>
              <w:right w:val="nil"/>
            </w:tcBorders>
            <w:noWrap/>
            <w:vAlign w:val="center"/>
            <w:hideMark/>
          </w:tcPr>
          <w:p w14:paraId="0D3CAA8A"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4</w:t>
            </w:r>
          </w:p>
        </w:tc>
        <w:tc>
          <w:tcPr>
            <w:tcW w:w="1152" w:type="dxa"/>
            <w:tcBorders>
              <w:top w:val="nil"/>
              <w:left w:val="nil"/>
              <w:bottom w:val="nil"/>
              <w:right w:val="nil"/>
            </w:tcBorders>
            <w:noWrap/>
            <w:vAlign w:val="center"/>
            <w:hideMark/>
          </w:tcPr>
          <w:p w14:paraId="6B672076"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2</w:t>
            </w:r>
          </w:p>
        </w:tc>
        <w:tc>
          <w:tcPr>
            <w:tcW w:w="1152" w:type="dxa"/>
            <w:tcBorders>
              <w:top w:val="nil"/>
              <w:left w:val="nil"/>
              <w:bottom w:val="nil"/>
              <w:right w:val="nil"/>
            </w:tcBorders>
            <w:noWrap/>
            <w:vAlign w:val="center"/>
            <w:hideMark/>
          </w:tcPr>
          <w:p w14:paraId="6E552EC6"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3</w:t>
            </w:r>
          </w:p>
        </w:tc>
        <w:tc>
          <w:tcPr>
            <w:tcW w:w="1152" w:type="dxa"/>
            <w:tcBorders>
              <w:top w:val="nil"/>
              <w:left w:val="nil"/>
              <w:bottom w:val="nil"/>
              <w:right w:val="nil"/>
            </w:tcBorders>
            <w:noWrap/>
            <w:vAlign w:val="center"/>
            <w:hideMark/>
          </w:tcPr>
          <w:p w14:paraId="54F04EF3"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4</w:t>
            </w:r>
          </w:p>
        </w:tc>
        <w:tc>
          <w:tcPr>
            <w:tcW w:w="1152" w:type="dxa"/>
            <w:tcBorders>
              <w:top w:val="nil"/>
              <w:left w:val="nil"/>
              <w:bottom w:val="nil"/>
              <w:right w:val="nil"/>
            </w:tcBorders>
            <w:noWrap/>
            <w:vAlign w:val="center"/>
            <w:hideMark/>
          </w:tcPr>
          <w:p w14:paraId="2211A535"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2</w:t>
            </w:r>
          </w:p>
        </w:tc>
        <w:tc>
          <w:tcPr>
            <w:tcW w:w="1152" w:type="dxa"/>
            <w:tcBorders>
              <w:top w:val="nil"/>
              <w:left w:val="nil"/>
              <w:bottom w:val="nil"/>
              <w:right w:val="nil"/>
            </w:tcBorders>
            <w:noWrap/>
            <w:vAlign w:val="center"/>
            <w:hideMark/>
          </w:tcPr>
          <w:p w14:paraId="19FBAF6F"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3</w:t>
            </w:r>
          </w:p>
        </w:tc>
        <w:tc>
          <w:tcPr>
            <w:tcW w:w="1152" w:type="dxa"/>
            <w:tcBorders>
              <w:top w:val="nil"/>
              <w:left w:val="nil"/>
              <w:bottom w:val="nil"/>
              <w:right w:val="nil"/>
            </w:tcBorders>
            <w:noWrap/>
            <w:vAlign w:val="center"/>
            <w:hideMark/>
          </w:tcPr>
          <w:p w14:paraId="6785EC3F"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4</w:t>
            </w:r>
          </w:p>
        </w:tc>
      </w:tr>
      <w:tr w:rsidR="00640D6E" w:rsidRPr="005C09BC" w14:paraId="296EB64D" w14:textId="77777777" w:rsidTr="002E0C74">
        <w:trPr>
          <w:trHeight w:val="300"/>
        </w:trPr>
        <w:tc>
          <w:tcPr>
            <w:tcW w:w="3672" w:type="dxa"/>
            <w:tcBorders>
              <w:top w:val="nil"/>
              <w:left w:val="nil"/>
              <w:bottom w:val="nil"/>
              <w:right w:val="nil"/>
            </w:tcBorders>
            <w:noWrap/>
            <w:vAlign w:val="center"/>
            <w:hideMark/>
          </w:tcPr>
          <w:p w14:paraId="7D71B5CC" w14:textId="77777777" w:rsidR="00640D6E" w:rsidRPr="005C09BC" w:rsidRDefault="00640D6E" w:rsidP="00640D6E">
            <w:pPr>
              <w:widowControl/>
              <w:autoSpaceDE/>
              <w:autoSpaceDN/>
              <w:ind w:right="-30"/>
              <w:rPr>
                <w:rFonts w:eastAsia="Times New Roman"/>
                <w:b/>
                <w:bCs/>
                <w:color w:val="02455F"/>
                <w:sz w:val="16"/>
                <w:szCs w:val="16"/>
              </w:rPr>
            </w:pPr>
            <w:r w:rsidRPr="005C09BC">
              <w:rPr>
                <w:rFonts w:eastAsia="Times New Roman"/>
                <w:b/>
                <w:bCs/>
                <w:color w:val="02455F"/>
                <w:sz w:val="16"/>
                <w:szCs w:val="16"/>
              </w:rPr>
              <w:t>Murder/Non-negligent Manslaughter</w:t>
            </w:r>
          </w:p>
        </w:tc>
        <w:tc>
          <w:tcPr>
            <w:tcW w:w="1152" w:type="dxa"/>
            <w:tcBorders>
              <w:top w:val="nil"/>
              <w:left w:val="nil"/>
              <w:bottom w:val="nil"/>
              <w:right w:val="nil"/>
            </w:tcBorders>
            <w:noWrap/>
            <w:vAlign w:val="center"/>
            <w:hideMark/>
          </w:tcPr>
          <w:p w14:paraId="0E5858EF"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6E588C2F"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5606CC3A"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5DD5AF4D"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69B2FBD4"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1273F293"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52D9CDD"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41E78B40"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6AD5DC3B"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1FAE5417" w14:textId="77777777" w:rsidTr="002E0C74">
        <w:trPr>
          <w:trHeight w:val="300"/>
        </w:trPr>
        <w:tc>
          <w:tcPr>
            <w:tcW w:w="3672" w:type="dxa"/>
            <w:tcBorders>
              <w:top w:val="nil"/>
              <w:left w:val="nil"/>
              <w:bottom w:val="nil"/>
              <w:right w:val="nil"/>
            </w:tcBorders>
            <w:noWrap/>
            <w:vAlign w:val="center"/>
            <w:hideMark/>
          </w:tcPr>
          <w:p w14:paraId="17546CFC" w14:textId="77777777" w:rsidR="00640D6E" w:rsidRPr="005C09BC" w:rsidRDefault="00640D6E" w:rsidP="00640D6E">
            <w:pPr>
              <w:widowControl/>
              <w:autoSpaceDE/>
              <w:autoSpaceDN/>
              <w:ind w:right="-30"/>
              <w:rPr>
                <w:rFonts w:eastAsia="Times New Roman"/>
                <w:b/>
                <w:bCs/>
                <w:color w:val="02455F"/>
                <w:sz w:val="16"/>
                <w:szCs w:val="16"/>
              </w:rPr>
            </w:pPr>
            <w:r w:rsidRPr="005C09BC">
              <w:rPr>
                <w:rFonts w:eastAsia="Times New Roman"/>
                <w:b/>
                <w:bCs/>
                <w:color w:val="02455F"/>
                <w:sz w:val="16"/>
                <w:szCs w:val="16"/>
              </w:rPr>
              <w:t>Manslaughter by N</w:t>
            </w:r>
            <w:r>
              <w:rPr>
                <w:rFonts w:eastAsia="Times New Roman"/>
                <w:b/>
                <w:bCs/>
                <w:color w:val="02455F"/>
                <w:sz w:val="16"/>
                <w:szCs w:val="16"/>
              </w:rPr>
              <w:t>e</w:t>
            </w:r>
            <w:r w:rsidRPr="005C09BC">
              <w:rPr>
                <w:rFonts w:eastAsia="Times New Roman"/>
                <w:b/>
                <w:bCs/>
                <w:color w:val="02455F"/>
                <w:sz w:val="16"/>
                <w:szCs w:val="16"/>
              </w:rPr>
              <w:t>gligence</w:t>
            </w:r>
          </w:p>
        </w:tc>
        <w:tc>
          <w:tcPr>
            <w:tcW w:w="1152" w:type="dxa"/>
            <w:tcBorders>
              <w:top w:val="nil"/>
              <w:left w:val="nil"/>
              <w:bottom w:val="nil"/>
              <w:right w:val="nil"/>
            </w:tcBorders>
            <w:noWrap/>
            <w:vAlign w:val="center"/>
            <w:hideMark/>
          </w:tcPr>
          <w:p w14:paraId="1CE5BE30"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34BE0B95"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79CF2C4A"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1BE318EF"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72403AA6"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2516EA7E"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B2EA4BC"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4772ACA5"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15560299"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1E42191C" w14:textId="77777777" w:rsidTr="002E0C74">
        <w:trPr>
          <w:trHeight w:val="300"/>
        </w:trPr>
        <w:tc>
          <w:tcPr>
            <w:tcW w:w="3672" w:type="dxa"/>
            <w:tcBorders>
              <w:top w:val="nil"/>
              <w:left w:val="nil"/>
              <w:bottom w:val="nil"/>
              <w:right w:val="nil"/>
            </w:tcBorders>
            <w:noWrap/>
            <w:vAlign w:val="center"/>
            <w:hideMark/>
          </w:tcPr>
          <w:p w14:paraId="7DDCCC25" w14:textId="77777777" w:rsidR="00640D6E" w:rsidRPr="005C09BC" w:rsidRDefault="00640D6E" w:rsidP="00640D6E">
            <w:pPr>
              <w:widowControl/>
              <w:autoSpaceDE/>
              <w:autoSpaceDN/>
              <w:ind w:right="-30"/>
              <w:rPr>
                <w:rFonts w:eastAsia="Times New Roman"/>
                <w:b/>
                <w:bCs/>
                <w:color w:val="02455F"/>
                <w:sz w:val="16"/>
                <w:szCs w:val="16"/>
              </w:rPr>
            </w:pPr>
            <w:r w:rsidRPr="005C09BC">
              <w:rPr>
                <w:rFonts w:eastAsia="Times New Roman"/>
                <w:b/>
                <w:bCs/>
                <w:color w:val="02455F"/>
                <w:sz w:val="16"/>
                <w:szCs w:val="16"/>
              </w:rPr>
              <w:t xml:space="preserve">Sex Offenses - Forcible </w:t>
            </w:r>
          </w:p>
        </w:tc>
        <w:tc>
          <w:tcPr>
            <w:tcW w:w="1152" w:type="dxa"/>
            <w:tcBorders>
              <w:top w:val="nil"/>
              <w:left w:val="nil"/>
              <w:bottom w:val="nil"/>
              <w:right w:val="nil"/>
            </w:tcBorders>
            <w:noWrap/>
            <w:vAlign w:val="center"/>
            <w:hideMark/>
          </w:tcPr>
          <w:p w14:paraId="1A90A6D2" w14:textId="77777777" w:rsidR="00640D6E" w:rsidRPr="005C09BC" w:rsidRDefault="00640D6E" w:rsidP="00640D6E">
            <w:pPr>
              <w:widowControl/>
              <w:autoSpaceDE/>
              <w:autoSpaceDN/>
              <w:ind w:right="-30"/>
              <w:rPr>
                <w:rFonts w:eastAsia="Times New Roman"/>
                <w:b/>
                <w:bCs/>
                <w:color w:val="02455F"/>
                <w:sz w:val="16"/>
                <w:szCs w:val="16"/>
              </w:rPr>
            </w:pPr>
          </w:p>
        </w:tc>
        <w:tc>
          <w:tcPr>
            <w:tcW w:w="1152" w:type="dxa"/>
            <w:tcBorders>
              <w:top w:val="nil"/>
              <w:left w:val="nil"/>
              <w:bottom w:val="nil"/>
              <w:right w:val="nil"/>
            </w:tcBorders>
            <w:noWrap/>
            <w:vAlign w:val="bottom"/>
            <w:hideMark/>
          </w:tcPr>
          <w:p w14:paraId="3A5C9809"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bottom"/>
            <w:hideMark/>
          </w:tcPr>
          <w:p w14:paraId="0D4171A1"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center"/>
            <w:hideMark/>
          </w:tcPr>
          <w:p w14:paraId="22B0F798"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bottom"/>
            <w:hideMark/>
          </w:tcPr>
          <w:p w14:paraId="7A174E58"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bottom"/>
            <w:hideMark/>
          </w:tcPr>
          <w:p w14:paraId="6B2574C9"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center"/>
            <w:hideMark/>
          </w:tcPr>
          <w:p w14:paraId="16FE35BD"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bottom"/>
            <w:hideMark/>
          </w:tcPr>
          <w:p w14:paraId="31604ABC"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bottom"/>
            <w:hideMark/>
          </w:tcPr>
          <w:p w14:paraId="561FD52E" w14:textId="77777777" w:rsidR="00640D6E" w:rsidRPr="005C09BC" w:rsidRDefault="00640D6E" w:rsidP="00640D6E">
            <w:pPr>
              <w:widowControl/>
              <w:autoSpaceDE/>
              <w:autoSpaceDN/>
              <w:ind w:right="-30"/>
              <w:rPr>
                <w:rFonts w:ascii="Times New Roman" w:eastAsia="Times New Roman" w:hAnsi="Times New Roman" w:cs="Times New Roman"/>
                <w:sz w:val="20"/>
                <w:szCs w:val="20"/>
              </w:rPr>
            </w:pPr>
          </w:p>
        </w:tc>
      </w:tr>
      <w:tr w:rsidR="00640D6E" w:rsidRPr="005C09BC" w14:paraId="11033873" w14:textId="77777777" w:rsidTr="002E0C74">
        <w:trPr>
          <w:trHeight w:val="300"/>
        </w:trPr>
        <w:tc>
          <w:tcPr>
            <w:tcW w:w="3672" w:type="dxa"/>
            <w:tcBorders>
              <w:top w:val="nil"/>
              <w:left w:val="nil"/>
              <w:bottom w:val="nil"/>
              <w:right w:val="nil"/>
            </w:tcBorders>
            <w:noWrap/>
            <w:vAlign w:val="center"/>
            <w:hideMark/>
          </w:tcPr>
          <w:p w14:paraId="68CA0104" w14:textId="77777777" w:rsidR="00640D6E" w:rsidRPr="005C09BC" w:rsidRDefault="00640D6E" w:rsidP="00640D6E">
            <w:pPr>
              <w:widowControl/>
              <w:autoSpaceDE/>
              <w:autoSpaceDN/>
              <w:ind w:right="-30"/>
              <w:rPr>
                <w:rFonts w:eastAsia="Times New Roman"/>
                <w:b/>
                <w:bCs/>
                <w:color w:val="02455F"/>
                <w:sz w:val="16"/>
                <w:szCs w:val="16"/>
              </w:rPr>
            </w:pPr>
            <w:r w:rsidRPr="005C09BC">
              <w:rPr>
                <w:rFonts w:eastAsia="Times New Roman"/>
                <w:b/>
                <w:bCs/>
                <w:color w:val="02455F"/>
                <w:sz w:val="16"/>
                <w:szCs w:val="16"/>
              </w:rPr>
              <w:t>Rape</w:t>
            </w:r>
          </w:p>
        </w:tc>
        <w:tc>
          <w:tcPr>
            <w:tcW w:w="1152" w:type="dxa"/>
            <w:tcBorders>
              <w:top w:val="nil"/>
              <w:left w:val="nil"/>
              <w:bottom w:val="nil"/>
              <w:right w:val="nil"/>
            </w:tcBorders>
            <w:noWrap/>
            <w:vAlign w:val="center"/>
            <w:hideMark/>
          </w:tcPr>
          <w:p w14:paraId="2895D8FC"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17B20FEB"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25197214"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5C3A3C96"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41331FBB"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61552F95"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1C0F617D"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151BC3A4"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652D2C23"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22C5AD0D" w14:textId="77777777" w:rsidTr="002E0C74">
        <w:trPr>
          <w:trHeight w:val="300"/>
        </w:trPr>
        <w:tc>
          <w:tcPr>
            <w:tcW w:w="3672" w:type="dxa"/>
            <w:tcBorders>
              <w:top w:val="nil"/>
              <w:left w:val="nil"/>
              <w:bottom w:val="nil"/>
              <w:right w:val="nil"/>
            </w:tcBorders>
            <w:noWrap/>
            <w:vAlign w:val="center"/>
            <w:hideMark/>
          </w:tcPr>
          <w:p w14:paraId="43993F50" w14:textId="77777777" w:rsidR="00640D6E" w:rsidRPr="005C09BC" w:rsidRDefault="00640D6E" w:rsidP="00640D6E">
            <w:pPr>
              <w:widowControl/>
              <w:autoSpaceDE/>
              <w:autoSpaceDN/>
              <w:ind w:right="-30"/>
              <w:rPr>
                <w:rFonts w:eastAsia="Times New Roman"/>
                <w:b/>
                <w:bCs/>
                <w:color w:val="02455F"/>
                <w:sz w:val="16"/>
                <w:szCs w:val="16"/>
              </w:rPr>
            </w:pPr>
            <w:r w:rsidRPr="005C09BC">
              <w:rPr>
                <w:rFonts w:eastAsia="Times New Roman"/>
                <w:b/>
                <w:bCs/>
                <w:color w:val="02455F"/>
                <w:sz w:val="16"/>
                <w:szCs w:val="16"/>
              </w:rPr>
              <w:t>Fondling</w:t>
            </w:r>
          </w:p>
        </w:tc>
        <w:tc>
          <w:tcPr>
            <w:tcW w:w="1152" w:type="dxa"/>
            <w:tcBorders>
              <w:top w:val="nil"/>
              <w:left w:val="nil"/>
              <w:bottom w:val="nil"/>
              <w:right w:val="nil"/>
            </w:tcBorders>
            <w:noWrap/>
            <w:vAlign w:val="center"/>
            <w:hideMark/>
          </w:tcPr>
          <w:p w14:paraId="691EA7FE"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581FA37F"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50D03260"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5E2974A6"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776CF418"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29DD3D39"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7827AF7"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53B4259A"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411376E9"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25583A16" w14:textId="77777777" w:rsidTr="002E0C74">
        <w:trPr>
          <w:trHeight w:val="300"/>
        </w:trPr>
        <w:tc>
          <w:tcPr>
            <w:tcW w:w="3672" w:type="dxa"/>
            <w:tcBorders>
              <w:top w:val="nil"/>
              <w:left w:val="nil"/>
              <w:bottom w:val="nil"/>
              <w:right w:val="nil"/>
            </w:tcBorders>
            <w:noWrap/>
            <w:vAlign w:val="center"/>
            <w:hideMark/>
          </w:tcPr>
          <w:p w14:paraId="148C8E7D" w14:textId="77777777" w:rsidR="00640D6E" w:rsidRPr="005C09BC" w:rsidRDefault="00640D6E" w:rsidP="00640D6E">
            <w:pPr>
              <w:widowControl/>
              <w:autoSpaceDE/>
              <w:autoSpaceDN/>
              <w:ind w:right="-30"/>
              <w:rPr>
                <w:rFonts w:eastAsia="Times New Roman"/>
                <w:b/>
                <w:bCs/>
                <w:color w:val="02455F"/>
                <w:sz w:val="16"/>
                <w:szCs w:val="16"/>
              </w:rPr>
            </w:pPr>
            <w:r w:rsidRPr="005C09BC">
              <w:rPr>
                <w:rFonts w:eastAsia="Times New Roman"/>
                <w:b/>
                <w:bCs/>
                <w:color w:val="02455F"/>
                <w:sz w:val="16"/>
                <w:szCs w:val="16"/>
              </w:rPr>
              <w:t>Sex Offenses - Non-Forcible</w:t>
            </w:r>
          </w:p>
        </w:tc>
        <w:tc>
          <w:tcPr>
            <w:tcW w:w="1152" w:type="dxa"/>
            <w:tcBorders>
              <w:top w:val="nil"/>
              <w:left w:val="nil"/>
              <w:bottom w:val="nil"/>
              <w:right w:val="nil"/>
            </w:tcBorders>
            <w:noWrap/>
            <w:vAlign w:val="center"/>
            <w:hideMark/>
          </w:tcPr>
          <w:p w14:paraId="6F42FED0" w14:textId="77777777" w:rsidR="00640D6E" w:rsidRPr="005C09BC" w:rsidRDefault="00640D6E" w:rsidP="00640D6E">
            <w:pPr>
              <w:widowControl/>
              <w:autoSpaceDE/>
              <w:autoSpaceDN/>
              <w:ind w:right="-30"/>
              <w:rPr>
                <w:rFonts w:eastAsia="Times New Roman"/>
                <w:b/>
                <w:bCs/>
                <w:color w:val="02455F"/>
                <w:sz w:val="16"/>
                <w:szCs w:val="16"/>
              </w:rPr>
            </w:pPr>
          </w:p>
        </w:tc>
        <w:tc>
          <w:tcPr>
            <w:tcW w:w="1152" w:type="dxa"/>
            <w:tcBorders>
              <w:top w:val="nil"/>
              <w:left w:val="nil"/>
              <w:bottom w:val="nil"/>
              <w:right w:val="nil"/>
            </w:tcBorders>
            <w:noWrap/>
            <w:vAlign w:val="bottom"/>
            <w:hideMark/>
          </w:tcPr>
          <w:p w14:paraId="7836749C"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bottom"/>
            <w:hideMark/>
          </w:tcPr>
          <w:p w14:paraId="5C247909"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center"/>
            <w:hideMark/>
          </w:tcPr>
          <w:p w14:paraId="7E442B8D"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bottom"/>
            <w:hideMark/>
          </w:tcPr>
          <w:p w14:paraId="1847C5E6"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bottom"/>
            <w:hideMark/>
          </w:tcPr>
          <w:p w14:paraId="147FBDD5"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center"/>
            <w:hideMark/>
          </w:tcPr>
          <w:p w14:paraId="03A24D7A"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bottom"/>
            <w:hideMark/>
          </w:tcPr>
          <w:p w14:paraId="04830489"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bottom"/>
            <w:hideMark/>
          </w:tcPr>
          <w:p w14:paraId="3151ACA0" w14:textId="77777777" w:rsidR="00640D6E" w:rsidRPr="005C09BC" w:rsidRDefault="00640D6E" w:rsidP="00640D6E">
            <w:pPr>
              <w:widowControl/>
              <w:autoSpaceDE/>
              <w:autoSpaceDN/>
              <w:ind w:right="-30"/>
              <w:rPr>
                <w:rFonts w:ascii="Times New Roman" w:eastAsia="Times New Roman" w:hAnsi="Times New Roman" w:cs="Times New Roman"/>
                <w:sz w:val="20"/>
                <w:szCs w:val="20"/>
              </w:rPr>
            </w:pPr>
          </w:p>
        </w:tc>
      </w:tr>
      <w:tr w:rsidR="00640D6E" w:rsidRPr="005C09BC" w14:paraId="05328669" w14:textId="77777777" w:rsidTr="002E0C74">
        <w:trPr>
          <w:trHeight w:val="300"/>
        </w:trPr>
        <w:tc>
          <w:tcPr>
            <w:tcW w:w="3672" w:type="dxa"/>
            <w:tcBorders>
              <w:top w:val="nil"/>
              <w:left w:val="nil"/>
              <w:bottom w:val="nil"/>
              <w:right w:val="nil"/>
            </w:tcBorders>
            <w:noWrap/>
            <w:vAlign w:val="center"/>
            <w:hideMark/>
          </w:tcPr>
          <w:p w14:paraId="44B92E2A" w14:textId="77777777" w:rsidR="00640D6E" w:rsidRPr="005C09BC" w:rsidRDefault="00640D6E" w:rsidP="00640D6E">
            <w:pPr>
              <w:widowControl/>
              <w:autoSpaceDE/>
              <w:autoSpaceDN/>
              <w:ind w:right="-30"/>
              <w:rPr>
                <w:rFonts w:eastAsia="Times New Roman"/>
                <w:b/>
                <w:bCs/>
                <w:color w:val="02455F"/>
                <w:sz w:val="16"/>
                <w:szCs w:val="16"/>
              </w:rPr>
            </w:pPr>
            <w:r w:rsidRPr="005C09BC">
              <w:rPr>
                <w:rFonts w:eastAsia="Times New Roman"/>
                <w:b/>
                <w:bCs/>
                <w:color w:val="02455F"/>
                <w:sz w:val="16"/>
                <w:szCs w:val="16"/>
              </w:rPr>
              <w:t>Incest</w:t>
            </w:r>
          </w:p>
        </w:tc>
        <w:tc>
          <w:tcPr>
            <w:tcW w:w="1152" w:type="dxa"/>
            <w:tcBorders>
              <w:top w:val="nil"/>
              <w:left w:val="nil"/>
              <w:bottom w:val="nil"/>
              <w:right w:val="nil"/>
            </w:tcBorders>
            <w:noWrap/>
            <w:vAlign w:val="center"/>
            <w:hideMark/>
          </w:tcPr>
          <w:p w14:paraId="0F2CE8BD"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48E94837"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3884509B"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47150FFE"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0E135A45"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177AB820"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59F659CC"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5ADFCD76"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56DA065A"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33844655" w14:textId="77777777" w:rsidTr="002E0C74">
        <w:trPr>
          <w:trHeight w:val="300"/>
        </w:trPr>
        <w:tc>
          <w:tcPr>
            <w:tcW w:w="3672" w:type="dxa"/>
            <w:tcBorders>
              <w:top w:val="nil"/>
              <w:left w:val="nil"/>
              <w:bottom w:val="nil"/>
              <w:right w:val="nil"/>
            </w:tcBorders>
            <w:noWrap/>
            <w:vAlign w:val="center"/>
            <w:hideMark/>
          </w:tcPr>
          <w:p w14:paraId="7E5B2A34" w14:textId="77777777" w:rsidR="00640D6E" w:rsidRPr="005C09BC" w:rsidRDefault="00640D6E" w:rsidP="00640D6E">
            <w:pPr>
              <w:widowControl/>
              <w:autoSpaceDE/>
              <w:autoSpaceDN/>
              <w:ind w:right="-30"/>
              <w:rPr>
                <w:rFonts w:eastAsia="Times New Roman"/>
                <w:b/>
                <w:bCs/>
                <w:color w:val="02455F"/>
                <w:sz w:val="16"/>
                <w:szCs w:val="16"/>
              </w:rPr>
            </w:pPr>
            <w:r w:rsidRPr="005C09BC">
              <w:rPr>
                <w:rFonts w:eastAsia="Times New Roman"/>
                <w:b/>
                <w:bCs/>
                <w:color w:val="02455F"/>
                <w:sz w:val="16"/>
                <w:szCs w:val="16"/>
              </w:rPr>
              <w:t>Statutory Rape</w:t>
            </w:r>
          </w:p>
        </w:tc>
        <w:tc>
          <w:tcPr>
            <w:tcW w:w="1152" w:type="dxa"/>
            <w:tcBorders>
              <w:top w:val="nil"/>
              <w:left w:val="nil"/>
              <w:bottom w:val="nil"/>
              <w:right w:val="nil"/>
            </w:tcBorders>
            <w:noWrap/>
            <w:vAlign w:val="center"/>
            <w:hideMark/>
          </w:tcPr>
          <w:p w14:paraId="0A6F18B6"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6313AF7E"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05406984"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131CA048"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4C3DADE4"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7544E575"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F23AD57"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46BDDBEA"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7CAA7CD7"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41D550D0" w14:textId="77777777" w:rsidTr="002E0C74">
        <w:trPr>
          <w:trHeight w:val="300"/>
        </w:trPr>
        <w:tc>
          <w:tcPr>
            <w:tcW w:w="3672" w:type="dxa"/>
            <w:tcBorders>
              <w:top w:val="nil"/>
              <w:left w:val="nil"/>
              <w:bottom w:val="nil"/>
              <w:right w:val="nil"/>
            </w:tcBorders>
            <w:noWrap/>
            <w:vAlign w:val="center"/>
            <w:hideMark/>
          </w:tcPr>
          <w:p w14:paraId="748AF907" w14:textId="77777777" w:rsidR="00640D6E" w:rsidRPr="005C09BC" w:rsidRDefault="00640D6E" w:rsidP="00640D6E">
            <w:pPr>
              <w:widowControl/>
              <w:autoSpaceDE/>
              <w:autoSpaceDN/>
              <w:ind w:right="-30"/>
              <w:rPr>
                <w:rFonts w:eastAsia="Times New Roman"/>
                <w:b/>
                <w:bCs/>
                <w:color w:val="02455F"/>
                <w:sz w:val="16"/>
                <w:szCs w:val="16"/>
              </w:rPr>
            </w:pPr>
            <w:r w:rsidRPr="005C09BC">
              <w:rPr>
                <w:rFonts w:eastAsia="Times New Roman"/>
                <w:b/>
                <w:bCs/>
                <w:color w:val="02455F"/>
                <w:sz w:val="16"/>
                <w:szCs w:val="16"/>
              </w:rPr>
              <w:t>Robbery</w:t>
            </w:r>
          </w:p>
        </w:tc>
        <w:tc>
          <w:tcPr>
            <w:tcW w:w="1152" w:type="dxa"/>
            <w:tcBorders>
              <w:top w:val="nil"/>
              <w:left w:val="nil"/>
              <w:bottom w:val="nil"/>
              <w:right w:val="nil"/>
            </w:tcBorders>
            <w:noWrap/>
            <w:vAlign w:val="center"/>
            <w:hideMark/>
          </w:tcPr>
          <w:p w14:paraId="12806CB2"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63D6928C"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39C0F34E"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A42C723"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2EDE4E5A"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217094DC"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70B7E4E"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0EF973FE"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12E3A248"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087A6AA3" w14:textId="77777777" w:rsidTr="002E0C74">
        <w:trPr>
          <w:trHeight w:val="300"/>
        </w:trPr>
        <w:tc>
          <w:tcPr>
            <w:tcW w:w="3672" w:type="dxa"/>
            <w:tcBorders>
              <w:top w:val="nil"/>
              <w:left w:val="nil"/>
              <w:bottom w:val="nil"/>
              <w:right w:val="nil"/>
            </w:tcBorders>
            <w:noWrap/>
            <w:vAlign w:val="center"/>
            <w:hideMark/>
          </w:tcPr>
          <w:p w14:paraId="2F8A1F4B" w14:textId="77777777" w:rsidR="00640D6E" w:rsidRPr="005C09BC" w:rsidRDefault="00640D6E" w:rsidP="00640D6E">
            <w:pPr>
              <w:widowControl/>
              <w:autoSpaceDE/>
              <w:autoSpaceDN/>
              <w:ind w:right="-30"/>
              <w:rPr>
                <w:rFonts w:eastAsia="Times New Roman"/>
                <w:b/>
                <w:bCs/>
                <w:color w:val="02455F"/>
                <w:sz w:val="16"/>
                <w:szCs w:val="16"/>
              </w:rPr>
            </w:pPr>
            <w:r w:rsidRPr="005C09BC">
              <w:rPr>
                <w:rFonts w:eastAsia="Times New Roman"/>
                <w:b/>
                <w:bCs/>
                <w:color w:val="02455F"/>
                <w:sz w:val="16"/>
                <w:szCs w:val="16"/>
              </w:rPr>
              <w:t>Aggravated Assault</w:t>
            </w:r>
          </w:p>
        </w:tc>
        <w:tc>
          <w:tcPr>
            <w:tcW w:w="1152" w:type="dxa"/>
            <w:tcBorders>
              <w:top w:val="nil"/>
              <w:left w:val="nil"/>
              <w:bottom w:val="nil"/>
              <w:right w:val="nil"/>
            </w:tcBorders>
            <w:noWrap/>
            <w:vAlign w:val="center"/>
            <w:hideMark/>
          </w:tcPr>
          <w:p w14:paraId="60DF5104"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7233FF4F"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4FD67960"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1FB457E"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4FA5E902"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2AE8E3D8"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4379A172"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2C33734C"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4CDAFF21"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5EAEC84F" w14:textId="77777777" w:rsidTr="002E0C74">
        <w:trPr>
          <w:trHeight w:val="300"/>
        </w:trPr>
        <w:tc>
          <w:tcPr>
            <w:tcW w:w="3672" w:type="dxa"/>
            <w:tcBorders>
              <w:top w:val="nil"/>
              <w:left w:val="nil"/>
              <w:bottom w:val="nil"/>
              <w:right w:val="nil"/>
            </w:tcBorders>
            <w:noWrap/>
            <w:vAlign w:val="center"/>
            <w:hideMark/>
          </w:tcPr>
          <w:p w14:paraId="5B5993EE" w14:textId="77777777" w:rsidR="00640D6E" w:rsidRPr="005C09BC" w:rsidRDefault="00640D6E" w:rsidP="00640D6E">
            <w:pPr>
              <w:widowControl/>
              <w:autoSpaceDE/>
              <w:autoSpaceDN/>
              <w:ind w:right="-30"/>
              <w:rPr>
                <w:rFonts w:eastAsia="Times New Roman"/>
                <w:b/>
                <w:bCs/>
                <w:color w:val="02455F"/>
                <w:sz w:val="16"/>
                <w:szCs w:val="16"/>
              </w:rPr>
            </w:pPr>
            <w:r w:rsidRPr="005C09BC">
              <w:rPr>
                <w:rFonts w:eastAsia="Times New Roman"/>
                <w:b/>
                <w:bCs/>
                <w:color w:val="02455F"/>
                <w:sz w:val="16"/>
                <w:szCs w:val="16"/>
              </w:rPr>
              <w:t>Burglary</w:t>
            </w:r>
          </w:p>
        </w:tc>
        <w:tc>
          <w:tcPr>
            <w:tcW w:w="1152" w:type="dxa"/>
            <w:tcBorders>
              <w:top w:val="nil"/>
              <w:left w:val="nil"/>
              <w:bottom w:val="nil"/>
              <w:right w:val="nil"/>
            </w:tcBorders>
            <w:noWrap/>
            <w:vAlign w:val="center"/>
            <w:hideMark/>
          </w:tcPr>
          <w:p w14:paraId="168CEB74"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37317A63"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0030F91E"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1D19C82"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116E124E"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46C0EB90"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219DA1D"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64D16C77"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513AFAA7"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31D3E44B" w14:textId="77777777" w:rsidTr="002E0C74">
        <w:trPr>
          <w:trHeight w:val="300"/>
        </w:trPr>
        <w:tc>
          <w:tcPr>
            <w:tcW w:w="3672" w:type="dxa"/>
            <w:tcBorders>
              <w:top w:val="nil"/>
              <w:left w:val="nil"/>
              <w:bottom w:val="nil"/>
              <w:right w:val="nil"/>
            </w:tcBorders>
            <w:noWrap/>
            <w:vAlign w:val="center"/>
            <w:hideMark/>
          </w:tcPr>
          <w:p w14:paraId="72477143" w14:textId="77777777" w:rsidR="00640D6E" w:rsidRPr="005C09BC" w:rsidRDefault="00640D6E" w:rsidP="00640D6E">
            <w:pPr>
              <w:widowControl/>
              <w:autoSpaceDE/>
              <w:autoSpaceDN/>
              <w:ind w:right="-30"/>
              <w:rPr>
                <w:rFonts w:eastAsia="Times New Roman"/>
                <w:b/>
                <w:bCs/>
                <w:color w:val="02455F"/>
                <w:sz w:val="16"/>
                <w:szCs w:val="16"/>
              </w:rPr>
            </w:pPr>
            <w:r w:rsidRPr="005C09BC">
              <w:rPr>
                <w:rFonts w:eastAsia="Times New Roman"/>
                <w:b/>
                <w:bCs/>
                <w:color w:val="02455F"/>
                <w:sz w:val="16"/>
                <w:szCs w:val="16"/>
              </w:rPr>
              <w:t>Motor Vehicle Theft</w:t>
            </w:r>
          </w:p>
        </w:tc>
        <w:tc>
          <w:tcPr>
            <w:tcW w:w="1152" w:type="dxa"/>
            <w:tcBorders>
              <w:top w:val="nil"/>
              <w:left w:val="nil"/>
              <w:bottom w:val="nil"/>
              <w:right w:val="nil"/>
            </w:tcBorders>
            <w:noWrap/>
            <w:vAlign w:val="center"/>
            <w:hideMark/>
          </w:tcPr>
          <w:p w14:paraId="39D10D21"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23F17325"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00DB2936"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2C8BD21"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1A0C83E4"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6D2C8C3B"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10C9B6F"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3BB3CFA9"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7C32542B"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290E0569" w14:textId="77777777" w:rsidTr="002E0C74">
        <w:trPr>
          <w:trHeight w:val="300"/>
        </w:trPr>
        <w:tc>
          <w:tcPr>
            <w:tcW w:w="3672" w:type="dxa"/>
            <w:tcBorders>
              <w:top w:val="nil"/>
              <w:left w:val="nil"/>
              <w:bottom w:val="nil"/>
              <w:right w:val="nil"/>
            </w:tcBorders>
            <w:noWrap/>
            <w:vAlign w:val="center"/>
            <w:hideMark/>
          </w:tcPr>
          <w:p w14:paraId="28E9CFAA" w14:textId="77777777" w:rsidR="00640D6E" w:rsidRPr="005C09BC" w:rsidRDefault="00640D6E" w:rsidP="00640D6E">
            <w:pPr>
              <w:widowControl/>
              <w:autoSpaceDE/>
              <w:autoSpaceDN/>
              <w:ind w:right="-30"/>
              <w:rPr>
                <w:rFonts w:eastAsia="Times New Roman"/>
                <w:b/>
                <w:bCs/>
                <w:color w:val="02455F"/>
                <w:sz w:val="16"/>
                <w:szCs w:val="16"/>
              </w:rPr>
            </w:pPr>
            <w:r w:rsidRPr="005C09BC">
              <w:rPr>
                <w:rFonts w:eastAsia="Times New Roman"/>
                <w:b/>
                <w:bCs/>
                <w:color w:val="02455F"/>
                <w:sz w:val="16"/>
                <w:szCs w:val="16"/>
              </w:rPr>
              <w:t xml:space="preserve">Arson </w:t>
            </w:r>
          </w:p>
        </w:tc>
        <w:tc>
          <w:tcPr>
            <w:tcW w:w="1152" w:type="dxa"/>
            <w:tcBorders>
              <w:top w:val="nil"/>
              <w:left w:val="nil"/>
              <w:bottom w:val="nil"/>
              <w:right w:val="nil"/>
            </w:tcBorders>
            <w:noWrap/>
            <w:vAlign w:val="center"/>
            <w:hideMark/>
          </w:tcPr>
          <w:p w14:paraId="2CD06C00"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52CBFB2A"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766F58D0"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8AF2C9C"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634F18B0"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6C7304BB"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13897040"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1AA3F389"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1EC28FA9"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26A767DC" w14:textId="77777777" w:rsidTr="002E0C74">
        <w:trPr>
          <w:trHeight w:val="300"/>
        </w:trPr>
        <w:tc>
          <w:tcPr>
            <w:tcW w:w="3672" w:type="dxa"/>
            <w:tcBorders>
              <w:top w:val="nil"/>
              <w:left w:val="nil"/>
              <w:bottom w:val="nil"/>
              <w:right w:val="nil"/>
            </w:tcBorders>
            <w:noWrap/>
            <w:vAlign w:val="center"/>
            <w:hideMark/>
          </w:tcPr>
          <w:p w14:paraId="19F25DC5" w14:textId="77777777" w:rsidR="00640D6E" w:rsidRPr="005C09BC" w:rsidRDefault="00640D6E" w:rsidP="00640D6E">
            <w:pPr>
              <w:widowControl/>
              <w:autoSpaceDE/>
              <w:autoSpaceDN/>
              <w:ind w:right="-30"/>
              <w:rPr>
                <w:rFonts w:eastAsia="Times New Roman"/>
                <w:b/>
                <w:bCs/>
                <w:color w:val="02455F"/>
                <w:sz w:val="16"/>
                <w:szCs w:val="16"/>
              </w:rPr>
            </w:pPr>
            <w:r w:rsidRPr="005C09BC">
              <w:rPr>
                <w:rFonts w:eastAsia="Times New Roman"/>
                <w:b/>
                <w:bCs/>
                <w:color w:val="02455F"/>
                <w:sz w:val="16"/>
                <w:szCs w:val="16"/>
              </w:rPr>
              <w:t>Domestic Violence</w:t>
            </w:r>
          </w:p>
        </w:tc>
        <w:tc>
          <w:tcPr>
            <w:tcW w:w="1152" w:type="dxa"/>
            <w:tcBorders>
              <w:top w:val="nil"/>
              <w:left w:val="nil"/>
              <w:bottom w:val="nil"/>
              <w:right w:val="nil"/>
            </w:tcBorders>
            <w:noWrap/>
            <w:vAlign w:val="center"/>
            <w:hideMark/>
          </w:tcPr>
          <w:p w14:paraId="02041321"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715E942E"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54679595"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4E2630D"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1BFEAF1C"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1490804B"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6967CCA"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563E060E"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247B3B87"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2E34A277" w14:textId="77777777" w:rsidTr="002E0C74">
        <w:trPr>
          <w:trHeight w:val="300"/>
        </w:trPr>
        <w:tc>
          <w:tcPr>
            <w:tcW w:w="3672" w:type="dxa"/>
            <w:tcBorders>
              <w:top w:val="nil"/>
              <w:left w:val="nil"/>
              <w:bottom w:val="nil"/>
              <w:right w:val="nil"/>
            </w:tcBorders>
            <w:noWrap/>
            <w:vAlign w:val="center"/>
            <w:hideMark/>
          </w:tcPr>
          <w:p w14:paraId="7F483723" w14:textId="77777777" w:rsidR="00640D6E" w:rsidRPr="005C09BC" w:rsidRDefault="00640D6E" w:rsidP="00640D6E">
            <w:pPr>
              <w:widowControl/>
              <w:autoSpaceDE/>
              <w:autoSpaceDN/>
              <w:ind w:right="-30"/>
              <w:rPr>
                <w:rFonts w:eastAsia="Times New Roman"/>
                <w:b/>
                <w:bCs/>
                <w:color w:val="02455F"/>
                <w:sz w:val="16"/>
                <w:szCs w:val="16"/>
              </w:rPr>
            </w:pPr>
            <w:r w:rsidRPr="005C09BC">
              <w:rPr>
                <w:rFonts w:eastAsia="Times New Roman"/>
                <w:b/>
                <w:bCs/>
                <w:color w:val="02455F"/>
                <w:sz w:val="16"/>
                <w:szCs w:val="16"/>
              </w:rPr>
              <w:t>Dating Violence</w:t>
            </w:r>
          </w:p>
        </w:tc>
        <w:tc>
          <w:tcPr>
            <w:tcW w:w="1152" w:type="dxa"/>
            <w:tcBorders>
              <w:top w:val="nil"/>
              <w:left w:val="nil"/>
              <w:bottom w:val="nil"/>
              <w:right w:val="nil"/>
            </w:tcBorders>
            <w:noWrap/>
            <w:vAlign w:val="center"/>
            <w:hideMark/>
          </w:tcPr>
          <w:p w14:paraId="10784037"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70443340"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036F2413"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59C7B043"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5CC1DF7E"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14A7C6DC"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384907C"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0FA79F1F"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2C9012F9"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450DD7AA" w14:textId="77777777" w:rsidTr="002E0C74">
        <w:trPr>
          <w:trHeight w:val="300"/>
        </w:trPr>
        <w:tc>
          <w:tcPr>
            <w:tcW w:w="3672" w:type="dxa"/>
            <w:tcBorders>
              <w:top w:val="nil"/>
              <w:left w:val="nil"/>
              <w:bottom w:val="nil"/>
              <w:right w:val="nil"/>
            </w:tcBorders>
            <w:noWrap/>
            <w:vAlign w:val="center"/>
            <w:hideMark/>
          </w:tcPr>
          <w:p w14:paraId="34497810" w14:textId="77777777" w:rsidR="00640D6E" w:rsidRPr="005C09BC" w:rsidRDefault="00640D6E" w:rsidP="00640D6E">
            <w:pPr>
              <w:widowControl/>
              <w:autoSpaceDE/>
              <w:autoSpaceDN/>
              <w:ind w:right="-30"/>
              <w:rPr>
                <w:rFonts w:eastAsia="Times New Roman"/>
                <w:b/>
                <w:bCs/>
                <w:color w:val="02455F"/>
                <w:sz w:val="16"/>
                <w:szCs w:val="16"/>
              </w:rPr>
            </w:pPr>
            <w:r w:rsidRPr="005C09BC">
              <w:rPr>
                <w:rFonts w:eastAsia="Times New Roman"/>
                <w:b/>
                <w:bCs/>
                <w:color w:val="02455F"/>
                <w:sz w:val="16"/>
                <w:szCs w:val="16"/>
              </w:rPr>
              <w:t>Stalking</w:t>
            </w:r>
          </w:p>
        </w:tc>
        <w:tc>
          <w:tcPr>
            <w:tcW w:w="1152" w:type="dxa"/>
            <w:tcBorders>
              <w:top w:val="nil"/>
              <w:left w:val="nil"/>
              <w:bottom w:val="nil"/>
              <w:right w:val="nil"/>
            </w:tcBorders>
            <w:noWrap/>
            <w:vAlign w:val="center"/>
            <w:hideMark/>
          </w:tcPr>
          <w:p w14:paraId="018FC692"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03C190D5"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33DDDAED"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1248720"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5160CD0C"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bottom"/>
            <w:hideMark/>
          </w:tcPr>
          <w:p w14:paraId="09A7359B"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EC03287"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5E5F6039"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0BFB5C3A"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0B4D8EB0" w14:textId="77777777" w:rsidTr="002E0C74">
        <w:trPr>
          <w:trHeight w:val="300"/>
        </w:trPr>
        <w:tc>
          <w:tcPr>
            <w:tcW w:w="3672" w:type="dxa"/>
            <w:tcBorders>
              <w:top w:val="nil"/>
              <w:left w:val="nil"/>
              <w:bottom w:val="nil"/>
              <w:right w:val="nil"/>
            </w:tcBorders>
            <w:noWrap/>
            <w:vAlign w:val="center"/>
          </w:tcPr>
          <w:p w14:paraId="3F17703F" w14:textId="77777777" w:rsidR="00640D6E" w:rsidRPr="005C09BC" w:rsidRDefault="00640D6E" w:rsidP="00640D6E">
            <w:pPr>
              <w:widowControl/>
              <w:autoSpaceDE/>
              <w:autoSpaceDN/>
              <w:ind w:right="-30"/>
              <w:rPr>
                <w:rFonts w:eastAsia="Times New Roman"/>
                <w:b/>
                <w:bCs/>
                <w:color w:val="02455F"/>
                <w:sz w:val="16"/>
                <w:szCs w:val="16"/>
              </w:rPr>
            </w:pPr>
            <w:r>
              <w:rPr>
                <w:rFonts w:eastAsia="Times New Roman"/>
                <w:b/>
                <w:bCs/>
                <w:color w:val="02455F"/>
                <w:sz w:val="16"/>
                <w:szCs w:val="16"/>
              </w:rPr>
              <w:t>Hazing</w:t>
            </w:r>
          </w:p>
        </w:tc>
        <w:tc>
          <w:tcPr>
            <w:tcW w:w="1152" w:type="dxa"/>
            <w:tcBorders>
              <w:top w:val="nil"/>
              <w:left w:val="nil"/>
              <w:bottom w:val="nil"/>
              <w:right w:val="nil"/>
            </w:tcBorders>
            <w:noWrap/>
            <w:vAlign w:val="center"/>
          </w:tcPr>
          <w:p w14:paraId="0139F26A" w14:textId="77777777" w:rsidR="00640D6E" w:rsidRPr="005C09BC" w:rsidRDefault="00640D6E" w:rsidP="00640D6E">
            <w:pPr>
              <w:widowControl/>
              <w:autoSpaceDE/>
              <w:autoSpaceDN/>
              <w:ind w:right="-30"/>
              <w:jc w:val="center"/>
              <w:rPr>
                <w:rFonts w:eastAsia="Times New Roman"/>
                <w:color w:val="02455F"/>
                <w:sz w:val="16"/>
                <w:szCs w:val="16"/>
              </w:rPr>
            </w:pPr>
            <w:r>
              <w:rPr>
                <w:rFonts w:eastAsia="Times New Roman"/>
                <w:color w:val="02455F"/>
                <w:sz w:val="16"/>
                <w:szCs w:val="16"/>
              </w:rPr>
              <w:t>–</w:t>
            </w:r>
          </w:p>
        </w:tc>
        <w:tc>
          <w:tcPr>
            <w:tcW w:w="1152" w:type="dxa"/>
            <w:tcBorders>
              <w:top w:val="nil"/>
              <w:left w:val="nil"/>
              <w:bottom w:val="nil"/>
              <w:right w:val="nil"/>
            </w:tcBorders>
            <w:noWrap/>
            <w:vAlign w:val="bottom"/>
          </w:tcPr>
          <w:p w14:paraId="27157199" w14:textId="77777777" w:rsidR="00640D6E" w:rsidRPr="005C09BC" w:rsidRDefault="00640D6E" w:rsidP="00640D6E">
            <w:pPr>
              <w:widowControl/>
              <w:autoSpaceDE/>
              <w:autoSpaceDN/>
              <w:ind w:right="-30"/>
              <w:jc w:val="center"/>
              <w:rPr>
                <w:rFonts w:eastAsia="Times New Roman"/>
                <w:color w:val="02455F"/>
                <w:sz w:val="16"/>
                <w:szCs w:val="16"/>
              </w:rPr>
            </w:pPr>
            <w:r>
              <w:rPr>
                <w:rFonts w:eastAsia="Times New Roman"/>
                <w:color w:val="02455F"/>
                <w:sz w:val="16"/>
                <w:szCs w:val="16"/>
              </w:rPr>
              <w:t>–</w:t>
            </w:r>
          </w:p>
        </w:tc>
        <w:tc>
          <w:tcPr>
            <w:tcW w:w="1152" w:type="dxa"/>
            <w:tcBorders>
              <w:top w:val="nil"/>
              <w:left w:val="nil"/>
              <w:bottom w:val="nil"/>
              <w:right w:val="nil"/>
            </w:tcBorders>
            <w:noWrap/>
            <w:vAlign w:val="bottom"/>
          </w:tcPr>
          <w:p w14:paraId="7CB3D10C" w14:textId="77777777" w:rsidR="00640D6E" w:rsidRPr="005C09BC" w:rsidRDefault="00640D6E" w:rsidP="00640D6E">
            <w:pPr>
              <w:widowControl/>
              <w:autoSpaceDE/>
              <w:autoSpaceDN/>
              <w:ind w:right="-30"/>
              <w:jc w:val="center"/>
              <w:rPr>
                <w:rFonts w:eastAsia="Times New Roman"/>
                <w:color w:val="02455F"/>
                <w:sz w:val="16"/>
                <w:szCs w:val="16"/>
              </w:rPr>
            </w:pPr>
            <w:r>
              <w:rPr>
                <w:rFonts w:eastAsia="Times New Roman"/>
                <w:color w:val="02455F"/>
                <w:sz w:val="16"/>
                <w:szCs w:val="16"/>
              </w:rPr>
              <w:t>–</w:t>
            </w:r>
          </w:p>
        </w:tc>
        <w:tc>
          <w:tcPr>
            <w:tcW w:w="1152" w:type="dxa"/>
            <w:tcBorders>
              <w:top w:val="nil"/>
              <w:left w:val="nil"/>
              <w:bottom w:val="nil"/>
              <w:right w:val="nil"/>
            </w:tcBorders>
            <w:noWrap/>
            <w:vAlign w:val="center"/>
          </w:tcPr>
          <w:p w14:paraId="1967B63B" w14:textId="77777777" w:rsidR="00640D6E" w:rsidRPr="005C09BC" w:rsidRDefault="00640D6E" w:rsidP="00640D6E">
            <w:pPr>
              <w:widowControl/>
              <w:autoSpaceDE/>
              <w:autoSpaceDN/>
              <w:ind w:right="-30"/>
              <w:jc w:val="center"/>
              <w:rPr>
                <w:rFonts w:eastAsia="Times New Roman"/>
                <w:color w:val="02455F"/>
                <w:sz w:val="16"/>
                <w:szCs w:val="16"/>
              </w:rPr>
            </w:pPr>
            <w:r>
              <w:rPr>
                <w:rFonts w:eastAsia="Times New Roman"/>
                <w:color w:val="02455F"/>
                <w:sz w:val="16"/>
                <w:szCs w:val="16"/>
              </w:rPr>
              <w:t>–</w:t>
            </w:r>
          </w:p>
        </w:tc>
        <w:tc>
          <w:tcPr>
            <w:tcW w:w="1152" w:type="dxa"/>
            <w:tcBorders>
              <w:top w:val="nil"/>
              <w:left w:val="nil"/>
              <w:bottom w:val="nil"/>
              <w:right w:val="nil"/>
            </w:tcBorders>
            <w:noWrap/>
            <w:vAlign w:val="bottom"/>
          </w:tcPr>
          <w:p w14:paraId="3AC6B0DA" w14:textId="77777777" w:rsidR="00640D6E" w:rsidRPr="005C09BC" w:rsidRDefault="00640D6E" w:rsidP="00640D6E">
            <w:pPr>
              <w:widowControl/>
              <w:autoSpaceDE/>
              <w:autoSpaceDN/>
              <w:ind w:right="-30"/>
              <w:jc w:val="center"/>
              <w:rPr>
                <w:rFonts w:eastAsia="Times New Roman"/>
                <w:color w:val="02455F"/>
                <w:sz w:val="16"/>
                <w:szCs w:val="16"/>
              </w:rPr>
            </w:pPr>
            <w:r>
              <w:rPr>
                <w:rFonts w:eastAsia="Times New Roman"/>
                <w:color w:val="02455F"/>
                <w:sz w:val="16"/>
                <w:szCs w:val="16"/>
              </w:rPr>
              <w:t>–</w:t>
            </w:r>
          </w:p>
        </w:tc>
        <w:tc>
          <w:tcPr>
            <w:tcW w:w="1152" w:type="dxa"/>
            <w:tcBorders>
              <w:top w:val="nil"/>
              <w:left w:val="nil"/>
              <w:bottom w:val="nil"/>
              <w:right w:val="nil"/>
            </w:tcBorders>
            <w:noWrap/>
            <w:vAlign w:val="bottom"/>
          </w:tcPr>
          <w:p w14:paraId="737B769B" w14:textId="77777777" w:rsidR="00640D6E" w:rsidRPr="005C09BC" w:rsidRDefault="00640D6E" w:rsidP="00640D6E">
            <w:pPr>
              <w:widowControl/>
              <w:autoSpaceDE/>
              <w:autoSpaceDN/>
              <w:ind w:right="-30"/>
              <w:jc w:val="center"/>
              <w:rPr>
                <w:rFonts w:eastAsia="Times New Roman"/>
                <w:color w:val="02455F"/>
                <w:sz w:val="16"/>
                <w:szCs w:val="16"/>
              </w:rPr>
            </w:pPr>
            <w:r>
              <w:rPr>
                <w:rFonts w:eastAsia="Times New Roman"/>
                <w:color w:val="02455F"/>
                <w:sz w:val="16"/>
                <w:szCs w:val="16"/>
              </w:rPr>
              <w:t>–</w:t>
            </w:r>
          </w:p>
        </w:tc>
        <w:tc>
          <w:tcPr>
            <w:tcW w:w="1152" w:type="dxa"/>
            <w:tcBorders>
              <w:top w:val="nil"/>
              <w:left w:val="nil"/>
              <w:bottom w:val="nil"/>
              <w:right w:val="nil"/>
            </w:tcBorders>
            <w:noWrap/>
            <w:vAlign w:val="center"/>
          </w:tcPr>
          <w:p w14:paraId="62820939" w14:textId="77777777" w:rsidR="00640D6E" w:rsidRPr="005C09BC" w:rsidRDefault="00640D6E" w:rsidP="00640D6E">
            <w:pPr>
              <w:widowControl/>
              <w:autoSpaceDE/>
              <w:autoSpaceDN/>
              <w:ind w:right="-30"/>
              <w:jc w:val="center"/>
              <w:rPr>
                <w:rFonts w:eastAsia="Times New Roman"/>
                <w:b/>
                <w:bCs/>
                <w:color w:val="02455F"/>
                <w:sz w:val="16"/>
                <w:szCs w:val="16"/>
              </w:rPr>
            </w:pPr>
            <w:r>
              <w:rPr>
                <w:rFonts w:eastAsia="Times New Roman"/>
                <w:b/>
                <w:bCs/>
                <w:color w:val="02455F"/>
                <w:sz w:val="16"/>
                <w:szCs w:val="16"/>
              </w:rPr>
              <w:t>–</w:t>
            </w:r>
          </w:p>
        </w:tc>
        <w:tc>
          <w:tcPr>
            <w:tcW w:w="1152" w:type="dxa"/>
            <w:tcBorders>
              <w:top w:val="nil"/>
              <w:left w:val="nil"/>
              <w:bottom w:val="nil"/>
              <w:right w:val="nil"/>
            </w:tcBorders>
            <w:noWrap/>
            <w:vAlign w:val="center"/>
          </w:tcPr>
          <w:p w14:paraId="31A8C5B8" w14:textId="77777777" w:rsidR="00640D6E" w:rsidRPr="005C09BC" w:rsidRDefault="00640D6E" w:rsidP="00640D6E">
            <w:pPr>
              <w:widowControl/>
              <w:autoSpaceDE/>
              <w:autoSpaceDN/>
              <w:ind w:right="-30"/>
              <w:jc w:val="center"/>
              <w:rPr>
                <w:rFonts w:eastAsia="Times New Roman"/>
                <w:b/>
                <w:bCs/>
                <w:color w:val="02455F"/>
                <w:sz w:val="16"/>
                <w:szCs w:val="16"/>
              </w:rPr>
            </w:pPr>
            <w:r>
              <w:rPr>
                <w:rFonts w:eastAsia="Times New Roman"/>
                <w:b/>
                <w:bCs/>
                <w:color w:val="02455F"/>
                <w:sz w:val="16"/>
                <w:szCs w:val="16"/>
              </w:rPr>
              <w:t>–</w:t>
            </w:r>
          </w:p>
        </w:tc>
        <w:tc>
          <w:tcPr>
            <w:tcW w:w="1152" w:type="dxa"/>
            <w:tcBorders>
              <w:top w:val="nil"/>
              <w:left w:val="nil"/>
              <w:bottom w:val="nil"/>
              <w:right w:val="nil"/>
            </w:tcBorders>
            <w:noWrap/>
            <w:vAlign w:val="center"/>
          </w:tcPr>
          <w:p w14:paraId="32B600E8" w14:textId="77777777" w:rsidR="00640D6E" w:rsidRPr="005C09BC" w:rsidRDefault="00640D6E" w:rsidP="00640D6E">
            <w:pPr>
              <w:widowControl/>
              <w:autoSpaceDE/>
              <w:autoSpaceDN/>
              <w:ind w:right="-30"/>
              <w:jc w:val="center"/>
              <w:rPr>
                <w:rFonts w:eastAsia="Times New Roman"/>
                <w:b/>
                <w:bCs/>
                <w:color w:val="02455F"/>
                <w:sz w:val="16"/>
                <w:szCs w:val="16"/>
              </w:rPr>
            </w:pPr>
            <w:r>
              <w:rPr>
                <w:rFonts w:eastAsia="Times New Roman"/>
                <w:b/>
                <w:bCs/>
                <w:color w:val="02455F"/>
                <w:sz w:val="16"/>
                <w:szCs w:val="16"/>
              </w:rPr>
              <w:t>–</w:t>
            </w:r>
          </w:p>
        </w:tc>
      </w:tr>
      <w:tr w:rsidR="00640D6E" w:rsidRPr="005C09BC" w14:paraId="525E006F" w14:textId="77777777" w:rsidTr="002E0C74">
        <w:trPr>
          <w:trHeight w:val="300"/>
        </w:trPr>
        <w:tc>
          <w:tcPr>
            <w:tcW w:w="3672" w:type="dxa"/>
            <w:tcBorders>
              <w:top w:val="nil"/>
              <w:left w:val="nil"/>
              <w:bottom w:val="nil"/>
              <w:right w:val="nil"/>
            </w:tcBorders>
            <w:noWrap/>
            <w:vAlign w:val="center"/>
            <w:hideMark/>
          </w:tcPr>
          <w:p w14:paraId="3967B793" w14:textId="77777777" w:rsidR="00640D6E" w:rsidRPr="005C09BC" w:rsidRDefault="00640D6E" w:rsidP="00640D6E">
            <w:pPr>
              <w:widowControl/>
              <w:autoSpaceDE/>
              <w:autoSpaceDN/>
              <w:ind w:right="-30"/>
              <w:rPr>
                <w:rFonts w:eastAsia="Times New Roman"/>
                <w:b/>
                <w:bCs/>
                <w:color w:val="02455F"/>
                <w:sz w:val="16"/>
                <w:szCs w:val="16"/>
              </w:rPr>
            </w:pPr>
            <w:r w:rsidRPr="005C09BC">
              <w:rPr>
                <w:rFonts w:eastAsia="Times New Roman"/>
                <w:b/>
                <w:bCs/>
                <w:color w:val="02455F"/>
                <w:sz w:val="16"/>
                <w:szCs w:val="16"/>
              </w:rPr>
              <w:t xml:space="preserve">* Hate Crimes: </w:t>
            </w:r>
            <w:r w:rsidRPr="005C09BC">
              <w:rPr>
                <w:rFonts w:eastAsia="Times New Roman"/>
                <w:b/>
                <w:bCs/>
                <w:i/>
                <w:iCs/>
                <w:color w:val="003366"/>
                <w:sz w:val="14"/>
                <w:szCs w:val="14"/>
              </w:rPr>
              <w:t>(by prejudices)</w:t>
            </w:r>
          </w:p>
        </w:tc>
        <w:tc>
          <w:tcPr>
            <w:tcW w:w="10368" w:type="dxa"/>
            <w:gridSpan w:val="9"/>
            <w:tcBorders>
              <w:top w:val="nil"/>
              <w:left w:val="nil"/>
              <w:bottom w:val="nil"/>
              <w:right w:val="nil"/>
            </w:tcBorders>
            <w:noWrap/>
            <w:vAlign w:val="center"/>
            <w:hideMark/>
          </w:tcPr>
          <w:p w14:paraId="5AFA60BC" w14:textId="77777777" w:rsidR="00640D6E" w:rsidRPr="005C09BC" w:rsidRDefault="00640D6E" w:rsidP="00640D6E">
            <w:pPr>
              <w:widowControl/>
              <w:autoSpaceDE/>
              <w:autoSpaceDN/>
              <w:ind w:right="-30"/>
              <w:rPr>
                <w:rFonts w:eastAsia="Times New Roman"/>
                <w:b/>
                <w:bCs/>
                <w:color w:val="02455F"/>
                <w:sz w:val="16"/>
                <w:szCs w:val="16"/>
              </w:rPr>
            </w:pPr>
          </w:p>
        </w:tc>
      </w:tr>
      <w:tr w:rsidR="00640D6E" w:rsidRPr="005C09BC" w14:paraId="4ADFBDC5" w14:textId="77777777" w:rsidTr="002E0C74">
        <w:trPr>
          <w:trHeight w:val="300"/>
        </w:trPr>
        <w:tc>
          <w:tcPr>
            <w:tcW w:w="3672" w:type="dxa"/>
            <w:tcBorders>
              <w:top w:val="nil"/>
              <w:left w:val="nil"/>
              <w:bottom w:val="nil"/>
              <w:right w:val="nil"/>
            </w:tcBorders>
            <w:noWrap/>
            <w:vAlign w:val="center"/>
            <w:hideMark/>
          </w:tcPr>
          <w:p w14:paraId="7B4390FD" w14:textId="77777777" w:rsidR="00640D6E" w:rsidRPr="005C09BC" w:rsidRDefault="00640D6E" w:rsidP="00640D6E">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Race</w:t>
            </w:r>
          </w:p>
        </w:tc>
        <w:tc>
          <w:tcPr>
            <w:tcW w:w="1152" w:type="dxa"/>
            <w:tcBorders>
              <w:top w:val="nil"/>
              <w:left w:val="nil"/>
              <w:bottom w:val="nil"/>
              <w:right w:val="nil"/>
            </w:tcBorders>
            <w:noWrap/>
            <w:vAlign w:val="center"/>
            <w:hideMark/>
          </w:tcPr>
          <w:p w14:paraId="6A1E44FA"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6490975"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5AFC90CA"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64B7392"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79D67E1"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CA6F34A"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1BD01B7A"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19BAD6A3"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2FC8F159"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64757879" w14:textId="77777777" w:rsidTr="002E0C74">
        <w:trPr>
          <w:trHeight w:val="300"/>
        </w:trPr>
        <w:tc>
          <w:tcPr>
            <w:tcW w:w="3672" w:type="dxa"/>
            <w:tcBorders>
              <w:top w:val="nil"/>
              <w:left w:val="nil"/>
              <w:bottom w:val="nil"/>
              <w:right w:val="nil"/>
            </w:tcBorders>
            <w:noWrap/>
            <w:vAlign w:val="center"/>
            <w:hideMark/>
          </w:tcPr>
          <w:p w14:paraId="048011A0" w14:textId="77777777" w:rsidR="00640D6E" w:rsidRPr="005C09BC" w:rsidRDefault="00640D6E" w:rsidP="00640D6E">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 xml:space="preserve">Religion </w:t>
            </w:r>
          </w:p>
        </w:tc>
        <w:tc>
          <w:tcPr>
            <w:tcW w:w="1152" w:type="dxa"/>
            <w:tcBorders>
              <w:top w:val="nil"/>
              <w:left w:val="nil"/>
              <w:bottom w:val="nil"/>
              <w:right w:val="nil"/>
            </w:tcBorders>
            <w:noWrap/>
            <w:vAlign w:val="center"/>
            <w:hideMark/>
          </w:tcPr>
          <w:p w14:paraId="4030DF8C"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DFCCF15"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56A12E92"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0847DFF"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5E242C6"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428AD68"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7911705"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042CE30D"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490F2118"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1B2F2CC7" w14:textId="77777777" w:rsidTr="002E0C74">
        <w:trPr>
          <w:trHeight w:val="300"/>
        </w:trPr>
        <w:tc>
          <w:tcPr>
            <w:tcW w:w="3672" w:type="dxa"/>
            <w:tcBorders>
              <w:top w:val="nil"/>
              <w:left w:val="nil"/>
              <w:bottom w:val="nil"/>
              <w:right w:val="nil"/>
            </w:tcBorders>
            <w:noWrap/>
            <w:vAlign w:val="center"/>
            <w:hideMark/>
          </w:tcPr>
          <w:p w14:paraId="099BA33C" w14:textId="77777777" w:rsidR="00640D6E" w:rsidRPr="005C09BC" w:rsidRDefault="00640D6E" w:rsidP="00640D6E">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 xml:space="preserve">Sex Orientation </w:t>
            </w:r>
          </w:p>
        </w:tc>
        <w:tc>
          <w:tcPr>
            <w:tcW w:w="1152" w:type="dxa"/>
            <w:tcBorders>
              <w:top w:val="nil"/>
              <w:left w:val="nil"/>
              <w:bottom w:val="nil"/>
              <w:right w:val="nil"/>
            </w:tcBorders>
            <w:noWrap/>
            <w:vAlign w:val="center"/>
            <w:hideMark/>
          </w:tcPr>
          <w:p w14:paraId="32D1F024"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AF66986"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1A3B085B"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5BC5A41"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5DF6F98"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7C8D6FC"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1EEC674D"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6E43C212"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38792938"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7AEE4774" w14:textId="77777777" w:rsidTr="002E0C74">
        <w:trPr>
          <w:trHeight w:val="300"/>
        </w:trPr>
        <w:tc>
          <w:tcPr>
            <w:tcW w:w="3672" w:type="dxa"/>
            <w:tcBorders>
              <w:top w:val="nil"/>
              <w:left w:val="nil"/>
              <w:bottom w:val="nil"/>
              <w:right w:val="nil"/>
            </w:tcBorders>
            <w:noWrap/>
            <w:vAlign w:val="center"/>
            <w:hideMark/>
          </w:tcPr>
          <w:p w14:paraId="7BD58330" w14:textId="77777777" w:rsidR="00640D6E" w:rsidRPr="005C09BC" w:rsidRDefault="00640D6E" w:rsidP="00640D6E">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Gender</w:t>
            </w:r>
            <w:r w:rsidRPr="005C09BC" w:rsidDel="00F15929">
              <w:rPr>
                <w:rFonts w:eastAsia="Times New Roman"/>
                <w:b/>
                <w:bCs/>
                <w:color w:val="02455F"/>
                <w:sz w:val="16"/>
                <w:szCs w:val="16"/>
              </w:rPr>
              <w:t xml:space="preserve"> </w:t>
            </w:r>
          </w:p>
        </w:tc>
        <w:tc>
          <w:tcPr>
            <w:tcW w:w="1152" w:type="dxa"/>
            <w:tcBorders>
              <w:top w:val="nil"/>
              <w:left w:val="nil"/>
              <w:bottom w:val="nil"/>
              <w:right w:val="nil"/>
            </w:tcBorders>
            <w:noWrap/>
            <w:vAlign w:val="center"/>
            <w:hideMark/>
          </w:tcPr>
          <w:p w14:paraId="4916D1C8"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B7ABD8D"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EC6802B"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02FE96F"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91B0BE2"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4DA3BEA8"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1DD61FE8"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3A92B7D6"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29A35B32"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51F7A79F" w14:textId="77777777" w:rsidTr="002E0C74">
        <w:trPr>
          <w:trHeight w:val="300"/>
        </w:trPr>
        <w:tc>
          <w:tcPr>
            <w:tcW w:w="3672" w:type="dxa"/>
            <w:tcBorders>
              <w:top w:val="nil"/>
              <w:left w:val="nil"/>
              <w:bottom w:val="nil"/>
              <w:right w:val="nil"/>
            </w:tcBorders>
            <w:noWrap/>
            <w:vAlign w:val="center"/>
            <w:hideMark/>
          </w:tcPr>
          <w:p w14:paraId="2238397C" w14:textId="77777777" w:rsidR="00640D6E" w:rsidRPr="005C09BC" w:rsidRDefault="00640D6E" w:rsidP="00640D6E">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Gender Identity</w:t>
            </w:r>
            <w:r w:rsidRPr="005C09BC" w:rsidDel="00F15929">
              <w:rPr>
                <w:rFonts w:eastAsia="Times New Roman"/>
                <w:b/>
                <w:bCs/>
                <w:color w:val="02455F"/>
                <w:sz w:val="16"/>
                <w:szCs w:val="16"/>
              </w:rPr>
              <w:t xml:space="preserve"> </w:t>
            </w:r>
          </w:p>
        </w:tc>
        <w:tc>
          <w:tcPr>
            <w:tcW w:w="1152" w:type="dxa"/>
            <w:tcBorders>
              <w:top w:val="nil"/>
              <w:left w:val="nil"/>
              <w:bottom w:val="nil"/>
              <w:right w:val="nil"/>
            </w:tcBorders>
            <w:noWrap/>
            <w:vAlign w:val="center"/>
            <w:hideMark/>
          </w:tcPr>
          <w:p w14:paraId="620205C3"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2A40121"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8CC090E"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6845585"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4DD1D4B0"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5D94A12"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BFB37C1"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6F96CF30"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079749D2"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7E0A6B0B" w14:textId="77777777" w:rsidTr="002E0C74">
        <w:trPr>
          <w:trHeight w:val="300"/>
        </w:trPr>
        <w:tc>
          <w:tcPr>
            <w:tcW w:w="3672" w:type="dxa"/>
            <w:tcBorders>
              <w:top w:val="nil"/>
              <w:left w:val="nil"/>
              <w:bottom w:val="nil"/>
              <w:right w:val="nil"/>
            </w:tcBorders>
            <w:noWrap/>
            <w:vAlign w:val="center"/>
            <w:hideMark/>
          </w:tcPr>
          <w:p w14:paraId="24E670A8" w14:textId="77777777" w:rsidR="00640D6E" w:rsidRPr="005C09BC" w:rsidRDefault="00640D6E" w:rsidP="00640D6E">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 xml:space="preserve">Disability </w:t>
            </w:r>
          </w:p>
        </w:tc>
        <w:tc>
          <w:tcPr>
            <w:tcW w:w="1152" w:type="dxa"/>
            <w:tcBorders>
              <w:top w:val="nil"/>
              <w:left w:val="nil"/>
              <w:bottom w:val="nil"/>
              <w:right w:val="nil"/>
            </w:tcBorders>
            <w:noWrap/>
            <w:vAlign w:val="center"/>
            <w:hideMark/>
          </w:tcPr>
          <w:p w14:paraId="377C941B"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414A96B1"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583D7B2"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DF6A7E0"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4A92F88B"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355C0DF"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BD4CC5C"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7DB09260"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79EC6C7A"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2B519490" w14:textId="77777777" w:rsidTr="002E0C74">
        <w:trPr>
          <w:trHeight w:val="300"/>
        </w:trPr>
        <w:tc>
          <w:tcPr>
            <w:tcW w:w="3672" w:type="dxa"/>
            <w:tcBorders>
              <w:top w:val="nil"/>
              <w:left w:val="nil"/>
              <w:bottom w:val="nil"/>
              <w:right w:val="nil"/>
            </w:tcBorders>
            <w:noWrap/>
            <w:vAlign w:val="center"/>
            <w:hideMark/>
          </w:tcPr>
          <w:p w14:paraId="70B98665" w14:textId="77777777" w:rsidR="00640D6E" w:rsidRPr="005C09BC" w:rsidRDefault="00640D6E" w:rsidP="00640D6E">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 xml:space="preserve">Ethnicity </w:t>
            </w:r>
          </w:p>
        </w:tc>
        <w:tc>
          <w:tcPr>
            <w:tcW w:w="1152" w:type="dxa"/>
            <w:tcBorders>
              <w:top w:val="nil"/>
              <w:left w:val="nil"/>
              <w:bottom w:val="nil"/>
              <w:right w:val="nil"/>
            </w:tcBorders>
            <w:noWrap/>
            <w:vAlign w:val="center"/>
            <w:hideMark/>
          </w:tcPr>
          <w:p w14:paraId="1865C535"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134B471E"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49F3FA9A"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FE1C255"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2E90F4C"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41FC96F9"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1238A96D"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22C87259"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7ED77933"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33BA0D46" w14:textId="77777777" w:rsidTr="002E0C74">
        <w:trPr>
          <w:trHeight w:val="300"/>
        </w:trPr>
        <w:tc>
          <w:tcPr>
            <w:tcW w:w="3672" w:type="dxa"/>
            <w:tcBorders>
              <w:top w:val="nil"/>
              <w:left w:val="nil"/>
              <w:bottom w:val="nil"/>
              <w:right w:val="nil"/>
            </w:tcBorders>
            <w:noWrap/>
            <w:vAlign w:val="center"/>
            <w:hideMark/>
          </w:tcPr>
          <w:p w14:paraId="73BD15AD" w14:textId="77777777" w:rsidR="00640D6E" w:rsidRPr="005C09BC" w:rsidRDefault="00640D6E" w:rsidP="00640D6E">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National Origin</w:t>
            </w:r>
            <w:r w:rsidRPr="005C09BC" w:rsidDel="00F15929">
              <w:rPr>
                <w:rFonts w:eastAsia="Times New Roman"/>
                <w:b/>
                <w:bCs/>
                <w:color w:val="02455F"/>
                <w:sz w:val="16"/>
                <w:szCs w:val="16"/>
              </w:rPr>
              <w:t xml:space="preserve"> </w:t>
            </w:r>
          </w:p>
        </w:tc>
        <w:tc>
          <w:tcPr>
            <w:tcW w:w="1152" w:type="dxa"/>
            <w:tcBorders>
              <w:top w:val="nil"/>
              <w:left w:val="nil"/>
              <w:bottom w:val="nil"/>
              <w:right w:val="nil"/>
            </w:tcBorders>
            <w:noWrap/>
            <w:vAlign w:val="center"/>
            <w:hideMark/>
          </w:tcPr>
          <w:p w14:paraId="37F584FC"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0FB8A31"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CF1610E"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4325151A"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0A75713"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EC4121A"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2F72AA4"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4F2BA796"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58C90B0E"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bookmarkEnd w:id="119"/>
      <w:tr w:rsidR="00640D6E" w:rsidRPr="005C09BC" w14:paraId="21A89C15" w14:textId="77777777" w:rsidTr="002E0C74">
        <w:trPr>
          <w:trHeight w:val="300"/>
        </w:trPr>
        <w:tc>
          <w:tcPr>
            <w:tcW w:w="14040" w:type="dxa"/>
            <w:gridSpan w:val="10"/>
            <w:tcBorders>
              <w:top w:val="nil"/>
              <w:left w:val="nil"/>
              <w:bottom w:val="nil"/>
              <w:right w:val="nil"/>
            </w:tcBorders>
            <w:noWrap/>
            <w:vAlign w:val="bottom"/>
            <w:hideMark/>
          </w:tcPr>
          <w:p w14:paraId="19711112" w14:textId="77777777" w:rsidR="00640D6E" w:rsidRPr="005C09BC" w:rsidRDefault="00640D6E" w:rsidP="002E0C74">
            <w:pPr>
              <w:widowControl/>
              <w:autoSpaceDE/>
              <w:autoSpaceDN/>
              <w:ind w:right="-30"/>
              <w:jc w:val="center"/>
              <w:rPr>
                <w:rFonts w:eastAsia="Times New Roman"/>
                <w:b/>
                <w:bCs/>
                <w:color w:val="02455F"/>
              </w:rPr>
            </w:pPr>
            <w:r w:rsidRPr="005C09BC">
              <w:rPr>
                <w:rFonts w:eastAsia="Times New Roman"/>
                <w:b/>
                <w:bCs/>
                <w:color w:val="02455F"/>
              </w:rPr>
              <w:lastRenderedPageBreak/>
              <w:t>Johnson County Community College - Clery Act Statistical Summary</w:t>
            </w:r>
          </w:p>
        </w:tc>
      </w:tr>
      <w:tr w:rsidR="00640D6E" w:rsidRPr="005C09BC" w14:paraId="1AFDFBCA" w14:textId="77777777" w:rsidTr="002E0C74">
        <w:trPr>
          <w:trHeight w:val="300"/>
        </w:trPr>
        <w:tc>
          <w:tcPr>
            <w:tcW w:w="14040" w:type="dxa"/>
            <w:gridSpan w:val="10"/>
            <w:tcBorders>
              <w:top w:val="nil"/>
              <w:left w:val="nil"/>
              <w:bottom w:val="nil"/>
              <w:right w:val="nil"/>
            </w:tcBorders>
            <w:noWrap/>
            <w:vAlign w:val="center"/>
            <w:hideMark/>
          </w:tcPr>
          <w:p w14:paraId="5C78A27A" w14:textId="77777777" w:rsidR="00640D6E" w:rsidRPr="005C09BC" w:rsidRDefault="00640D6E" w:rsidP="002E0C74">
            <w:pPr>
              <w:widowControl/>
              <w:autoSpaceDE/>
              <w:autoSpaceDN/>
              <w:ind w:right="-30"/>
              <w:jc w:val="center"/>
              <w:rPr>
                <w:rFonts w:eastAsia="Times New Roman"/>
                <w:b/>
                <w:bCs/>
                <w:i/>
                <w:iCs/>
                <w:color w:val="02455F"/>
                <w:sz w:val="18"/>
                <w:szCs w:val="18"/>
              </w:rPr>
            </w:pPr>
            <w:r w:rsidRPr="005C09BC">
              <w:rPr>
                <w:rFonts w:eastAsia="Times New Roman"/>
                <w:b/>
                <w:bCs/>
                <w:i/>
                <w:iCs/>
                <w:color w:val="02455F"/>
                <w:sz w:val="18"/>
                <w:szCs w:val="18"/>
              </w:rPr>
              <w:t>Olathe Health Education Center- 21201 West 152 Street, Olathe, Kansas</w:t>
            </w:r>
          </w:p>
        </w:tc>
      </w:tr>
      <w:tr w:rsidR="00640D6E" w:rsidRPr="005C09BC" w14:paraId="52A0BC9C" w14:textId="77777777" w:rsidTr="002E0C74">
        <w:trPr>
          <w:trHeight w:val="435"/>
        </w:trPr>
        <w:tc>
          <w:tcPr>
            <w:tcW w:w="14040" w:type="dxa"/>
            <w:gridSpan w:val="10"/>
            <w:tcBorders>
              <w:top w:val="nil"/>
              <w:left w:val="nil"/>
              <w:bottom w:val="nil"/>
              <w:right w:val="nil"/>
            </w:tcBorders>
            <w:vAlign w:val="center"/>
            <w:hideMark/>
          </w:tcPr>
          <w:p w14:paraId="1CB12337" w14:textId="77777777" w:rsidR="00640D6E" w:rsidRPr="005C09BC" w:rsidRDefault="00640D6E" w:rsidP="002E0C74">
            <w:pPr>
              <w:widowControl/>
              <w:autoSpaceDE/>
              <w:autoSpaceDN/>
              <w:ind w:right="-30"/>
              <w:jc w:val="center"/>
              <w:rPr>
                <w:rFonts w:eastAsia="Times New Roman"/>
                <w:i/>
                <w:iCs/>
                <w:color w:val="02455F"/>
                <w:sz w:val="18"/>
                <w:szCs w:val="18"/>
              </w:rPr>
            </w:pPr>
            <w:r>
              <w:rPr>
                <w:rFonts w:eastAsia="Times New Roman"/>
                <w:i/>
                <w:iCs/>
                <w:color w:val="02455F"/>
                <w:sz w:val="18"/>
                <w:szCs w:val="18"/>
              </w:rPr>
              <w:t>R</w:t>
            </w:r>
            <w:r w:rsidRPr="005C09BC">
              <w:rPr>
                <w:rFonts w:eastAsia="Times New Roman"/>
                <w:i/>
                <w:iCs/>
                <w:color w:val="02455F"/>
                <w:sz w:val="18"/>
                <w:szCs w:val="18"/>
              </w:rPr>
              <w:t>eported in accordance with Uniform Crime Reporting procedures and the Jeanne Clery Disclosure of Campus Security Policy and Campus Crime Statistics Act.</w:t>
            </w:r>
          </w:p>
        </w:tc>
      </w:tr>
      <w:tr w:rsidR="00640D6E" w:rsidRPr="005C09BC" w14:paraId="7C54F6EE" w14:textId="77777777" w:rsidTr="002E0C74">
        <w:trPr>
          <w:trHeight w:val="300"/>
        </w:trPr>
        <w:tc>
          <w:tcPr>
            <w:tcW w:w="3672" w:type="dxa"/>
            <w:vMerge w:val="restart"/>
            <w:tcBorders>
              <w:top w:val="nil"/>
              <w:left w:val="nil"/>
              <w:bottom w:val="nil"/>
              <w:right w:val="nil"/>
            </w:tcBorders>
            <w:vAlign w:val="center"/>
            <w:hideMark/>
          </w:tcPr>
          <w:p w14:paraId="7B709F62" w14:textId="77777777" w:rsidR="00640D6E" w:rsidRPr="005C09BC" w:rsidRDefault="00640D6E" w:rsidP="002E0C74">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Total Crimes Reported For:</w:t>
            </w:r>
          </w:p>
        </w:tc>
        <w:tc>
          <w:tcPr>
            <w:tcW w:w="3456" w:type="dxa"/>
            <w:gridSpan w:val="3"/>
            <w:vMerge w:val="restart"/>
            <w:tcBorders>
              <w:top w:val="nil"/>
              <w:left w:val="nil"/>
              <w:bottom w:val="nil"/>
              <w:right w:val="nil"/>
            </w:tcBorders>
            <w:vAlign w:val="center"/>
            <w:hideMark/>
          </w:tcPr>
          <w:p w14:paraId="2A9F7654" w14:textId="77777777" w:rsidR="00640D6E" w:rsidRPr="005C09BC" w:rsidRDefault="00640D6E" w:rsidP="002E0C74">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Campus Building &amp; Property</w:t>
            </w:r>
            <w:r w:rsidRPr="005C09BC">
              <w:rPr>
                <w:rFonts w:eastAsia="Times New Roman"/>
                <w:b/>
                <w:bCs/>
                <w:i/>
                <w:iCs/>
                <w:color w:val="003366"/>
                <w:sz w:val="18"/>
                <w:szCs w:val="18"/>
              </w:rPr>
              <w:t xml:space="preserve"> (Total)</w:t>
            </w:r>
          </w:p>
        </w:tc>
        <w:tc>
          <w:tcPr>
            <w:tcW w:w="3456" w:type="dxa"/>
            <w:gridSpan w:val="3"/>
            <w:vMerge w:val="restart"/>
            <w:tcBorders>
              <w:top w:val="nil"/>
              <w:left w:val="nil"/>
              <w:bottom w:val="nil"/>
              <w:right w:val="nil"/>
            </w:tcBorders>
            <w:vAlign w:val="center"/>
            <w:hideMark/>
          </w:tcPr>
          <w:p w14:paraId="428B3494" w14:textId="77777777" w:rsidR="00640D6E" w:rsidRPr="005C09BC" w:rsidRDefault="00640D6E" w:rsidP="002E0C74">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Public Property†</w:t>
            </w:r>
            <w:r w:rsidRPr="005C09BC">
              <w:rPr>
                <w:rFonts w:eastAsia="Times New Roman"/>
                <w:b/>
                <w:bCs/>
                <w:i/>
                <w:iCs/>
                <w:color w:val="003366"/>
                <w:sz w:val="18"/>
                <w:szCs w:val="18"/>
              </w:rPr>
              <w:t xml:space="preserve"> (Total)</w:t>
            </w:r>
          </w:p>
        </w:tc>
        <w:tc>
          <w:tcPr>
            <w:tcW w:w="3456" w:type="dxa"/>
            <w:gridSpan w:val="3"/>
            <w:tcBorders>
              <w:top w:val="nil"/>
              <w:left w:val="nil"/>
              <w:bottom w:val="nil"/>
              <w:right w:val="nil"/>
            </w:tcBorders>
            <w:noWrap/>
            <w:vAlign w:val="bottom"/>
            <w:hideMark/>
          </w:tcPr>
          <w:p w14:paraId="716CF737" w14:textId="77777777" w:rsidR="00640D6E" w:rsidRPr="005C09BC" w:rsidRDefault="00640D6E" w:rsidP="002E0C74">
            <w:pPr>
              <w:widowControl/>
              <w:autoSpaceDE/>
              <w:autoSpaceDN/>
              <w:ind w:right="-30"/>
              <w:jc w:val="center"/>
              <w:rPr>
                <w:rFonts w:eastAsia="Times New Roman"/>
                <w:b/>
                <w:bCs/>
                <w:color w:val="02455F"/>
                <w:sz w:val="18"/>
                <w:szCs w:val="18"/>
              </w:rPr>
            </w:pPr>
          </w:p>
        </w:tc>
      </w:tr>
      <w:tr w:rsidR="00640D6E" w:rsidRPr="005C09BC" w14:paraId="39E879E5" w14:textId="77777777" w:rsidTr="002E0C74">
        <w:trPr>
          <w:trHeight w:val="255"/>
        </w:trPr>
        <w:tc>
          <w:tcPr>
            <w:tcW w:w="3672" w:type="dxa"/>
            <w:vMerge/>
            <w:tcBorders>
              <w:top w:val="nil"/>
              <w:left w:val="nil"/>
              <w:bottom w:val="nil"/>
              <w:right w:val="nil"/>
            </w:tcBorders>
            <w:vAlign w:val="center"/>
            <w:hideMark/>
          </w:tcPr>
          <w:p w14:paraId="629215B3" w14:textId="77777777" w:rsidR="00640D6E" w:rsidRPr="005C09BC" w:rsidRDefault="00640D6E" w:rsidP="002E0C74">
            <w:pPr>
              <w:widowControl/>
              <w:autoSpaceDE/>
              <w:autoSpaceDN/>
              <w:ind w:right="-30"/>
              <w:rPr>
                <w:rFonts w:eastAsia="Times New Roman"/>
                <w:b/>
                <w:bCs/>
                <w:color w:val="02455F"/>
                <w:sz w:val="18"/>
                <w:szCs w:val="18"/>
              </w:rPr>
            </w:pPr>
          </w:p>
        </w:tc>
        <w:tc>
          <w:tcPr>
            <w:tcW w:w="3456" w:type="dxa"/>
            <w:gridSpan w:val="3"/>
            <w:vMerge/>
            <w:tcBorders>
              <w:top w:val="nil"/>
              <w:left w:val="nil"/>
              <w:bottom w:val="nil"/>
              <w:right w:val="nil"/>
            </w:tcBorders>
            <w:vAlign w:val="center"/>
            <w:hideMark/>
          </w:tcPr>
          <w:p w14:paraId="19575D01" w14:textId="77777777" w:rsidR="00640D6E" w:rsidRPr="005C09BC" w:rsidRDefault="00640D6E" w:rsidP="002E0C74">
            <w:pPr>
              <w:widowControl/>
              <w:autoSpaceDE/>
              <w:autoSpaceDN/>
              <w:ind w:right="-30"/>
              <w:rPr>
                <w:rFonts w:eastAsia="Times New Roman"/>
                <w:b/>
                <w:bCs/>
                <w:color w:val="02455F"/>
                <w:sz w:val="18"/>
                <w:szCs w:val="18"/>
              </w:rPr>
            </w:pPr>
          </w:p>
        </w:tc>
        <w:tc>
          <w:tcPr>
            <w:tcW w:w="3456" w:type="dxa"/>
            <w:gridSpan w:val="3"/>
            <w:vMerge/>
            <w:tcBorders>
              <w:top w:val="nil"/>
              <w:left w:val="nil"/>
              <w:bottom w:val="nil"/>
              <w:right w:val="nil"/>
            </w:tcBorders>
            <w:vAlign w:val="center"/>
            <w:hideMark/>
          </w:tcPr>
          <w:p w14:paraId="4797B532" w14:textId="77777777" w:rsidR="00640D6E" w:rsidRPr="005C09BC" w:rsidRDefault="00640D6E" w:rsidP="002E0C74">
            <w:pPr>
              <w:widowControl/>
              <w:autoSpaceDE/>
              <w:autoSpaceDN/>
              <w:ind w:right="-30"/>
              <w:rPr>
                <w:rFonts w:eastAsia="Times New Roman"/>
                <w:b/>
                <w:bCs/>
                <w:color w:val="02455F"/>
                <w:sz w:val="18"/>
                <w:szCs w:val="18"/>
              </w:rPr>
            </w:pPr>
          </w:p>
        </w:tc>
        <w:tc>
          <w:tcPr>
            <w:tcW w:w="3456" w:type="dxa"/>
            <w:gridSpan w:val="3"/>
            <w:tcBorders>
              <w:top w:val="nil"/>
              <w:left w:val="nil"/>
              <w:bottom w:val="nil"/>
              <w:right w:val="nil"/>
            </w:tcBorders>
            <w:noWrap/>
            <w:vAlign w:val="center"/>
            <w:hideMark/>
          </w:tcPr>
          <w:p w14:paraId="220F2418" w14:textId="77777777" w:rsidR="00640D6E" w:rsidRPr="005C09BC" w:rsidRDefault="00640D6E" w:rsidP="002E0C74">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Totals</w:t>
            </w:r>
          </w:p>
        </w:tc>
      </w:tr>
      <w:tr w:rsidR="00640D6E" w:rsidRPr="005C09BC" w14:paraId="2F5FD82F" w14:textId="77777777" w:rsidTr="002E0C74">
        <w:trPr>
          <w:trHeight w:val="315"/>
        </w:trPr>
        <w:tc>
          <w:tcPr>
            <w:tcW w:w="3672" w:type="dxa"/>
            <w:tcBorders>
              <w:top w:val="nil"/>
              <w:left w:val="nil"/>
              <w:bottom w:val="nil"/>
              <w:right w:val="nil"/>
            </w:tcBorders>
            <w:noWrap/>
            <w:hideMark/>
          </w:tcPr>
          <w:p w14:paraId="2699237B" w14:textId="77777777" w:rsidR="00640D6E" w:rsidRPr="005C09BC" w:rsidRDefault="00640D6E" w:rsidP="002E0C74">
            <w:pPr>
              <w:widowControl/>
              <w:autoSpaceDE/>
              <w:autoSpaceDN/>
              <w:ind w:right="-30"/>
              <w:rPr>
                <w:rFonts w:eastAsia="Times New Roman"/>
                <w:b/>
                <w:bCs/>
                <w:color w:val="02455F"/>
                <w:sz w:val="18"/>
                <w:szCs w:val="18"/>
              </w:rPr>
            </w:pPr>
            <w:r w:rsidRPr="005C09BC">
              <w:rPr>
                <w:rFonts w:eastAsia="Times New Roman"/>
                <w:b/>
                <w:bCs/>
                <w:color w:val="02455F"/>
                <w:sz w:val="18"/>
                <w:szCs w:val="18"/>
              </w:rPr>
              <w:t>Offense Type:</w:t>
            </w:r>
            <w:r w:rsidRPr="005C09BC">
              <w:rPr>
                <w:rFonts w:eastAsia="Times New Roman"/>
                <w:b/>
                <w:bCs/>
                <w:i/>
                <w:iCs/>
                <w:color w:val="003366"/>
                <w:sz w:val="18"/>
                <w:szCs w:val="18"/>
              </w:rPr>
              <w:t xml:space="preserve"> </w:t>
            </w:r>
            <w:r w:rsidRPr="005C09BC">
              <w:rPr>
                <w:rFonts w:eastAsia="Times New Roman"/>
                <w:i/>
                <w:iCs/>
                <w:color w:val="003366"/>
                <w:sz w:val="14"/>
                <w:szCs w:val="14"/>
              </w:rPr>
              <w:t>(includes attempts)</w:t>
            </w:r>
          </w:p>
        </w:tc>
        <w:tc>
          <w:tcPr>
            <w:tcW w:w="1152" w:type="dxa"/>
            <w:tcBorders>
              <w:top w:val="nil"/>
              <w:left w:val="nil"/>
              <w:bottom w:val="nil"/>
              <w:right w:val="nil"/>
            </w:tcBorders>
            <w:noWrap/>
            <w:vAlign w:val="center"/>
            <w:hideMark/>
          </w:tcPr>
          <w:p w14:paraId="5BF2DEA1" w14:textId="77777777" w:rsidR="00640D6E" w:rsidRPr="005C09BC" w:rsidRDefault="00640D6E" w:rsidP="002E0C74">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2</w:t>
            </w:r>
          </w:p>
        </w:tc>
        <w:tc>
          <w:tcPr>
            <w:tcW w:w="1152" w:type="dxa"/>
            <w:tcBorders>
              <w:top w:val="nil"/>
              <w:left w:val="nil"/>
              <w:bottom w:val="nil"/>
              <w:right w:val="nil"/>
            </w:tcBorders>
            <w:noWrap/>
            <w:vAlign w:val="center"/>
            <w:hideMark/>
          </w:tcPr>
          <w:p w14:paraId="0F53A221" w14:textId="77777777" w:rsidR="00640D6E" w:rsidRPr="005C09BC" w:rsidRDefault="00640D6E" w:rsidP="002E0C74">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3</w:t>
            </w:r>
          </w:p>
        </w:tc>
        <w:tc>
          <w:tcPr>
            <w:tcW w:w="1152" w:type="dxa"/>
            <w:tcBorders>
              <w:top w:val="nil"/>
              <w:left w:val="nil"/>
              <w:bottom w:val="nil"/>
              <w:right w:val="nil"/>
            </w:tcBorders>
            <w:noWrap/>
            <w:vAlign w:val="center"/>
            <w:hideMark/>
          </w:tcPr>
          <w:p w14:paraId="167F8516" w14:textId="77777777" w:rsidR="00640D6E" w:rsidRPr="005C09BC" w:rsidRDefault="00640D6E" w:rsidP="002E0C74">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4</w:t>
            </w:r>
          </w:p>
        </w:tc>
        <w:tc>
          <w:tcPr>
            <w:tcW w:w="1152" w:type="dxa"/>
            <w:tcBorders>
              <w:top w:val="nil"/>
              <w:left w:val="nil"/>
              <w:bottom w:val="nil"/>
              <w:right w:val="nil"/>
            </w:tcBorders>
            <w:noWrap/>
            <w:vAlign w:val="center"/>
            <w:hideMark/>
          </w:tcPr>
          <w:p w14:paraId="35216034" w14:textId="77777777" w:rsidR="00640D6E" w:rsidRPr="005C09BC" w:rsidRDefault="00640D6E" w:rsidP="002E0C74">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2</w:t>
            </w:r>
          </w:p>
        </w:tc>
        <w:tc>
          <w:tcPr>
            <w:tcW w:w="1152" w:type="dxa"/>
            <w:tcBorders>
              <w:top w:val="nil"/>
              <w:left w:val="nil"/>
              <w:bottom w:val="nil"/>
              <w:right w:val="nil"/>
            </w:tcBorders>
            <w:noWrap/>
            <w:vAlign w:val="center"/>
            <w:hideMark/>
          </w:tcPr>
          <w:p w14:paraId="5C74821B" w14:textId="77777777" w:rsidR="00640D6E" w:rsidRPr="005C09BC" w:rsidRDefault="00640D6E" w:rsidP="002E0C74">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3</w:t>
            </w:r>
          </w:p>
        </w:tc>
        <w:tc>
          <w:tcPr>
            <w:tcW w:w="1152" w:type="dxa"/>
            <w:tcBorders>
              <w:top w:val="nil"/>
              <w:left w:val="nil"/>
              <w:bottom w:val="nil"/>
              <w:right w:val="nil"/>
            </w:tcBorders>
            <w:noWrap/>
            <w:vAlign w:val="center"/>
            <w:hideMark/>
          </w:tcPr>
          <w:p w14:paraId="7CB03021" w14:textId="77777777" w:rsidR="00640D6E" w:rsidRPr="005C09BC" w:rsidRDefault="00640D6E" w:rsidP="002E0C74">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4</w:t>
            </w:r>
          </w:p>
        </w:tc>
        <w:tc>
          <w:tcPr>
            <w:tcW w:w="1152" w:type="dxa"/>
            <w:tcBorders>
              <w:top w:val="nil"/>
              <w:left w:val="nil"/>
              <w:bottom w:val="nil"/>
              <w:right w:val="nil"/>
            </w:tcBorders>
            <w:noWrap/>
            <w:vAlign w:val="center"/>
            <w:hideMark/>
          </w:tcPr>
          <w:p w14:paraId="0E335887" w14:textId="77777777" w:rsidR="00640D6E" w:rsidRPr="005C09BC" w:rsidRDefault="00640D6E" w:rsidP="002E0C74">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2</w:t>
            </w:r>
          </w:p>
        </w:tc>
        <w:tc>
          <w:tcPr>
            <w:tcW w:w="1152" w:type="dxa"/>
            <w:tcBorders>
              <w:top w:val="nil"/>
              <w:left w:val="nil"/>
              <w:bottom w:val="nil"/>
              <w:right w:val="nil"/>
            </w:tcBorders>
            <w:noWrap/>
            <w:vAlign w:val="center"/>
            <w:hideMark/>
          </w:tcPr>
          <w:p w14:paraId="62D7F44E" w14:textId="77777777" w:rsidR="00640D6E" w:rsidRPr="005C09BC" w:rsidRDefault="00640D6E" w:rsidP="002E0C74">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3</w:t>
            </w:r>
          </w:p>
        </w:tc>
        <w:tc>
          <w:tcPr>
            <w:tcW w:w="1152" w:type="dxa"/>
            <w:tcBorders>
              <w:top w:val="nil"/>
              <w:left w:val="nil"/>
              <w:bottom w:val="nil"/>
              <w:right w:val="nil"/>
            </w:tcBorders>
            <w:noWrap/>
            <w:vAlign w:val="center"/>
            <w:hideMark/>
          </w:tcPr>
          <w:p w14:paraId="11C43632" w14:textId="77777777" w:rsidR="00640D6E" w:rsidRPr="005C09BC" w:rsidRDefault="00640D6E" w:rsidP="002E0C74">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4</w:t>
            </w:r>
          </w:p>
        </w:tc>
      </w:tr>
      <w:tr w:rsidR="00640D6E" w:rsidRPr="005C09BC" w14:paraId="316157F5" w14:textId="77777777" w:rsidTr="00232943">
        <w:trPr>
          <w:trHeight w:val="300"/>
        </w:trPr>
        <w:tc>
          <w:tcPr>
            <w:tcW w:w="3672" w:type="dxa"/>
            <w:tcBorders>
              <w:top w:val="nil"/>
              <w:left w:val="nil"/>
              <w:bottom w:val="nil"/>
              <w:right w:val="nil"/>
            </w:tcBorders>
            <w:noWrap/>
            <w:vAlign w:val="center"/>
            <w:hideMark/>
          </w:tcPr>
          <w:p w14:paraId="0AF54983" w14:textId="77777777" w:rsidR="00640D6E" w:rsidRPr="005C09BC" w:rsidRDefault="00640D6E" w:rsidP="002E0C74">
            <w:pPr>
              <w:widowControl/>
              <w:autoSpaceDE/>
              <w:autoSpaceDN/>
              <w:ind w:right="-30"/>
              <w:rPr>
                <w:rFonts w:eastAsia="Times New Roman"/>
                <w:b/>
                <w:bCs/>
                <w:color w:val="02455F"/>
                <w:sz w:val="16"/>
                <w:szCs w:val="16"/>
              </w:rPr>
            </w:pPr>
            <w:r w:rsidRPr="005C09BC">
              <w:rPr>
                <w:rFonts w:eastAsia="Times New Roman"/>
                <w:b/>
                <w:bCs/>
                <w:color w:val="02455F"/>
                <w:sz w:val="16"/>
                <w:szCs w:val="16"/>
              </w:rPr>
              <w:t>Murder/Non-negligent Manslaughter</w:t>
            </w:r>
          </w:p>
        </w:tc>
        <w:tc>
          <w:tcPr>
            <w:tcW w:w="1152" w:type="dxa"/>
            <w:tcBorders>
              <w:top w:val="nil"/>
              <w:left w:val="nil"/>
              <w:bottom w:val="nil"/>
              <w:right w:val="nil"/>
            </w:tcBorders>
            <w:noWrap/>
            <w:vAlign w:val="center"/>
            <w:hideMark/>
          </w:tcPr>
          <w:p w14:paraId="7F11D02C"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96C20EB"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437B7CD"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18932AE9"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0E1F4CC"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5779333D"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5FAF9209"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6D824C2B"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3AB0F2DA"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72355AEE" w14:textId="77777777" w:rsidTr="00232943">
        <w:trPr>
          <w:trHeight w:val="300"/>
        </w:trPr>
        <w:tc>
          <w:tcPr>
            <w:tcW w:w="3672" w:type="dxa"/>
            <w:tcBorders>
              <w:top w:val="nil"/>
              <w:left w:val="nil"/>
              <w:bottom w:val="nil"/>
              <w:right w:val="nil"/>
            </w:tcBorders>
            <w:noWrap/>
            <w:vAlign w:val="center"/>
            <w:hideMark/>
          </w:tcPr>
          <w:p w14:paraId="7E7825C5" w14:textId="77777777" w:rsidR="00640D6E" w:rsidRPr="005C09BC" w:rsidRDefault="00640D6E" w:rsidP="002E0C74">
            <w:pPr>
              <w:widowControl/>
              <w:autoSpaceDE/>
              <w:autoSpaceDN/>
              <w:ind w:right="-30"/>
              <w:rPr>
                <w:rFonts w:eastAsia="Times New Roman"/>
                <w:b/>
                <w:bCs/>
                <w:color w:val="02455F"/>
                <w:sz w:val="16"/>
                <w:szCs w:val="16"/>
              </w:rPr>
            </w:pPr>
            <w:r w:rsidRPr="005C09BC">
              <w:rPr>
                <w:rFonts w:eastAsia="Times New Roman"/>
                <w:b/>
                <w:bCs/>
                <w:color w:val="02455F"/>
                <w:sz w:val="16"/>
                <w:szCs w:val="16"/>
              </w:rPr>
              <w:t>Manslaughter by N</w:t>
            </w:r>
            <w:r>
              <w:rPr>
                <w:rFonts w:eastAsia="Times New Roman"/>
                <w:b/>
                <w:bCs/>
                <w:color w:val="02455F"/>
                <w:sz w:val="16"/>
                <w:szCs w:val="16"/>
              </w:rPr>
              <w:t>e</w:t>
            </w:r>
            <w:r w:rsidRPr="005C09BC">
              <w:rPr>
                <w:rFonts w:eastAsia="Times New Roman"/>
                <w:b/>
                <w:bCs/>
                <w:color w:val="02455F"/>
                <w:sz w:val="16"/>
                <w:szCs w:val="16"/>
              </w:rPr>
              <w:t>gligence</w:t>
            </w:r>
          </w:p>
        </w:tc>
        <w:tc>
          <w:tcPr>
            <w:tcW w:w="1152" w:type="dxa"/>
            <w:tcBorders>
              <w:top w:val="nil"/>
              <w:left w:val="nil"/>
              <w:bottom w:val="nil"/>
              <w:right w:val="nil"/>
            </w:tcBorders>
            <w:noWrap/>
            <w:vAlign w:val="center"/>
            <w:hideMark/>
          </w:tcPr>
          <w:p w14:paraId="624DF99D"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46DF066"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8AC5643"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676470B"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29050C0"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576DB33"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5BC3FA55"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086781AC"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05E66174"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7592443F" w14:textId="77777777" w:rsidTr="00232943">
        <w:trPr>
          <w:trHeight w:val="300"/>
        </w:trPr>
        <w:tc>
          <w:tcPr>
            <w:tcW w:w="3672" w:type="dxa"/>
            <w:tcBorders>
              <w:top w:val="nil"/>
              <w:left w:val="nil"/>
              <w:bottom w:val="nil"/>
              <w:right w:val="nil"/>
            </w:tcBorders>
            <w:noWrap/>
            <w:vAlign w:val="center"/>
            <w:hideMark/>
          </w:tcPr>
          <w:p w14:paraId="03EE5AB8" w14:textId="77777777" w:rsidR="00640D6E" w:rsidRPr="005C09BC" w:rsidRDefault="00640D6E" w:rsidP="002E0C74">
            <w:pPr>
              <w:widowControl/>
              <w:autoSpaceDE/>
              <w:autoSpaceDN/>
              <w:ind w:right="-30"/>
              <w:rPr>
                <w:rFonts w:eastAsia="Times New Roman"/>
                <w:b/>
                <w:bCs/>
                <w:color w:val="02455F"/>
                <w:sz w:val="16"/>
                <w:szCs w:val="16"/>
              </w:rPr>
            </w:pPr>
            <w:r w:rsidRPr="005C09BC">
              <w:rPr>
                <w:rFonts w:eastAsia="Times New Roman"/>
                <w:b/>
                <w:bCs/>
                <w:color w:val="02455F"/>
                <w:sz w:val="16"/>
                <w:szCs w:val="16"/>
              </w:rPr>
              <w:t xml:space="preserve">Sex Offenses - Forcible </w:t>
            </w:r>
          </w:p>
        </w:tc>
        <w:tc>
          <w:tcPr>
            <w:tcW w:w="1152" w:type="dxa"/>
            <w:tcBorders>
              <w:top w:val="nil"/>
              <w:left w:val="nil"/>
              <w:bottom w:val="nil"/>
              <w:right w:val="nil"/>
            </w:tcBorders>
            <w:noWrap/>
            <w:vAlign w:val="center"/>
            <w:hideMark/>
          </w:tcPr>
          <w:p w14:paraId="6A1AFADD" w14:textId="77777777" w:rsidR="00640D6E" w:rsidRPr="005C09BC" w:rsidRDefault="00640D6E" w:rsidP="00232943">
            <w:pPr>
              <w:widowControl/>
              <w:autoSpaceDE/>
              <w:autoSpaceDN/>
              <w:ind w:right="-30"/>
              <w:jc w:val="center"/>
              <w:rPr>
                <w:rFonts w:eastAsia="Times New Roman"/>
                <w:b/>
                <w:bCs/>
                <w:color w:val="02455F"/>
                <w:sz w:val="16"/>
                <w:szCs w:val="16"/>
              </w:rPr>
            </w:pPr>
          </w:p>
        </w:tc>
        <w:tc>
          <w:tcPr>
            <w:tcW w:w="1152" w:type="dxa"/>
            <w:tcBorders>
              <w:top w:val="nil"/>
              <w:left w:val="nil"/>
              <w:bottom w:val="nil"/>
              <w:right w:val="nil"/>
            </w:tcBorders>
            <w:noWrap/>
            <w:vAlign w:val="center"/>
            <w:hideMark/>
          </w:tcPr>
          <w:p w14:paraId="2816EF11" w14:textId="77777777" w:rsidR="00640D6E" w:rsidRPr="005C09BC" w:rsidRDefault="00640D6E" w:rsidP="00111F1B">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center"/>
            <w:hideMark/>
          </w:tcPr>
          <w:p w14:paraId="12DE1F8B" w14:textId="77777777" w:rsidR="00640D6E" w:rsidRPr="005C09BC" w:rsidRDefault="00640D6E" w:rsidP="00111F1B">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center"/>
            <w:hideMark/>
          </w:tcPr>
          <w:p w14:paraId="6E6CCC18" w14:textId="77777777" w:rsidR="00640D6E" w:rsidRPr="005C09BC" w:rsidRDefault="00640D6E" w:rsidP="00111F1B">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center"/>
            <w:hideMark/>
          </w:tcPr>
          <w:p w14:paraId="5EDEA230" w14:textId="77777777" w:rsidR="00640D6E" w:rsidRPr="005C09BC" w:rsidRDefault="00640D6E" w:rsidP="00111F1B">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center"/>
            <w:hideMark/>
          </w:tcPr>
          <w:p w14:paraId="1E00F3D1" w14:textId="77777777" w:rsidR="00640D6E" w:rsidRPr="005C09BC" w:rsidRDefault="00640D6E" w:rsidP="00111F1B">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center"/>
            <w:hideMark/>
          </w:tcPr>
          <w:p w14:paraId="25964D61" w14:textId="77777777" w:rsidR="00640D6E" w:rsidRPr="005C09BC" w:rsidRDefault="00640D6E" w:rsidP="00111F1B">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center"/>
            <w:hideMark/>
          </w:tcPr>
          <w:p w14:paraId="12233B69" w14:textId="77777777" w:rsidR="00640D6E" w:rsidRPr="005C09BC" w:rsidRDefault="00640D6E" w:rsidP="00111F1B">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center"/>
            <w:hideMark/>
          </w:tcPr>
          <w:p w14:paraId="6CAAF552" w14:textId="77777777" w:rsidR="00640D6E" w:rsidRPr="005C09BC" w:rsidRDefault="00640D6E" w:rsidP="00232943">
            <w:pPr>
              <w:widowControl/>
              <w:autoSpaceDE/>
              <w:autoSpaceDN/>
              <w:ind w:right="-30"/>
              <w:jc w:val="center"/>
              <w:rPr>
                <w:rFonts w:ascii="Times New Roman" w:eastAsia="Times New Roman" w:hAnsi="Times New Roman" w:cs="Times New Roman"/>
                <w:sz w:val="20"/>
                <w:szCs w:val="20"/>
              </w:rPr>
            </w:pPr>
          </w:p>
        </w:tc>
      </w:tr>
      <w:tr w:rsidR="00640D6E" w:rsidRPr="005C09BC" w14:paraId="3246B2FD" w14:textId="77777777" w:rsidTr="00232943">
        <w:trPr>
          <w:trHeight w:val="300"/>
        </w:trPr>
        <w:tc>
          <w:tcPr>
            <w:tcW w:w="3672" w:type="dxa"/>
            <w:tcBorders>
              <w:top w:val="nil"/>
              <w:left w:val="nil"/>
              <w:bottom w:val="nil"/>
              <w:right w:val="nil"/>
            </w:tcBorders>
            <w:noWrap/>
            <w:vAlign w:val="center"/>
            <w:hideMark/>
          </w:tcPr>
          <w:p w14:paraId="07510FAA" w14:textId="77777777" w:rsidR="00640D6E" w:rsidRPr="005C09BC" w:rsidRDefault="00640D6E" w:rsidP="002E0C74">
            <w:pPr>
              <w:widowControl/>
              <w:autoSpaceDE/>
              <w:autoSpaceDN/>
              <w:ind w:right="-30"/>
              <w:rPr>
                <w:rFonts w:eastAsia="Times New Roman"/>
                <w:b/>
                <w:bCs/>
                <w:color w:val="02455F"/>
                <w:sz w:val="16"/>
                <w:szCs w:val="16"/>
              </w:rPr>
            </w:pPr>
            <w:r w:rsidRPr="005C09BC">
              <w:rPr>
                <w:rFonts w:eastAsia="Times New Roman"/>
                <w:b/>
                <w:bCs/>
                <w:color w:val="02455F"/>
                <w:sz w:val="16"/>
                <w:szCs w:val="16"/>
              </w:rPr>
              <w:t>Rape</w:t>
            </w:r>
          </w:p>
        </w:tc>
        <w:tc>
          <w:tcPr>
            <w:tcW w:w="1152" w:type="dxa"/>
            <w:tcBorders>
              <w:top w:val="nil"/>
              <w:left w:val="nil"/>
              <w:bottom w:val="nil"/>
              <w:right w:val="nil"/>
            </w:tcBorders>
            <w:noWrap/>
            <w:vAlign w:val="center"/>
            <w:hideMark/>
          </w:tcPr>
          <w:p w14:paraId="4BD29A17"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96E3A12"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44B6BCF3"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17B8C25"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BBC476C"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10CEE39"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581BE170"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40A472A2"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7FCE8EBC"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08E39C1A" w14:textId="77777777" w:rsidTr="00232943">
        <w:trPr>
          <w:trHeight w:val="300"/>
        </w:trPr>
        <w:tc>
          <w:tcPr>
            <w:tcW w:w="3672" w:type="dxa"/>
            <w:tcBorders>
              <w:top w:val="nil"/>
              <w:left w:val="nil"/>
              <w:bottom w:val="nil"/>
              <w:right w:val="nil"/>
            </w:tcBorders>
            <w:noWrap/>
            <w:vAlign w:val="center"/>
            <w:hideMark/>
          </w:tcPr>
          <w:p w14:paraId="5D4D74F1" w14:textId="77777777" w:rsidR="00640D6E" w:rsidRPr="005C09BC" w:rsidRDefault="00640D6E" w:rsidP="002E0C74">
            <w:pPr>
              <w:widowControl/>
              <w:autoSpaceDE/>
              <w:autoSpaceDN/>
              <w:ind w:right="-30"/>
              <w:rPr>
                <w:rFonts w:eastAsia="Times New Roman"/>
                <w:b/>
                <w:bCs/>
                <w:color w:val="02455F"/>
                <w:sz w:val="16"/>
                <w:szCs w:val="16"/>
              </w:rPr>
            </w:pPr>
            <w:r w:rsidRPr="005C09BC">
              <w:rPr>
                <w:rFonts w:eastAsia="Times New Roman"/>
                <w:b/>
                <w:bCs/>
                <w:color w:val="02455F"/>
                <w:sz w:val="16"/>
                <w:szCs w:val="16"/>
              </w:rPr>
              <w:t>Fondling</w:t>
            </w:r>
          </w:p>
        </w:tc>
        <w:tc>
          <w:tcPr>
            <w:tcW w:w="1152" w:type="dxa"/>
            <w:tcBorders>
              <w:top w:val="nil"/>
              <w:left w:val="nil"/>
              <w:bottom w:val="nil"/>
              <w:right w:val="nil"/>
            </w:tcBorders>
            <w:noWrap/>
            <w:vAlign w:val="center"/>
            <w:hideMark/>
          </w:tcPr>
          <w:p w14:paraId="7F8C2401"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E4E2E21"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584C73E4"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806CBBF"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7C310AB"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1631F06"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2AA1E25"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435339AC"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6AD85938"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459227D1" w14:textId="77777777" w:rsidTr="00232943">
        <w:trPr>
          <w:trHeight w:val="300"/>
        </w:trPr>
        <w:tc>
          <w:tcPr>
            <w:tcW w:w="3672" w:type="dxa"/>
            <w:tcBorders>
              <w:top w:val="nil"/>
              <w:left w:val="nil"/>
              <w:bottom w:val="nil"/>
              <w:right w:val="nil"/>
            </w:tcBorders>
            <w:noWrap/>
            <w:vAlign w:val="center"/>
            <w:hideMark/>
          </w:tcPr>
          <w:p w14:paraId="1EE85482" w14:textId="77777777" w:rsidR="00640D6E" w:rsidRPr="005C09BC" w:rsidRDefault="00640D6E" w:rsidP="002E0C74">
            <w:pPr>
              <w:widowControl/>
              <w:autoSpaceDE/>
              <w:autoSpaceDN/>
              <w:ind w:right="-30"/>
              <w:rPr>
                <w:rFonts w:eastAsia="Times New Roman"/>
                <w:b/>
                <w:bCs/>
                <w:color w:val="02455F"/>
                <w:sz w:val="16"/>
                <w:szCs w:val="16"/>
              </w:rPr>
            </w:pPr>
            <w:r w:rsidRPr="005C09BC">
              <w:rPr>
                <w:rFonts w:eastAsia="Times New Roman"/>
                <w:b/>
                <w:bCs/>
                <w:color w:val="02455F"/>
                <w:sz w:val="16"/>
                <w:szCs w:val="16"/>
              </w:rPr>
              <w:t>Sex Offenses - Non-Forcible</w:t>
            </w:r>
          </w:p>
        </w:tc>
        <w:tc>
          <w:tcPr>
            <w:tcW w:w="1152" w:type="dxa"/>
            <w:tcBorders>
              <w:top w:val="nil"/>
              <w:left w:val="nil"/>
              <w:bottom w:val="nil"/>
              <w:right w:val="nil"/>
            </w:tcBorders>
            <w:noWrap/>
            <w:vAlign w:val="center"/>
            <w:hideMark/>
          </w:tcPr>
          <w:p w14:paraId="51FEC881" w14:textId="77777777" w:rsidR="00640D6E" w:rsidRPr="005C09BC" w:rsidRDefault="00640D6E" w:rsidP="00232943">
            <w:pPr>
              <w:widowControl/>
              <w:autoSpaceDE/>
              <w:autoSpaceDN/>
              <w:ind w:right="-30"/>
              <w:jc w:val="center"/>
              <w:rPr>
                <w:rFonts w:eastAsia="Times New Roman"/>
                <w:b/>
                <w:bCs/>
                <w:color w:val="02455F"/>
                <w:sz w:val="16"/>
                <w:szCs w:val="16"/>
              </w:rPr>
            </w:pPr>
          </w:p>
        </w:tc>
        <w:tc>
          <w:tcPr>
            <w:tcW w:w="1152" w:type="dxa"/>
            <w:tcBorders>
              <w:top w:val="nil"/>
              <w:left w:val="nil"/>
              <w:bottom w:val="nil"/>
              <w:right w:val="nil"/>
            </w:tcBorders>
            <w:noWrap/>
            <w:vAlign w:val="center"/>
            <w:hideMark/>
          </w:tcPr>
          <w:p w14:paraId="365EEF6E" w14:textId="77777777" w:rsidR="00640D6E" w:rsidRPr="005C09BC" w:rsidRDefault="00640D6E" w:rsidP="00111F1B">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center"/>
            <w:hideMark/>
          </w:tcPr>
          <w:p w14:paraId="73141E62" w14:textId="77777777" w:rsidR="00640D6E" w:rsidRPr="005C09BC" w:rsidRDefault="00640D6E" w:rsidP="00111F1B">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center"/>
            <w:hideMark/>
          </w:tcPr>
          <w:p w14:paraId="65DE841E" w14:textId="77777777" w:rsidR="00640D6E" w:rsidRPr="005C09BC" w:rsidRDefault="00640D6E" w:rsidP="00111F1B">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center"/>
            <w:hideMark/>
          </w:tcPr>
          <w:p w14:paraId="247F701B" w14:textId="77777777" w:rsidR="00640D6E" w:rsidRPr="005C09BC" w:rsidRDefault="00640D6E" w:rsidP="00111F1B">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center"/>
            <w:hideMark/>
          </w:tcPr>
          <w:p w14:paraId="47FC834A" w14:textId="77777777" w:rsidR="00640D6E" w:rsidRPr="005C09BC" w:rsidRDefault="00640D6E" w:rsidP="00111F1B">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center"/>
            <w:hideMark/>
          </w:tcPr>
          <w:p w14:paraId="3D4592A9" w14:textId="77777777" w:rsidR="00640D6E" w:rsidRPr="005C09BC" w:rsidRDefault="00640D6E" w:rsidP="00111F1B">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center"/>
            <w:hideMark/>
          </w:tcPr>
          <w:p w14:paraId="31184300" w14:textId="77777777" w:rsidR="00640D6E" w:rsidRPr="005C09BC" w:rsidRDefault="00640D6E" w:rsidP="00111F1B">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center"/>
            <w:hideMark/>
          </w:tcPr>
          <w:p w14:paraId="0ACF162B" w14:textId="77777777" w:rsidR="00640D6E" w:rsidRPr="005C09BC" w:rsidRDefault="00640D6E" w:rsidP="00232943">
            <w:pPr>
              <w:widowControl/>
              <w:autoSpaceDE/>
              <w:autoSpaceDN/>
              <w:ind w:right="-30"/>
              <w:jc w:val="center"/>
              <w:rPr>
                <w:rFonts w:ascii="Times New Roman" w:eastAsia="Times New Roman" w:hAnsi="Times New Roman" w:cs="Times New Roman"/>
                <w:sz w:val="20"/>
                <w:szCs w:val="20"/>
              </w:rPr>
            </w:pPr>
          </w:p>
        </w:tc>
      </w:tr>
      <w:tr w:rsidR="00640D6E" w:rsidRPr="005C09BC" w14:paraId="7BEBF3F3" w14:textId="77777777" w:rsidTr="00232943">
        <w:trPr>
          <w:trHeight w:val="300"/>
        </w:trPr>
        <w:tc>
          <w:tcPr>
            <w:tcW w:w="3672" w:type="dxa"/>
            <w:tcBorders>
              <w:top w:val="nil"/>
              <w:left w:val="nil"/>
              <w:bottom w:val="nil"/>
              <w:right w:val="nil"/>
            </w:tcBorders>
            <w:noWrap/>
            <w:vAlign w:val="center"/>
            <w:hideMark/>
          </w:tcPr>
          <w:p w14:paraId="130E5F9C" w14:textId="77777777" w:rsidR="00640D6E" w:rsidRPr="005C09BC" w:rsidRDefault="00640D6E" w:rsidP="002E0C74">
            <w:pPr>
              <w:widowControl/>
              <w:autoSpaceDE/>
              <w:autoSpaceDN/>
              <w:ind w:right="-30"/>
              <w:rPr>
                <w:rFonts w:eastAsia="Times New Roman"/>
                <w:b/>
                <w:bCs/>
                <w:color w:val="02455F"/>
                <w:sz w:val="16"/>
                <w:szCs w:val="16"/>
              </w:rPr>
            </w:pPr>
            <w:r w:rsidRPr="005C09BC">
              <w:rPr>
                <w:rFonts w:eastAsia="Times New Roman"/>
                <w:b/>
                <w:bCs/>
                <w:color w:val="02455F"/>
                <w:sz w:val="16"/>
                <w:szCs w:val="16"/>
              </w:rPr>
              <w:t>Incest</w:t>
            </w:r>
          </w:p>
        </w:tc>
        <w:tc>
          <w:tcPr>
            <w:tcW w:w="1152" w:type="dxa"/>
            <w:tcBorders>
              <w:top w:val="nil"/>
              <w:left w:val="nil"/>
              <w:bottom w:val="nil"/>
              <w:right w:val="nil"/>
            </w:tcBorders>
            <w:noWrap/>
            <w:vAlign w:val="center"/>
            <w:hideMark/>
          </w:tcPr>
          <w:p w14:paraId="29769F9E"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46D62FDD"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1F7055B"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1C954642"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5B50F6B"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E1D539D"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61D7C69"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243AA1D6"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785F5279"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3BEC9EC1" w14:textId="77777777" w:rsidTr="00232943">
        <w:trPr>
          <w:trHeight w:val="300"/>
        </w:trPr>
        <w:tc>
          <w:tcPr>
            <w:tcW w:w="3672" w:type="dxa"/>
            <w:tcBorders>
              <w:top w:val="nil"/>
              <w:left w:val="nil"/>
              <w:bottom w:val="nil"/>
              <w:right w:val="nil"/>
            </w:tcBorders>
            <w:noWrap/>
            <w:vAlign w:val="center"/>
            <w:hideMark/>
          </w:tcPr>
          <w:p w14:paraId="25FAA531" w14:textId="77777777" w:rsidR="00640D6E" w:rsidRPr="005C09BC" w:rsidRDefault="00640D6E" w:rsidP="002E0C74">
            <w:pPr>
              <w:widowControl/>
              <w:autoSpaceDE/>
              <w:autoSpaceDN/>
              <w:ind w:right="-30"/>
              <w:rPr>
                <w:rFonts w:eastAsia="Times New Roman"/>
                <w:b/>
                <w:bCs/>
                <w:color w:val="02455F"/>
                <w:sz w:val="16"/>
                <w:szCs w:val="16"/>
              </w:rPr>
            </w:pPr>
            <w:r w:rsidRPr="005C09BC">
              <w:rPr>
                <w:rFonts w:eastAsia="Times New Roman"/>
                <w:b/>
                <w:bCs/>
                <w:color w:val="02455F"/>
                <w:sz w:val="16"/>
                <w:szCs w:val="16"/>
              </w:rPr>
              <w:t>Statutory Rape</w:t>
            </w:r>
          </w:p>
        </w:tc>
        <w:tc>
          <w:tcPr>
            <w:tcW w:w="1152" w:type="dxa"/>
            <w:tcBorders>
              <w:top w:val="nil"/>
              <w:left w:val="nil"/>
              <w:bottom w:val="nil"/>
              <w:right w:val="nil"/>
            </w:tcBorders>
            <w:noWrap/>
            <w:vAlign w:val="center"/>
            <w:hideMark/>
          </w:tcPr>
          <w:p w14:paraId="1BA022A4"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95DBF3F"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4C7ED3A4"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88A08CE"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2809297"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98476D5"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9CFAA43"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1EC3A0DC"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51FEED90"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6CAC4CB9" w14:textId="77777777" w:rsidTr="00232943">
        <w:trPr>
          <w:trHeight w:val="300"/>
        </w:trPr>
        <w:tc>
          <w:tcPr>
            <w:tcW w:w="3672" w:type="dxa"/>
            <w:tcBorders>
              <w:top w:val="nil"/>
              <w:left w:val="nil"/>
              <w:bottom w:val="nil"/>
              <w:right w:val="nil"/>
            </w:tcBorders>
            <w:noWrap/>
            <w:vAlign w:val="center"/>
            <w:hideMark/>
          </w:tcPr>
          <w:p w14:paraId="7F932C19" w14:textId="77777777" w:rsidR="00640D6E" w:rsidRPr="005C09BC" w:rsidRDefault="00640D6E" w:rsidP="002E0C74">
            <w:pPr>
              <w:widowControl/>
              <w:autoSpaceDE/>
              <w:autoSpaceDN/>
              <w:ind w:right="-30"/>
              <w:rPr>
                <w:rFonts w:eastAsia="Times New Roman"/>
                <w:b/>
                <w:bCs/>
                <w:color w:val="02455F"/>
                <w:sz w:val="16"/>
                <w:szCs w:val="16"/>
              </w:rPr>
            </w:pPr>
            <w:r w:rsidRPr="005C09BC">
              <w:rPr>
                <w:rFonts w:eastAsia="Times New Roman"/>
                <w:b/>
                <w:bCs/>
                <w:color w:val="02455F"/>
                <w:sz w:val="16"/>
                <w:szCs w:val="16"/>
              </w:rPr>
              <w:t>Robbery</w:t>
            </w:r>
          </w:p>
        </w:tc>
        <w:tc>
          <w:tcPr>
            <w:tcW w:w="1152" w:type="dxa"/>
            <w:tcBorders>
              <w:top w:val="nil"/>
              <w:left w:val="nil"/>
              <w:bottom w:val="nil"/>
              <w:right w:val="nil"/>
            </w:tcBorders>
            <w:noWrap/>
            <w:vAlign w:val="center"/>
            <w:hideMark/>
          </w:tcPr>
          <w:p w14:paraId="4C0FC10E"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136E073C"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F1857C5"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3EC0BA3"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1875BC8"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0D8F340"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4DF8D828"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5E8964C0"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57EAFB01"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3014E8DF" w14:textId="77777777" w:rsidTr="00232943">
        <w:trPr>
          <w:trHeight w:val="300"/>
        </w:trPr>
        <w:tc>
          <w:tcPr>
            <w:tcW w:w="3672" w:type="dxa"/>
            <w:tcBorders>
              <w:top w:val="nil"/>
              <w:left w:val="nil"/>
              <w:bottom w:val="nil"/>
              <w:right w:val="nil"/>
            </w:tcBorders>
            <w:noWrap/>
            <w:vAlign w:val="center"/>
            <w:hideMark/>
          </w:tcPr>
          <w:p w14:paraId="29083C9C" w14:textId="77777777" w:rsidR="00640D6E" w:rsidRPr="005C09BC" w:rsidRDefault="00640D6E" w:rsidP="002E0C74">
            <w:pPr>
              <w:widowControl/>
              <w:autoSpaceDE/>
              <w:autoSpaceDN/>
              <w:ind w:right="-30"/>
              <w:rPr>
                <w:rFonts w:eastAsia="Times New Roman"/>
                <w:b/>
                <w:bCs/>
                <w:color w:val="02455F"/>
                <w:sz w:val="16"/>
                <w:szCs w:val="16"/>
              </w:rPr>
            </w:pPr>
            <w:r w:rsidRPr="005C09BC">
              <w:rPr>
                <w:rFonts w:eastAsia="Times New Roman"/>
                <w:b/>
                <w:bCs/>
                <w:color w:val="02455F"/>
                <w:sz w:val="16"/>
                <w:szCs w:val="16"/>
              </w:rPr>
              <w:t>Aggravated Assault</w:t>
            </w:r>
          </w:p>
        </w:tc>
        <w:tc>
          <w:tcPr>
            <w:tcW w:w="1152" w:type="dxa"/>
            <w:tcBorders>
              <w:top w:val="nil"/>
              <w:left w:val="nil"/>
              <w:bottom w:val="nil"/>
              <w:right w:val="nil"/>
            </w:tcBorders>
            <w:noWrap/>
            <w:vAlign w:val="center"/>
            <w:hideMark/>
          </w:tcPr>
          <w:p w14:paraId="3C09F9A0"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5BA3781"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3F03B89"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228D149"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12F1A12F"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5AC13C5F"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42360079"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2CBCF461"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67F7FF95"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4660A992" w14:textId="77777777" w:rsidTr="00232943">
        <w:trPr>
          <w:trHeight w:val="300"/>
        </w:trPr>
        <w:tc>
          <w:tcPr>
            <w:tcW w:w="3672" w:type="dxa"/>
            <w:tcBorders>
              <w:top w:val="nil"/>
              <w:left w:val="nil"/>
              <w:bottom w:val="nil"/>
              <w:right w:val="nil"/>
            </w:tcBorders>
            <w:noWrap/>
            <w:vAlign w:val="center"/>
            <w:hideMark/>
          </w:tcPr>
          <w:p w14:paraId="2D368283" w14:textId="77777777" w:rsidR="00640D6E" w:rsidRPr="005C09BC" w:rsidRDefault="00640D6E" w:rsidP="002E0C74">
            <w:pPr>
              <w:widowControl/>
              <w:autoSpaceDE/>
              <w:autoSpaceDN/>
              <w:ind w:right="-30"/>
              <w:rPr>
                <w:rFonts w:eastAsia="Times New Roman"/>
                <w:b/>
                <w:bCs/>
                <w:color w:val="02455F"/>
                <w:sz w:val="16"/>
                <w:szCs w:val="16"/>
              </w:rPr>
            </w:pPr>
            <w:r w:rsidRPr="005C09BC">
              <w:rPr>
                <w:rFonts w:eastAsia="Times New Roman"/>
                <w:b/>
                <w:bCs/>
                <w:color w:val="02455F"/>
                <w:sz w:val="16"/>
                <w:szCs w:val="16"/>
              </w:rPr>
              <w:t>Burglary</w:t>
            </w:r>
          </w:p>
        </w:tc>
        <w:tc>
          <w:tcPr>
            <w:tcW w:w="1152" w:type="dxa"/>
            <w:tcBorders>
              <w:top w:val="nil"/>
              <w:left w:val="nil"/>
              <w:bottom w:val="nil"/>
              <w:right w:val="nil"/>
            </w:tcBorders>
            <w:noWrap/>
            <w:vAlign w:val="center"/>
            <w:hideMark/>
          </w:tcPr>
          <w:p w14:paraId="1F39AAB7"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2570121"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5ED30FE0"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214E9C1"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575878BD"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81CCC83"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3DEC657"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146B97C1"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7EA977AA"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2844EDB0" w14:textId="77777777" w:rsidTr="00232943">
        <w:trPr>
          <w:trHeight w:val="300"/>
        </w:trPr>
        <w:tc>
          <w:tcPr>
            <w:tcW w:w="3672" w:type="dxa"/>
            <w:tcBorders>
              <w:top w:val="nil"/>
              <w:left w:val="nil"/>
              <w:bottom w:val="nil"/>
              <w:right w:val="nil"/>
            </w:tcBorders>
            <w:noWrap/>
            <w:vAlign w:val="center"/>
            <w:hideMark/>
          </w:tcPr>
          <w:p w14:paraId="055626C7" w14:textId="77777777" w:rsidR="00640D6E" w:rsidRPr="005C09BC" w:rsidRDefault="00640D6E" w:rsidP="002E0C74">
            <w:pPr>
              <w:widowControl/>
              <w:autoSpaceDE/>
              <w:autoSpaceDN/>
              <w:ind w:right="-30"/>
              <w:rPr>
                <w:rFonts w:eastAsia="Times New Roman"/>
                <w:b/>
                <w:bCs/>
                <w:color w:val="02455F"/>
                <w:sz w:val="16"/>
                <w:szCs w:val="16"/>
              </w:rPr>
            </w:pPr>
            <w:r w:rsidRPr="005C09BC">
              <w:rPr>
                <w:rFonts w:eastAsia="Times New Roman"/>
                <w:b/>
                <w:bCs/>
                <w:color w:val="02455F"/>
                <w:sz w:val="16"/>
                <w:szCs w:val="16"/>
              </w:rPr>
              <w:t>Motor Vehicle Theft</w:t>
            </w:r>
          </w:p>
        </w:tc>
        <w:tc>
          <w:tcPr>
            <w:tcW w:w="1152" w:type="dxa"/>
            <w:tcBorders>
              <w:top w:val="nil"/>
              <w:left w:val="nil"/>
              <w:bottom w:val="nil"/>
              <w:right w:val="nil"/>
            </w:tcBorders>
            <w:noWrap/>
            <w:vAlign w:val="center"/>
            <w:hideMark/>
          </w:tcPr>
          <w:p w14:paraId="551A4083"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B29BF79"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BA375A6"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8E54257"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5E2EBFB2"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427D036E"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50F95ECA"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09B63E55"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2F81F947"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082B39A0" w14:textId="77777777" w:rsidTr="00232943">
        <w:trPr>
          <w:trHeight w:val="300"/>
        </w:trPr>
        <w:tc>
          <w:tcPr>
            <w:tcW w:w="3672" w:type="dxa"/>
            <w:tcBorders>
              <w:top w:val="nil"/>
              <w:left w:val="nil"/>
              <w:bottom w:val="nil"/>
              <w:right w:val="nil"/>
            </w:tcBorders>
            <w:noWrap/>
            <w:vAlign w:val="center"/>
            <w:hideMark/>
          </w:tcPr>
          <w:p w14:paraId="775F4B0E" w14:textId="77777777" w:rsidR="00640D6E" w:rsidRPr="005C09BC" w:rsidRDefault="00640D6E" w:rsidP="002E0C74">
            <w:pPr>
              <w:widowControl/>
              <w:autoSpaceDE/>
              <w:autoSpaceDN/>
              <w:ind w:right="-30"/>
              <w:rPr>
                <w:rFonts w:eastAsia="Times New Roman"/>
                <w:b/>
                <w:bCs/>
                <w:color w:val="02455F"/>
                <w:sz w:val="16"/>
                <w:szCs w:val="16"/>
              </w:rPr>
            </w:pPr>
            <w:r w:rsidRPr="005C09BC">
              <w:rPr>
                <w:rFonts w:eastAsia="Times New Roman"/>
                <w:b/>
                <w:bCs/>
                <w:color w:val="02455F"/>
                <w:sz w:val="16"/>
                <w:szCs w:val="16"/>
              </w:rPr>
              <w:t xml:space="preserve">Arson </w:t>
            </w:r>
          </w:p>
        </w:tc>
        <w:tc>
          <w:tcPr>
            <w:tcW w:w="1152" w:type="dxa"/>
            <w:tcBorders>
              <w:top w:val="nil"/>
              <w:left w:val="nil"/>
              <w:bottom w:val="nil"/>
              <w:right w:val="nil"/>
            </w:tcBorders>
            <w:noWrap/>
            <w:vAlign w:val="center"/>
            <w:hideMark/>
          </w:tcPr>
          <w:p w14:paraId="1DCF5B4A"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6EDDB75"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5E08EC79"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1764B70D"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DCF2014"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5E0E5523"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6E5108E"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7CB9068D"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613D4FCC"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118B3A7F" w14:textId="77777777" w:rsidTr="00232943">
        <w:trPr>
          <w:trHeight w:val="300"/>
        </w:trPr>
        <w:tc>
          <w:tcPr>
            <w:tcW w:w="3672" w:type="dxa"/>
            <w:tcBorders>
              <w:top w:val="nil"/>
              <w:left w:val="nil"/>
              <w:bottom w:val="nil"/>
              <w:right w:val="nil"/>
            </w:tcBorders>
            <w:noWrap/>
            <w:vAlign w:val="center"/>
            <w:hideMark/>
          </w:tcPr>
          <w:p w14:paraId="7D4E73E8" w14:textId="77777777" w:rsidR="00640D6E" w:rsidRPr="005C09BC" w:rsidRDefault="00640D6E" w:rsidP="002E0C74">
            <w:pPr>
              <w:widowControl/>
              <w:autoSpaceDE/>
              <w:autoSpaceDN/>
              <w:ind w:right="-30"/>
              <w:rPr>
                <w:rFonts w:eastAsia="Times New Roman"/>
                <w:b/>
                <w:bCs/>
                <w:color w:val="02455F"/>
                <w:sz w:val="16"/>
                <w:szCs w:val="16"/>
              </w:rPr>
            </w:pPr>
            <w:r w:rsidRPr="005C09BC">
              <w:rPr>
                <w:rFonts w:eastAsia="Times New Roman"/>
                <w:b/>
                <w:bCs/>
                <w:color w:val="02455F"/>
                <w:sz w:val="16"/>
                <w:szCs w:val="16"/>
              </w:rPr>
              <w:t>Domestic Violence</w:t>
            </w:r>
          </w:p>
        </w:tc>
        <w:tc>
          <w:tcPr>
            <w:tcW w:w="1152" w:type="dxa"/>
            <w:tcBorders>
              <w:top w:val="nil"/>
              <w:left w:val="nil"/>
              <w:bottom w:val="nil"/>
              <w:right w:val="nil"/>
            </w:tcBorders>
            <w:noWrap/>
            <w:vAlign w:val="center"/>
            <w:hideMark/>
          </w:tcPr>
          <w:p w14:paraId="45C181BE"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B9B369C"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C8AB750"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0A7848D"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595053D"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0F6E448"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AA05FF2"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358D8CD3"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12604030"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23DFD1F7" w14:textId="77777777" w:rsidTr="00232943">
        <w:trPr>
          <w:trHeight w:val="300"/>
        </w:trPr>
        <w:tc>
          <w:tcPr>
            <w:tcW w:w="3672" w:type="dxa"/>
            <w:tcBorders>
              <w:top w:val="nil"/>
              <w:left w:val="nil"/>
              <w:bottom w:val="nil"/>
              <w:right w:val="nil"/>
            </w:tcBorders>
            <w:noWrap/>
            <w:vAlign w:val="center"/>
            <w:hideMark/>
          </w:tcPr>
          <w:p w14:paraId="254FD170" w14:textId="77777777" w:rsidR="00640D6E" w:rsidRPr="005C09BC" w:rsidRDefault="00640D6E" w:rsidP="002E0C74">
            <w:pPr>
              <w:widowControl/>
              <w:autoSpaceDE/>
              <w:autoSpaceDN/>
              <w:ind w:right="-30"/>
              <w:rPr>
                <w:rFonts w:eastAsia="Times New Roman"/>
                <w:b/>
                <w:bCs/>
                <w:color w:val="02455F"/>
                <w:sz w:val="16"/>
                <w:szCs w:val="16"/>
              </w:rPr>
            </w:pPr>
            <w:r w:rsidRPr="005C09BC">
              <w:rPr>
                <w:rFonts w:eastAsia="Times New Roman"/>
                <w:b/>
                <w:bCs/>
                <w:color w:val="02455F"/>
                <w:sz w:val="16"/>
                <w:szCs w:val="16"/>
              </w:rPr>
              <w:t>Dating Violence</w:t>
            </w:r>
          </w:p>
        </w:tc>
        <w:tc>
          <w:tcPr>
            <w:tcW w:w="1152" w:type="dxa"/>
            <w:tcBorders>
              <w:top w:val="nil"/>
              <w:left w:val="nil"/>
              <w:bottom w:val="nil"/>
              <w:right w:val="nil"/>
            </w:tcBorders>
            <w:noWrap/>
            <w:vAlign w:val="center"/>
            <w:hideMark/>
          </w:tcPr>
          <w:p w14:paraId="02226B1E"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D73FE90"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5F9E202"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E6055B2"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10C467E2"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59D1F0E3"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6131F9C"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06B09A23"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4015EADC"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083307A1" w14:textId="77777777" w:rsidTr="00232943">
        <w:trPr>
          <w:trHeight w:val="300"/>
        </w:trPr>
        <w:tc>
          <w:tcPr>
            <w:tcW w:w="3672" w:type="dxa"/>
            <w:tcBorders>
              <w:top w:val="nil"/>
              <w:left w:val="nil"/>
              <w:bottom w:val="nil"/>
              <w:right w:val="nil"/>
            </w:tcBorders>
            <w:noWrap/>
            <w:vAlign w:val="center"/>
            <w:hideMark/>
          </w:tcPr>
          <w:p w14:paraId="5C86B49D" w14:textId="77777777" w:rsidR="00640D6E" w:rsidRPr="005C09BC" w:rsidRDefault="00640D6E" w:rsidP="002E0C74">
            <w:pPr>
              <w:widowControl/>
              <w:autoSpaceDE/>
              <w:autoSpaceDN/>
              <w:ind w:right="-30"/>
              <w:rPr>
                <w:rFonts w:eastAsia="Times New Roman"/>
                <w:b/>
                <w:bCs/>
                <w:color w:val="02455F"/>
                <w:sz w:val="16"/>
                <w:szCs w:val="16"/>
              </w:rPr>
            </w:pPr>
            <w:r w:rsidRPr="005C09BC">
              <w:rPr>
                <w:rFonts w:eastAsia="Times New Roman"/>
                <w:b/>
                <w:bCs/>
                <w:color w:val="02455F"/>
                <w:sz w:val="16"/>
                <w:szCs w:val="16"/>
              </w:rPr>
              <w:t>Stalking</w:t>
            </w:r>
          </w:p>
        </w:tc>
        <w:tc>
          <w:tcPr>
            <w:tcW w:w="1152" w:type="dxa"/>
            <w:tcBorders>
              <w:top w:val="nil"/>
              <w:left w:val="nil"/>
              <w:bottom w:val="nil"/>
              <w:right w:val="nil"/>
            </w:tcBorders>
            <w:noWrap/>
            <w:vAlign w:val="center"/>
            <w:hideMark/>
          </w:tcPr>
          <w:p w14:paraId="36CBDA9B"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458E318B"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B0F750A"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1B09EEC8"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71A22BB"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0B342FC"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81DC2B2"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18C2F7F7"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0AAF7548"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111F1B" w:rsidRPr="005C09BC" w14:paraId="6855A4D6" w14:textId="77777777" w:rsidTr="00232943">
        <w:trPr>
          <w:trHeight w:val="300"/>
        </w:trPr>
        <w:tc>
          <w:tcPr>
            <w:tcW w:w="3672" w:type="dxa"/>
            <w:tcBorders>
              <w:top w:val="nil"/>
              <w:left w:val="nil"/>
              <w:bottom w:val="nil"/>
              <w:right w:val="nil"/>
            </w:tcBorders>
            <w:noWrap/>
            <w:vAlign w:val="center"/>
          </w:tcPr>
          <w:p w14:paraId="28B84F02" w14:textId="77777777" w:rsidR="00111F1B" w:rsidRPr="005C09BC" w:rsidRDefault="00111F1B" w:rsidP="00111F1B">
            <w:pPr>
              <w:widowControl/>
              <w:autoSpaceDE/>
              <w:autoSpaceDN/>
              <w:ind w:right="-30"/>
              <w:rPr>
                <w:rFonts w:eastAsia="Times New Roman"/>
                <w:b/>
                <w:bCs/>
                <w:color w:val="02455F"/>
                <w:sz w:val="16"/>
                <w:szCs w:val="16"/>
              </w:rPr>
            </w:pPr>
            <w:r>
              <w:rPr>
                <w:rFonts w:eastAsia="Times New Roman"/>
                <w:b/>
                <w:bCs/>
                <w:color w:val="02455F"/>
                <w:sz w:val="16"/>
                <w:szCs w:val="16"/>
              </w:rPr>
              <w:t>Hazing</w:t>
            </w:r>
          </w:p>
        </w:tc>
        <w:tc>
          <w:tcPr>
            <w:tcW w:w="1152" w:type="dxa"/>
            <w:tcBorders>
              <w:top w:val="nil"/>
              <w:left w:val="nil"/>
              <w:bottom w:val="nil"/>
              <w:right w:val="nil"/>
            </w:tcBorders>
            <w:noWrap/>
            <w:vAlign w:val="center"/>
          </w:tcPr>
          <w:p w14:paraId="41BBB6F3" w14:textId="77777777" w:rsidR="00111F1B" w:rsidRPr="005C09BC" w:rsidRDefault="00111F1B" w:rsidP="00111F1B">
            <w:pPr>
              <w:widowControl/>
              <w:autoSpaceDE/>
              <w:autoSpaceDN/>
              <w:ind w:right="-30"/>
              <w:jc w:val="center"/>
              <w:rPr>
                <w:rFonts w:eastAsia="Times New Roman"/>
                <w:color w:val="02455F"/>
                <w:sz w:val="16"/>
                <w:szCs w:val="16"/>
              </w:rPr>
            </w:pPr>
            <w:r>
              <w:rPr>
                <w:rFonts w:eastAsia="Times New Roman"/>
                <w:color w:val="02455F"/>
                <w:sz w:val="16"/>
                <w:szCs w:val="16"/>
              </w:rPr>
              <w:t>–</w:t>
            </w:r>
          </w:p>
        </w:tc>
        <w:tc>
          <w:tcPr>
            <w:tcW w:w="1152" w:type="dxa"/>
            <w:tcBorders>
              <w:top w:val="nil"/>
              <w:left w:val="nil"/>
              <w:bottom w:val="nil"/>
              <w:right w:val="nil"/>
            </w:tcBorders>
            <w:noWrap/>
            <w:vAlign w:val="center"/>
          </w:tcPr>
          <w:p w14:paraId="59665D18" w14:textId="72066AA6" w:rsidR="00111F1B" w:rsidRPr="005C09BC" w:rsidRDefault="00111F1B" w:rsidP="00111F1B">
            <w:pPr>
              <w:widowControl/>
              <w:autoSpaceDE/>
              <w:autoSpaceDN/>
              <w:ind w:right="-30"/>
              <w:jc w:val="center"/>
              <w:rPr>
                <w:rFonts w:eastAsia="Times New Roman"/>
                <w:color w:val="02455F"/>
                <w:sz w:val="16"/>
                <w:szCs w:val="16"/>
              </w:rPr>
            </w:pPr>
            <w:r w:rsidRPr="00362934">
              <w:rPr>
                <w:rFonts w:eastAsia="Times New Roman"/>
                <w:color w:val="02455F"/>
                <w:sz w:val="16"/>
                <w:szCs w:val="16"/>
              </w:rPr>
              <w:t>–</w:t>
            </w:r>
          </w:p>
        </w:tc>
        <w:tc>
          <w:tcPr>
            <w:tcW w:w="1152" w:type="dxa"/>
            <w:tcBorders>
              <w:top w:val="nil"/>
              <w:left w:val="nil"/>
              <w:bottom w:val="nil"/>
              <w:right w:val="nil"/>
            </w:tcBorders>
            <w:noWrap/>
            <w:vAlign w:val="center"/>
          </w:tcPr>
          <w:p w14:paraId="470E533C" w14:textId="71149F78" w:rsidR="00111F1B" w:rsidRPr="005C09BC" w:rsidRDefault="00111F1B" w:rsidP="00111F1B">
            <w:pPr>
              <w:widowControl/>
              <w:autoSpaceDE/>
              <w:autoSpaceDN/>
              <w:ind w:right="-30"/>
              <w:jc w:val="center"/>
              <w:rPr>
                <w:rFonts w:eastAsia="Times New Roman"/>
                <w:color w:val="02455F"/>
                <w:sz w:val="16"/>
                <w:szCs w:val="16"/>
              </w:rPr>
            </w:pPr>
            <w:r w:rsidRPr="00362934">
              <w:rPr>
                <w:rFonts w:eastAsia="Times New Roman"/>
                <w:color w:val="02455F"/>
                <w:sz w:val="16"/>
                <w:szCs w:val="16"/>
              </w:rPr>
              <w:t>–</w:t>
            </w:r>
          </w:p>
        </w:tc>
        <w:tc>
          <w:tcPr>
            <w:tcW w:w="1152" w:type="dxa"/>
            <w:tcBorders>
              <w:top w:val="nil"/>
              <w:left w:val="nil"/>
              <w:bottom w:val="nil"/>
              <w:right w:val="nil"/>
            </w:tcBorders>
            <w:noWrap/>
            <w:vAlign w:val="center"/>
          </w:tcPr>
          <w:p w14:paraId="0B9C05C2" w14:textId="31EC2DBD" w:rsidR="00111F1B" w:rsidRPr="005C09BC" w:rsidRDefault="00111F1B" w:rsidP="00111F1B">
            <w:pPr>
              <w:widowControl/>
              <w:autoSpaceDE/>
              <w:autoSpaceDN/>
              <w:ind w:right="-30"/>
              <w:jc w:val="center"/>
              <w:rPr>
                <w:rFonts w:eastAsia="Times New Roman"/>
                <w:color w:val="02455F"/>
                <w:sz w:val="16"/>
                <w:szCs w:val="16"/>
              </w:rPr>
            </w:pPr>
            <w:r w:rsidRPr="00362934">
              <w:rPr>
                <w:rFonts w:eastAsia="Times New Roman"/>
                <w:color w:val="02455F"/>
                <w:sz w:val="16"/>
                <w:szCs w:val="16"/>
              </w:rPr>
              <w:t>–</w:t>
            </w:r>
          </w:p>
        </w:tc>
        <w:tc>
          <w:tcPr>
            <w:tcW w:w="1152" w:type="dxa"/>
            <w:tcBorders>
              <w:top w:val="nil"/>
              <w:left w:val="nil"/>
              <w:bottom w:val="nil"/>
              <w:right w:val="nil"/>
            </w:tcBorders>
            <w:noWrap/>
            <w:vAlign w:val="center"/>
          </w:tcPr>
          <w:p w14:paraId="7B959899" w14:textId="34C75965" w:rsidR="00111F1B" w:rsidRPr="005C09BC" w:rsidRDefault="00111F1B" w:rsidP="00111F1B">
            <w:pPr>
              <w:widowControl/>
              <w:autoSpaceDE/>
              <w:autoSpaceDN/>
              <w:ind w:right="-30"/>
              <w:jc w:val="center"/>
              <w:rPr>
                <w:rFonts w:eastAsia="Times New Roman"/>
                <w:color w:val="02455F"/>
                <w:sz w:val="16"/>
                <w:szCs w:val="16"/>
              </w:rPr>
            </w:pPr>
            <w:r w:rsidRPr="00362934">
              <w:rPr>
                <w:rFonts w:eastAsia="Times New Roman"/>
                <w:color w:val="02455F"/>
                <w:sz w:val="16"/>
                <w:szCs w:val="16"/>
              </w:rPr>
              <w:t>–</w:t>
            </w:r>
          </w:p>
        </w:tc>
        <w:tc>
          <w:tcPr>
            <w:tcW w:w="1152" w:type="dxa"/>
            <w:tcBorders>
              <w:top w:val="nil"/>
              <w:left w:val="nil"/>
              <w:bottom w:val="nil"/>
              <w:right w:val="nil"/>
            </w:tcBorders>
            <w:noWrap/>
            <w:vAlign w:val="center"/>
          </w:tcPr>
          <w:p w14:paraId="350C1D78" w14:textId="1C75680B" w:rsidR="00111F1B" w:rsidRPr="005C09BC" w:rsidRDefault="00111F1B" w:rsidP="00111F1B">
            <w:pPr>
              <w:widowControl/>
              <w:autoSpaceDE/>
              <w:autoSpaceDN/>
              <w:ind w:right="-30"/>
              <w:jc w:val="center"/>
              <w:rPr>
                <w:rFonts w:eastAsia="Times New Roman"/>
                <w:color w:val="02455F"/>
                <w:sz w:val="16"/>
                <w:szCs w:val="16"/>
              </w:rPr>
            </w:pPr>
            <w:r w:rsidRPr="00362934">
              <w:rPr>
                <w:rFonts w:eastAsia="Times New Roman"/>
                <w:color w:val="02455F"/>
                <w:sz w:val="16"/>
                <w:szCs w:val="16"/>
              </w:rPr>
              <w:t>–</w:t>
            </w:r>
          </w:p>
        </w:tc>
        <w:tc>
          <w:tcPr>
            <w:tcW w:w="1152" w:type="dxa"/>
            <w:tcBorders>
              <w:top w:val="nil"/>
              <w:left w:val="nil"/>
              <w:bottom w:val="nil"/>
              <w:right w:val="nil"/>
            </w:tcBorders>
            <w:noWrap/>
            <w:vAlign w:val="center"/>
          </w:tcPr>
          <w:p w14:paraId="2CD3500C" w14:textId="2F8D449A" w:rsidR="00111F1B" w:rsidRPr="005C09BC" w:rsidRDefault="00111F1B" w:rsidP="00111F1B">
            <w:pPr>
              <w:widowControl/>
              <w:autoSpaceDE/>
              <w:autoSpaceDN/>
              <w:ind w:right="-30"/>
              <w:jc w:val="center"/>
              <w:rPr>
                <w:rFonts w:eastAsia="Times New Roman"/>
                <w:b/>
                <w:bCs/>
                <w:color w:val="02455F"/>
                <w:sz w:val="16"/>
                <w:szCs w:val="16"/>
              </w:rPr>
            </w:pPr>
            <w:r w:rsidRPr="00362934">
              <w:rPr>
                <w:rFonts w:eastAsia="Times New Roman"/>
                <w:color w:val="02455F"/>
                <w:sz w:val="16"/>
                <w:szCs w:val="16"/>
              </w:rPr>
              <w:t>–</w:t>
            </w:r>
          </w:p>
        </w:tc>
        <w:tc>
          <w:tcPr>
            <w:tcW w:w="1152" w:type="dxa"/>
            <w:tcBorders>
              <w:top w:val="nil"/>
              <w:left w:val="nil"/>
              <w:bottom w:val="nil"/>
              <w:right w:val="nil"/>
            </w:tcBorders>
            <w:noWrap/>
            <w:vAlign w:val="center"/>
          </w:tcPr>
          <w:p w14:paraId="41B2B2D4" w14:textId="29818DD3" w:rsidR="00111F1B" w:rsidRPr="005C09BC" w:rsidRDefault="00111F1B" w:rsidP="00111F1B">
            <w:pPr>
              <w:widowControl/>
              <w:autoSpaceDE/>
              <w:autoSpaceDN/>
              <w:ind w:right="-30"/>
              <w:jc w:val="center"/>
              <w:rPr>
                <w:rFonts w:eastAsia="Times New Roman"/>
                <w:b/>
                <w:bCs/>
                <w:color w:val="02455F"/>
                <w:sz w:val="16"/>
                <w:szCs w:val="16"/>
              </w:rPr>
            </w:pPr>
            <w:r w:rsidRPr="00362934">
              <w:rPr>
                <w:rFonts w:eastAsia="Times New Roman"/>
                <w:color w:val="02455F"/>
                <w:sz w:val="16"/>
                <w:szCs w:val="16"/>
              </w:rPr>
              <w:t>–</w:t>
            </w:r>
          </w:p>
        </w:tc>
        <w:tc>
          <w:tcPr>
            <w:tcW w:w="1152" w:type="dxa"/>
            <w:tcBorders>
              <w:top w:val="nil"/>
              <w:left w:val="nil"/>
              <w:bottom w:val="nil"/>
              <w:right w:val="nil"/>
            </w:tcBorders>
            <w:noWrap/>
            <w:vAlign w:val="center"/>
          </w:tcPr>
          <w:p w14:paraId="7F833A04" w14:textId="7DB51C52" w:rsidR="00111F1B" w:rsidRPr="005C09BC" w:rsidRDefault="00111F1B" w:rsidP="00111F1B">
            <w:pPr>
              <w:widowControl/>
              <w:autoSpaceDE/>
              <w:autoSpaceDN/>
              <w:ind w:right="-30"/>
              <w:jc w:val="center"/>
              <w:rPr>
                <w:rFonts w:eastAsia="Times New Roman"/>
                <w:b/>
                <w:bCs/>
                <w:color w:val="02455F"/>
                <w:sz w:val="16"/>
                <w:szCs w:val="16"/>
              </w:rPr>
            </w:pPr>
            <w:r w:rsidRPr="00362934">
              <w:rPr>
                <w:rFonts w:eastAsia="Times New Roman"/>
                <w:color w:val="02455F"/>
                <w:sz w:val="16"/>
                <w:szCs w:val="16"/>
              </w:rPr>
              <w:t>–</w:t>
            </w:r>
          </w:p>
        </w:tc>
      </w:tr>
      <w:tr w:rsidR="00640D6E" w:rsidRPr="005C09BC" w14:paraId="7D4C536D" w14:textId="77777777" w:rsidTr="00232943">
        <w:trPr>
          <w:trHeight w:val="300"/>
        </w:trPr>
        <w:tc>
          <w:tcPr>
            <w:tcW w:w="3672" w:type="dxa"/>
            <w:tcBorders>
              <w:top w:val="nil"/>
              <w:left w:val="nil"/>
              <w:bottom w:val="nil"/>
              <w:right w:val="nil"/>
            </w:tcBorders>
            <w:noWrap/>
            <w:vAlign w:val="center"/>
            <w:hideMark/>
          </w:tcPr>
          <w:p w14:paraId="38A18979" w14:textId="77777777" w:rsidR="00640D6E" w:rsidRPr="005C09BC" w:rsidRDefault="00640D6E" w:rsidP="002E0C74">
            <w:pPr>
              <w:widowControl/>
              <w:autoSpaceDE/>
              <w:autoSpaceDN/>
              <w:ind w:right="-30"/>
              <w:rPr>
                <w:rFonts w:eastAsia="Times New Roman"/>
                <w:b/>
                <w:bCs/>
                <w:color w:val="02455F"/>
                <w:sz w:val="16"/>
                <w:szCs w:val="16"/>
              </w:rPr>
            </w:pPr>
            <w:r w:rsidRPr="005C09BC">
              <w:rPr>
                <w:rFonts w:eastAsia="Times New Roman"/>
                <w:b/>
                <w:bCs/>
                <w:color w:val="02455F"/>
                <w:sz w:val="16"/>
                <w:szCs w:val="16"/>
              </w:rPr>
              <w:t xml:space="preserve">* Hate Crimes: </w:t>
            </w:r>
            <w:r w:rsidRPr="005C09BC">
              <w:rPr>
                <w:rFonts w:eastAsia="Times New Roman"/>
                <w:b/>
                <w:bCs/>
                <w:i/>
                <w:iCs/>
                <w:color w:val="003366"/>
                <w:sz w:val="14"/>
                <w:szCs w:val="14"/>
              </w:rPr>
              <w:t>(by prejudices)</w:t>
            </w:r>
          </w:p>
        </w:tc>
        <w:tc>
          <w:tcPr>
            <w:tcW w:w="10368" w:type="dxa"/>
            <w:gridSpan w:val="9"/>
            <w:tcBorders>
              <w:top w:val="nil"/>
              <w:left w:val="nil"/>
              <w:bottom w:val="nil"/>
              <w:right w:val="nil"/>
            </w:tcBorders>
            <w:noWrap/>
            <w:vAlign w:val="center"/>
            <w:hideMark/>
          </w:tcPr>
          <w:p w14:paraId="2823B7BB" w14:textId="77777777" w:rsidR="00640D6E" w:rsidRPr="005C09BC" w:rsidRDefault="00640D6E" w:rsidP="00232943">
            <w:pPr>
              <w:widowControl/>
              <w:autoSpaceDE/>
              <w:autoSpaceDN/>
              <w:ind w:right="-30"/>
              <w:jc w:val="center"/>
              <w:rPr>
                <w:rFonts w:eastAsia="Times New Roman"/>
                <w:b/>
                <w:bCs/>
                <w:color w:val="02455F"/>
                <w:sz w:val="16"/>
                <w:szCs w:val="16"/>
              </w:rPr>
            </w:pPr>
          </w:p>
        </w:tc>
      </w:tr>
      <w:tr w:rsidR="00640D6E" w:rsidRPr="005C09BC" w14:paraId="58DB3598" w14:textId="77777777" w:rsidTr="00232943">
        <w:trPr>
          <w:trHeight w:val="300"/>
        </w:trPr>
        <w:tc>
          <w:tcPr>
            <w:tcW w:w="3672" w:type="dxa"/>
            <w:tcBorders>
              <w:top w:val="nil"/>
              <w:left w:val="nil"/>
              <w:bottom w:val="nil"/>
              <w:right w:val="nil"/>
            </w:tcBorders>
            <w:noWrap/>
            <w:vAlign w:val="center"/>
            <w:hideMark/>
          </w:tcPr>
          <w:p w14:paraId="74297C46" w14:textId="77777777" w:rsidR="00640D6E" w:rsidRPr="005C09BC" w:rsidRDefault="00640D6E" w:rsidP="002E0C74">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Race</w:t>
            </w:r>
          </w:p>
        </w:tc>
        <w:tc>
          <w:tcPr>
            <w:tcW w:w="1152" w:type="dxa"/>
            <w:tcBorders>
              <w:top w:val="nil"/>
              <w:left w:val="nil"/>
              <w:bottom w:val="nil"/>
              <w:right w:val="nil"/>
            </w:tcBorders>
            <w:noWrap/>
            <w:vAlign w:val="center"/>
            <w:hideMark/>
          </w:tcPr>
          <w:p w14:paraId="7691770C"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4590FDAC"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6608221"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1F6D133E"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687F08A"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1823AEC2"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BF40D0A"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4CA4F3D3"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6F2AD285"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1AD30994" w14:textId="77777777" w:rsidTr="00232943">
        <w:trPr>
          <w:trHeight w:val="300"/>
        </w:trPr>
        <w:tc>
          <w:tcPr>
            <w:tcW w:w="3672" w:type="dxa"/>
            <w:tcBorders>
              <w:top w:val="nil"/>
              <w:left w:val="nil"/>
              <w:bottom w:val="nil"/>
              <w:right w:val="nil"/>
            </w:tcBorders>
            <w:noWrap/>
            <w:vAlign w:val="center"/>
            <w:hideMark/>
          </w:tcPr>
          <w:p w14:paraId="6CA3FD08" w14:textId="77777777" w:rsidR="00640D6E" w:rsidRPr="005C09BC" w:rsidRDefault="00640D6E" w:rsidP="002E0C74">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 xml:space="preserve">Religion </w:t>
            </w:r>
          </w:p>
        </w:tc>
        <w:tc>
          <w:tcPr>
            <w:tcW w:w="1152" w:type="dxa"/>
            <w:tcBorders>
              <w:top w:val="nil"/>
              <w:left w:val="nil"/>
              <w:bottom w:val="nil"/>
              <w:right w:val="nil"/>
            </w:tcBorders>
            <w:noWrap/>
            <w:vAlign w:val="center"/>
            <w:hideMark/>
          </w:tcPr>
          <w:p w14:paraId="6A2EFC90"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79C0671"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7AFE6A2"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22F9691"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16AFF79E"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7BB320D"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37C0BC4"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28DC3F89"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247E42BD"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185DC763" w14:textId="77777777" w:rsidTr="00232943">
        <w:trPr>
          <w:trHeight w:val="300"/>
        </w:trPr>
        <w:tc>
          <w:tcPr>
            <w:tcW w:w="3672" w:type="dxa"/>
            <w:tcBorders>
              <w:top w:val="nil"/>
              <w:left w:val="nil"/>
              <w:bottom w:val="nil"/>
              <w:right w:val="nil"/>
            </w:tcBorders>
            <w:noWrap/>
            <w:vAlign w:val="center"/>
            <w:hideMark/>
          </w:tcPr>
          <w:p w14:paraId="2D234018" w14:textId="77777777" w:rsidR="00640D6E" w:rsidRPr="005C09BC" w:rsidRDefault="00640D6E" w:rsidP="002E0C74">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 xml:space="preserve">Sex Orientation </w:t>
            </w:r>
          </w:p>
        </w:tc>
        <w:tc>
          <w:tcPr>
            <w:tcW w:w="1152" w:type="dxa"/>
            <w:tcBorders>
              <w:top w:val="nil"/>
              <w:left w:val="nil"/>
              <w:bottom w:val="nil"/>
              <w:right w:val="nil"/>
            </w:tcBorders>
            <w:noWrap/>
            <w:vAlign w:val="center"/>
            <w:hideMark/>
          </w:tcPr>
          <w:p w14:paraId="3C5E9D94"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14D00DD6"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CAF80C5"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43EBB79E"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44F00F20"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48811996"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1BBF7CF7"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1C29D1AB"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0B5D60F8"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1F254C04" w14:textId="77777777" w:rsidTr="00232943">
        <w:trPr>
          <w:trHeight w:val="300"/>
        </w:trPr>
        <w:tc>
          <w:tcPr>
            <w:tcW w:w="3672" w:type="dxa"/>
            <w:tcBorders>
              <w:top w:val="nil"/>
              <w:left w:val="nil"/>
              <w:bottom w:val="nil"/>
              <w:right w:val="nil"/>
            </w:tcBorders>
            <w:noWrap/>
            <w:vAlign w:val="center"/>
            <w:hideMark/>
          </w:tcPr>
          <w:p w14:paraId="60B6EAC4" w14:textId="77777777" w:rsidR="00640D6E" w:rsidRPr="005C09BC" w:rsidRDefault="00640D6E" w:rsidP="002E0C74">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Gender</w:t>
            </w:r>
            <w:r w:rsidRPr="005C09BC" w:rsidDel="00F15929">
              <w:rPr>
                <w:rFonts w:eastAsia="Times New Roman"/>
                <w:b/>
                <w:bCs/>
                <w:color w:val="02455F"/>
                <w:sz w:val="16"/>
                <w:szCs w:val="16"/>
              </w:rPr>
              <w:t xml:space="preserve"> </w:t>
            </w:r>
          </w:p>
        </w:tc>
        <w:tc>
          <w:tcPr>
            <w:tcW w:w="1152" w:type="dxa"/>
            <w:tcBorders>
              <w:top w:val="nil"/>
              <w:left w:val="nil"/>
              <w:bottom w:val="nil"/>
              <w:right w:val="nil"/>
            </w:tcBorders>
            <w:noWrap/>
            <w:vAlign w:val="center"/>
            <w:hideMark/>
          </w:tcPr>
          <w:p w14:paraId="64595E2E"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537F0A03"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4BB0063B"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AEBE9EA"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7797FBE"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5B26454F"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63DC4C2"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6AB2373E"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51FE2D86"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23B67B6F" w14:textId="77777777" w:rsidTr="00232943">
        <w:trPr>
          <w:trHeight w:val="300"/>
        </w:trPr>
        <w:tc>
          <w:tcPr>
            <w:tcW w:w="3672" w:type="dxa"/>
            <w:tcBorders>
              <w:top w:val="nil"/>
              <w:left w:val="nil"/>
              <w:bottom w:val="nil"/>
              <w:right w:val="nil"/>
            </w:tcBorders>
            <w:noWrap/>
            <w:vAlign w:val="center"/>
            <w:hideMark/>
          </w:tcPr>
          <w:p w14:paraId="74E2033A" w14:textId="77777777" w:rsidR="00640D6E" w:rsidRPr="005C09BC" w:rsidRDefault="00640D6E" w:rsidP="002E0C74">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Gender Identity</w:t>
            </w:r>
            <w:r w:rsidRPr="005C09BC" w:rsidDel="00F15929">
              <w:rPr>
                <w:rFonts w:eastAsia="Times New Roman"/>
                <w:b/>
                <w:bCs/>
                <w:color w:val="02455F"/>
                <w:sz w:val="16"/>
                <w:szCs w:val="16"/>
              </w:rPr>
              <w:t xml:space="preserve"> </w:t>
            </w:r>
          </w:p>
        </w:tc>
        <w:tc>
          <w:tcPr>
            <w:tcW w:w="1152" w:type="dxa"/>
            <w:tcBorders>
              <w:top w:val="nil"/>
              <w:left w:val="nil"/>
              <w:bottom w:val="nil"/>
              <w:right w:val="nil"/>
            </w:tcBorders>
            <w:noWrap/>
            <w:vAlign w:val="center"/>
            <w:hideMark/>
          </w:tcPr>
          <w:p w14:paraId="1DA2B6BE"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6495571"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465F8F4A"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5B08EF69"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0D56DB5"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16DE7513"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F3E15D8"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3BD8F0CC"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0C9AA4F1"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41D6BC89" w14:textId="77777777" w:rsidTr="00232943">
        <w:trPr>
          <w:trHeight w:val="300"/>
        </w:trPr>
        <w:tc>
          <w:tcPr>
            <w:tcW w:w="3672" w:type="dxa"/>
            <w:tcBorders>
              <w:top w:val="nil"/>
              <w:left w:val="nil"/>
              <w:bottom w:val="nil"/>
              <w:right w:val="nil"/>
            </w:tcBorders>
            <w:noWrap/>
            <w:vAlign w:val="center"/>
            <w:hideMark/>
          </w:tcPr>
          <w:p w14:paraId="2AAA088C" w14:textId="77777777" w:rsidR="00640D6E" w:rsidRPr="005C09BC" w:rsidRDefault="00640D6E" w:rsidP="002E0C74">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 xml:space="preserve">Disability </w:t>
            </w:r>
          </w:p>
        </w:tc>
        <w:tc>
          <w:tcPr>
            <w:tcW w:w="1152" w:type="dxa"/>
            <w:tcBorders>
              <w:top w:val="nil"/>
              <w:left w:val="nil"/>
              <w:bottom w:val="nil"/>
              <w:right w:val="nil"/>
            </w:tcBorders>
            <w:noWrap/>
            <w:vAlign w:val="center"/>
            <w:hideMark/>
          </w:tcPr>
          <w:p w14:paraId="5816B7AD"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A91595C"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51E25BE"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09AC5A9"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C9DC3DB"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B6F6BC5"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C863BC9"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04B051FC"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7B45DA5B"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777FC58B" w14:textId="77777777" w:rsidTr="00232943">
        <w:trPr>
          <w:trHeight w:val="300"/>
        </w:trPr>
        <w:tc>
          <w:tcPr>
            <w:tcW w:w="3672" w:type="dxa"/>
            <w:tcBorders>
              <w:top w:val="nil"/>
              <w:left w:val="nil"/>
              <w:bottom w:val="nil"/>
              <w:right w:val="nil"/>
            </w:tcBorders>
            <w:noWrap/>
            <w:vAlign w:val="center"/>
            <w:hideMark/>
          </w:tcPr>
          <w:p w14:paraId="660BA7C3" w14:textId="77777777" w:rsidR="00640D6E" w:rsidRPr="005C09BC" w:rsidRDefault="00640D6E" w:rsidP="002E0C74">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 xml:space="preserve">Ethnicity </w:t>
            </w:r>
          </w:p>
        </w:tc>
        <w:tc>
          <w:tcPr>
            <w:tcW w:w="1152" w:type="dxa"/>
            <w:tcBorders>
              <w:top w:val="nil"/>
              <w:left w:val="nil"/>
              <w:bottom w:val="nil"/>
              <w:right w:val="nil"/>
            </w:tcBorders>
            <w:noWrap/>
            <w:vAlign w:val="center"/>
            <w:hideMark/>
          </w:tcPr>
          <w:p w14:paraId="682FD56E"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E1BC4E4"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5A5D0FD4"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F353047"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689DBB9"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1BF306F"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EB1DF47"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48CF6F2C"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58E8D6A8"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208E80BC" w14:textId="77777777" w:rsidTr="00232943">
        <w:trPr>
          <w:trHeight w:val="300"/>
        </w:trPr>
        <w:tc>
          <w:tcPr>
            <w:tcW w:w="3672" w:type="dxa"/>
            <w:tcBorders>
              <w:top w:val="nil"/>
              <w:left w:val="nil"/>
              <w:bottom w:val="nil"/>
              <w:right w:val="nil"/>
            </w:tcBorders>
            <w:noWrap/>
            <w:vAlign w:val="center"/>
            <w:hideMark/>
          </w:tcPr>
          <w:p w14:paraId="7BCA4F84" w14:textId="77777777" w:rsidR="00640D6E" w:rsidRPr="005C09BC" w:rsidRDefault="00640D6E" w:rsidP="002E0C74">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National Origin</w:t>
            </w:r>
            <w:r w:rsidRPr="005C09BC" w:rsidDel="00F15929">
              <w:rPr>
                <w:rFonts w:eastAsia="Times New Roman"/>
                <w:b/>
                <w:bCs/>
                <w:color w:val="02455F"/>
                <w:sz w:val="16"/>
                <w:szCs w:val="16"/>
              </w:rPr>
              <w:t xml:space="preserve"> </w:t>
            </w:r>
          </w:p>
        </w:tc>
        <w:tc>
          <w:tcPr>
            <w:tcW w:w="1152" w:type="dxa"/>
            <w:tcBorders>
              <w:top w:val="nil"/>
              <w:left w:val="nil"/>
              <w:bottom w:val="nil"/>
              <w:right w:val="nil"/>
            </w:tcBorders>
            <w:noWrap/>
            <w:vAlign w:val="center"/>
            <w:hideMark/>
          </w:tcPr>
          <w:p w14:paraId="1B597C0F"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52F8FDBA"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52A9DD7"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EF60FB5"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0C55AFD"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E405349" w14:textId="77777777" w:rsidR="00640D6E" w:rsidRPr="005C09BC" w:rsidRDefault="00640D6E" w:rsidP="00111F1B">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4C7D3E9"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3119866C"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3B46A757" w14:textId="77777777" w:rsidR="00640D6E" w:rsidRPr="005C09BC" w:rsidRDefault="00640D6E" w:rsidP="00111F1B">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bl>
    <w:p w14:paraId="6651E0EB" w14:textId="77777777" w:rsidR="003A5452" w:rsidRDefault="003A5452" w:rsidP="009B130D">
      <w:pPr>
        <w:ind w:right="-30"/>
      </w:pPr>
    </w:p>
    <w:tbl>
      <w:tblPr>
        <w:tblW w:w="14040" w:type="dxa"/>
        <w:tblLook w:val="04A0" w:firstRow="1" w:lastRow="0" w:firstColumn="1" w:lastColumn="0" w:noHBand="0" w:noVBand="1"/>
      </w:tblPr>
      <w:tblGrid>
        <w:gridCol w:w="3672"/>
        <w:gridCol w:w="1152"/>
        <w:gridCol w:w="1152"/>
        <w:gridCol w:w="139"/>
        <w:gridCol w:w="873"/>
        <w:gridCol w:w="140"/>
        <w:gridCol w:w="733"/>
        <w:gridCol w:w="419"/>
        <w:gridCol w:w="454"/>
        <w:gridCol w:w="698"/>
        <w:gridCol w:w="175"/>
        <w:gridCol w:w="873"/>
        <w:gridCol w:w="104"/>
        <w:gridCol w:w="769"/>
        <w:gridCol w:w="383"/>
        <w:gridCol w:w="490"/>
        <w:gridCol w:w="662"/>
        <w:gridCol w:w="1152"/>
      </w:tblGrid>
      <w:tr w:rsidR="00640D6E" w:rsidRPr="005C09BC" w14:paraId="7065D56A" w14:textId="77777777" w:rsidTr="002E0C74">
        <w:trPr>
          <w:trHeight w:val="300"/>
        </w:trPr>
        <w:tc>
          <w:tcPr>
            <w:tcW w:w="6115" w:type="dxa"/>
            <w:gridSpan w:val="4"/>
            <w:tcBorders>
              <w:top w:val="nil"/>
              <w:left w:val="nil"/>
              <w:bottom w:val="nil"/>
              <w:right w:val="nil"/>
            </w:tcBorders>
            <w:noWrap/>
            <w:vAlign w:val="center"/>
            <w:hideMark/>
          </w:tcPr>
          <w:p w14:paraId="48974054" w14:textId="77777777" w:rsidR="00640D6E" w:rsidRPr="005C09BC" w:rsidRDefault="00640D6E" w:rsidP="00640D6E">
            <w:pPr>
              <w:widowControl/>
              <w:autoSpaceDE/>
              <w:autoSpaceDN/>
              <w:ind w:right="-30"/>
              <w:jc w:val="center"/>
              <w:rPr>
                <w:rFonts w:eastAsia="Times New Roman"/>
                <w:b/>
                <w:bCs/>
                <w:color w:val="02455F"/>
                <w:sz w:val="16"/>
                <w:szCs w:val="16"/>
              </w:rPr>
            </w:pPr>
          </w:p>
        </w:tc>
        <w:tc>
          <w:tcPr>
            <w:tcW w:w="873" w:type="dxa"/>
            <w:tcBorders>
              <w:top w:val="nil"/>
              <w:left w:val="nil"/>
              <w:bottom w:val="nil"/>
              <w:right w:val="nil"/>
            </w:tcBorders>
            <w:noWrap/>
            <w:vAlign w:val="center"/>
            <w:hideMark/>
          </w:tcPr>
          <w:p w14:paraId="6D8BA7A9" w14:textId="77777777" w:rsidR="00640D6E" w:rsidRPr="005C09BC" w:rsidRDefault="00640D6E" w:rsidP="00640D6E">
            <w:pPr>
              <w:widowControl/>
              <w:autoSpaceDE/>
              <w:autoSpaceDN/>
              <w:ind w:right="-30"/>
              <w:rPr>
                <w:rFonts w:ascii="Times New Roman" w:eastAsia="Times New Roman" w:hAnsi="Times New Roman" w:cs="Times New Roman"/>
                <w:sz w:val="20"/>
                <w:szCs w:val="20"/>
              </w:rPr>
            </w:pPr>
          </w:p>
        </w:tc>
        <w:tc>
          <w:tcPr>
            <w:tcW w:w="873" w:type="dxa"/>
            <w:gridSpan w:val="2"/>
            <w:tcBorders>
              <w:top w:val="nil"/>
              <w:left w:val="nil"/>
              <w:bottom w:val="nil"/>
              <w:right w:val="nil"/>
            </w:tcBorders>
            <w:noWrap/>
            <w:vAlign w:val="center"/>
            <w:hideMark/>
          </w:tcPr>
          <w:p w14:paraId="21ABF3BC" w14:textId="77777777" w:rsidR="00640D6E" w:rsidRPr="005C09BC" w:rsidRDefault="00640D6E" w:rsidP="00640D6E">
            <w:pPr>
              <w:widowControl/>
              <w:autoSpaceDE/>
              <w:autoSpaceDN/>
              <w:ind w:right="-30"/>
              <w:rPr>
                <w:rFonts w:ascii="Times New Roman" w:eastAsia="Times New Roman" w:hAnsi="Times New Roman" w:cs="Times New Roman"/>
                <w:sz w:val="20"/>
                <w:szCs w:val="20"/>
              </w:rPr>
            </w:pPr>
          </w:p>
        </w:tc>
        <w:tc>
          <w:tcPr>
            <w:tcW w:w="873" w:type="dxa"/>
            <w:gridSpan w:val="2"/>
            <w:tcBorders>
              <w:top w:val="nil"/>
              <w:left w:val="nil"/>
              <w:bottom w:val="nil"/>
              <w:right w:val="nil"/>
            </w:tcBorders>
            <w:noWrap/>
            <w:vAlign w:val="center"/>
            <w:hideMark/>
          </w:tcPr>
          <w:p w14:paraId="5CB23828" w14:textId="77777777" w:rsidR="00640D6E" w:rsidRPr="005C09BC" w:rsidRDefault="00640D6E" w:rsidP="00640D6E">
            <w:pPr>
              <w:widowControl/>
              <w:autoSpaceDE/>
              <w:autoSpaceDN/>
              <w:ind w:right="-30"/>
              <w:rPr>
                <w:rFonts w:ascii="Times New Roman" w:eastAsia="Times New Roman" w:hAnsi="Times New Roman" w:cs="Times New Roman"/>
                <w:sz w:val="20"/>
                <w:szCs w:val="20"/>
              </w:rPr>
            </w:pPr>
          </w:p>
        </w:tc>
        <w:tc>
          <w:tcPr>
            <w:tcW w:w="873" w:type="dxa"/>
            <w:gridSpan w:val="2"/>
            <w:tcBorders>
              <w:top w:val="nil"/>
              <w:left w:val="nil"/>
              <w:bottom w:val="nil"/>
              <w:right w:val="nil"/>
            </w:tcBorders>
            <w:noWrap/>
            <w:vAlign w:val="center"/>
            <w:hideMark/>
          </w:tcPr>
          <w:p w14:paraId="3C212D99" w14:textId="77777777" w:rsidR="00640D6E" w:rsidRPr="005C09BC" w:rsidRDefault="00640D6E" w:rsidP="00640D6E">
            <w:pPr>
              <w:widowControl/>
              <w:autoSpaceDE/>
              <w:autoSpaceDN/>
              <w:ind w:right="-30"/>
              <w:rPr>
                <w:rFonts w:ascii="Times New Roman" w:eastAsia="Times New Roman" w:hAnsi="Times New Roman" w:cs="Times New Roman"/>
                <w:sz w:val="20"/>
                <w:szCs w:val="20"/>
              </w:rPr>
            </w:pPr>
          </w:p>
        </w:tc>
        <w:tc>
          <w:tcPr>
            <w:tcW w:w="873" w:type="dxa"/>
            <w:tcBorders>
              <w:top w:val="nil"/>
              <w:left w:val="nil"/>
              <w:bottom w:val="nil"/>
              <w:right w:val="nil"/>
            </w:tcBorders>
            <w:noWrap/>
            <w:vAlign w:val="center"/>
            <w:hideMark/>
          </w:tcPr>
          <w:p w14:paraId="5FDF22F8" w14:textId="77777777" w:rsidR="00640D6E" w:rsidRPr="005C09BC" w:rsidRDefault="00640D6E" w:rsidP="00640D6E">
            <w:pPr>
              <w:widowControl/>
              <w:autoSpaceDE/>
              <w:autoSpaceDN/>
              <w:ind w:right="-30"/>
              <w:rPr>
                <w:rFonts w:ascii="Times New Roman" w:eastAsia="Times New Roman" w:hAnsi="Times New Roman" w:cs="Times New Roman"/>
                <w:sz w:val="20"/>
                <w:szCs w:val="20"/>
              </w:rPr>
            </w:pPr>
          </w:p>
        </w:tc>
        <w:tc>
          <w:tcPr>
            <w:tcW w:w="873" w:type="dxa"/>
            <w:gridSpan w:val="2"/>
            <w:tcBorders>
              <w:top w:val="nil"/>
              <w:left w:val="nil"/>
              <w:bottom w:val="nil"/>
              <w:right w:val="nil"/>
            </w:tcBorders>
            <w:noWrap/>
            <w:vAlign w:val="center"/>
            <w:hideMark/>
          </w:tcPr>
          <w:p w14:paraId="0E4D5C83" w14:textId="77777777" w:rsidR="00640D6E" w:rsidRPr="005C09BC" w:rsidRDefault="00640D6E" w:rsidP="00640D6E">
            <w:pPr>
              <w:widowControl/>
              <w:autoSpaceDE/>
              <w:autoSpaceDN/>
              <w:ind w:right="-30"/>
              <w:rPr>
                <w:rFonts w:ascii="Times New Roman" w:eastAsia="Times New Roman" w:hAnsi="Times New Roman" w:cs="Times New Roman"/>
                <w:sz w:val="20"/>
                <w:szCs w:val="20"/>
              </w:rPr>
            </w:pPr>
          </w:p>
        </w:tc>
        <w:tc>
          <w:tcPr>
            <w:tcW w:w="873" w:type="dxa"/>
            <w:gridSpan w:val="2"/>
            <w:tcBorders>
              <w:top w:val="nil"/>
              <w:left w:val="nil"/>
              <w:bottom w:val="nil"/>
              <w:right w:val="nil"/>
            </w:tcBorders>
            <w:noWrap/>
            <w:vAlign w:val="center"/>
            <w:hideMark/>
          </w:tcPr>
          <w:p w14:paraId="48E2CDF4" w14:textId="77777777" w:rsidR="00640D6E" w:rsidRPr="005C09BC" w:rsidRDefault="00640D6E" w:rsidP="00640D6E">
            <w:pPr>
              <w:widowControl/>
              <w:autoSpaceDE/>
              <w:autoSpaceDN/>
              <w:ind w:right="-30"/>
              <w:rPr>
                <w:rFonts w:ascii="Times New Roman" w:eastAsia="Times New Roman" w:hAnsi="Times New Roman" w:cs="Times New Roman"/>
                <w:sz w:val="20"/>
                <w:szCs w:val="20"/>
              </w:rPr>
            </w:pPr>
          </w:p>
        </w:tc>
        <w:tc>
          <w:tcPr>
            <w:tcW w:w="1814" w:type="dxa"/>
            <w:gridSpan w:val="2"/>
            <w:tcBorders>
              <w:top w:val="nil"/>
              <w:left w:val="nil"/>
              <w:bottom w:val="nil"/>
              <w:right w:val="nil"/>
            </w:tcBorders>
            <w:noWrap/>
            <w:vAlign w:val="center"/>
            <w:hideMark/>
          </w:tcPr>
          <w:p w14:paraId="4003E49B" w14:textId="77777777" w:rsidR="00640D6E" w:rsidRPr="005C09BC" w:rsidRDefault="00640D6E" w:rsidP="00640D6E">
            <w:pPr>
              <w:widowControl/>
              <w:autoSpaceDE/>
              <w:autoSpaceDN/>
              <w:ind w:right="-30"/>
              <w:rPr>
                <w:rFonts w:ascii="Times New Roman" w:eastAsia="Times New Roman" w:hAnsi="Times New Roman" w:cs="Times New Roman"/>
                <w:sz w:val="20"/>
                <w:szCs w:val="20"/>
              </w:rPr>
            </w:pPr>
          </w:p>
        </w:tc>
      </w:tr>
      <w:tr w:rsidR="00640D6E" w:rsidRPr="005C09BC" w14:paraId="13D2780C" w14:textId="77777777" w:rsidTr="002E0C74">
        <w:trPr>
          <w:trHeight w:val="300"/>
        </w:trPr>
        <w:tc>
          <w:tcPr>
            <w:tcW w:w="14040" w:type="dxa"/>
            <w:gridSpan w:val="18"/>
            <w:tcBorders>
              <w:top w:val="nil"/>
              <w:left w:val="nil"/>
              <w:bottom w:val="nil"/>
              <w:right w:val="nil"/>
            </w:tcBorders>
            <w:noWrap/>
            <w:vAlign w:val="center"/>
            <w:hideMark/>
          </w:tcPr>
          <w:p w14:paraId="0DB92BD0"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Number of Arrests/Referrals for Selected Offenses</w:t>
            </w:r>
          </w:p>
        </w:tc>
      </w:tr>
      <w:tr w:rsidR="00640D6E" w:rsidRPr="005C09BC" w14:paraId="60A113D2" w14:textId="77777777" w:rsidTr="002E0C74">
        <w:trPr>
          <w:trHeight w:val="240"/>
        </w:trPr>
        <w:tc>
          <w:tcPr>
            <w:tcW w:w="3672" w:type="dxa"/>
            <w:vMerge w:val="restart"/>
            <w:tcBorders>
              <w:top w:val="nil"/>
              <w:left w:val="nil"/>
              <w:bottom w:val="nil"/>
              <w:right w:val="nil"/>
            </w:tcBorders>
            <w:noWrap/>
            <w:vAlign w:val="bottom"/>
            <w:hideMark/>
          </w:tcPr>
          <w:p w14:paraId="0C5421A7" w14:textId="77777777" w:rsidR="00640D6E" w:rsidRPr="005C09BC" w:rsidRDefault="00640D6E" w:rsidP="00640D6E">
            <w:pPr>
              <w:widowControl/>
              <w:autoSpaceDE/>
              <w:autoSpaceDN/>
              <w:ind w:right="-30"/>
              <w:jc w:val="center"/>
              <w:rPr>
                <w:rFonts w:eastAsia="Times New Roman"/>
                <w:b/>
                <w:bCs/>
                <w:color w:val="02455F"/>
                <w:sz w:val="18"/>
                <w:szCs w:val="18"/>
              </w:rPr>
            </w:pPr>
          </w:p>
        </w:tc>
        <w:tc>
          <w:tcPr>
            <w:tcW w:w="3456" w:type="dxa"/>
            <w:gridSpan w:val="5"/>
            <w:vMerge w:val="restart"/>
            <w:tcBorders>
              <w:top w:val="nil"/>
              <w:left w:val="nil"/>
              <w:bottom w:val="nil"/>
              <w:right w:val="nil"/>
            </w:tcBorders>
            <w:vAlign w:val="center"/>
            <w:hideMark/>
          </w:tcPr>
          <w:p w14:paraId="129BCD7A"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Campus Building &amp; Property</w:t>
            </w:r>
          </w:p>
        </w:tc>
        <w:tc>
          <w:tcPr>
            <w:tcW w:w="3456" w:type="dxa"/>
            <w:gridSpan w:val="7"/>
            <w:vMerge w:val="restart"/>
            <w:tcBorders>
              <w:top w:val="nil"/>
              <w:left w:val="nil"/>
              <w:bottom w:val="nil"/>
              <w:right w:val="nil"/>
            </w:tcBorders>
            <w:vAlign w:val="center"/>
            <w:hideMark/>
          </w:tcPr>
          <w:p w14:paraId="7E267192"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Public Property†</w:t>
            </w:r>
          </w:p>
        </w:tc>
        <w:tc>
          <w:tcPr>
            <w:tcW w:w="3456" w:type="dxa"/>
            <w:gridSpan w:val="5"/>
            <w:tcBorders>
              <w:top w:val="nil"/>
              <w:left w:val="nil"/>
              <w:bottom w:val="nil"/>
              <w:right w:val="nil"/>
            </w:tcBorders>
            <w:noWrap/>
            <w:vAlign w:val="bottom"/>
            <w:hideMark/>
          </w:tcPr>
          <w:p w14:paraId="23DFED58" w14:textId="77777777" w:rsidR="00640D6E" w:rsidRPr="005C09BC" w:rsidRDefault="00640D6E" w:rsidP="00640D6E">
            <w:pPr>
              <w:widowControl/>
              <w:autoSpaceDE/>
              <w:autoSpaceDN/>
              <w:ind w:right="-30"/>
              <w:jc w:val="center"/>
              <w:rPr>
                <w:rFonts w:eastAsia="Times New Roman"/>
                <w:b/>
                <w:bCs/>
                <w:color w:val="02455F"/>
                <w:sz w:val="18"/>
                <w:szCs w:val="18"/>
              </w:rPr>
            </w:pPr>
          </w:p>
        </w:tc>
      </w:tr>
      <w:tr w:rsidR="00640D6E" w:rsidRPr="005C09BC" w14:paraId="4FE6ED6D" w14:textId="77777777" w:rsidTr="002E0C74">
        <w:trPr>
          <w:trHeight w:val="240"/>
        </w:trPr>
        <w:tc>
          <w:tcPr>
            <w:tcW w:w="3672" w:type="dxa"/>
            <w:vMerge/>
            <w:tcBorders>
              <w:top w:val="nil"/>
              <w:left w:val="nil"/>
              <w:bottom w:val="nil"/>
              <w:right w:val="nil"/>
            </w:tcBorders>
            <w:vAlign w:val="center"/>
            <w:hideMark/>
          </w:tcPr>
          <w:p w14:paraId="1E824ABD" w14:textId="77777777" w:rsidR="00640D6E" w:rsidRPr="005C09BC" w:rsidRDefault="00640D6E" w:rsidP="00640D6E">
            <w:pPr>
              <w:widowControl/>
              <w:autoSpaceDE/>
              <w:autoSpaceDN/>
              <w:ind w:right="-30"/>
              <w:rPr>
                <w:rFonts w:eastAsia="Times New Roman"/>
                <w:b/>
                <w:bCs/>
                <w:color w:val="02455F"/>
                <w:sz w:val="18"/>
                <w:szCs w:val="18"/>
              </w:rPr>
            </w:pPr>
          </w:p>
        </w:tc>
        <w:tc>
          <w:tcPr>
            <w:tcW w:w="3456" w:type="dxa"/>
            <w:gridSpan w:val="5"/>
            <w:vMerge/>
            <w:tcBorders>
              <w:top w:val="nil"/>
              <w:left w:val="nil"/>
              <w:bottom w:val="nil"/>
              <w:right w:val="nil"/>
            </w:tcBorders>
            <w:vAlign w:val="center"/>
            <w:hideMark/>
          </w:tcPr>
          <w:p w14:paraId="0779FA46" w14:textId="77777777" w:rsidR="00640D6E" w:rsidRPr="005C09BC" w:rsidRDefault="00640D6E" w:rsidP="00640D6E">
            <w:pPr>
              <w:widowControl/>
              <w:autoSpaceDE/>
              <w:autoSpaceDN/>
              <w:ind w:right="-30"/>
              <w:rPr>
                <w:rFonts w:eastAsia="Times New Roman"/>
                <w:b/>
                <w:bCs/>
                <w:color w:val="02455F"/>
                <w:sz w:val="18"/>
                <w:szCs w:val="18"/>
              </w:rPr>
            </w:pPr>
          </w:p>
        </w:tc>
        <w:tc>
          <w:tcPr>
            <w:tcW w:w="3456" w:type="dxa"/>
            <w:gridSpan w:val="7"/>
            <w:vMerge/>
            <w:tcBorders>
              <w:top w:val="nil"/>
              <w:left w:val="nil"/>
              <w:bottom w:val="nil"/>
              <w:right w:val="nil"/>
            </w:tcBorders>
            <w:vAlign w:val="center"/>
            <w:hideMark/>
          </w:tcPr>
          <w:p w14:paraId="6D82F916" w14:textId="77777777" w:rsidR="00640D6E" w:rsidRPr="005C09BC" w:rsidRDefault="00640D6E" w:rsidP="00640D6E">
            <w:pPr>
              <w:widowControl/>
              <w:autoSpaceDE/>
              <w:autoSpaceDN/>
              <w:ind w:right="-30"/>
              <w:rPr>
                <w:rFonts w:eastAsia="Times New Roman"/>
                <w:b/>
                <w:bCs/>
                <w:color w:val="02455F"/>
                <w:sz w:val="18"/>
                <w:szCs w:val="18"/>
              </w:rPr>
            </w:pPr>
          </w:p>
        </w:tc>
        <w:tc>
          <w:tcPr>
            <w:tcW w:w="3456" w:type="dxa"/>
            <w:gridSpan w:val="5"/>
            <w:tcBorders>
              <w:top w:val="nil"/>
              <w:left w:val="nil"/>
              <w:bottom w:val="nil"/>
              <w:right w:val="nil"/>
            </w:tcBorders>
            <w:noWrap/>
            <w:vAlign w:val="center"/>
            <w:hideMark/>
          </w:tcPr>
          <w:p w14:paraId="549AC0E5"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Totals</w:t>
            </w:r>
          </w:p>
        </w:tc>
      </w:tr>
      <w:tr w:rsidR="00640D6E" w:rsidRPr="005C09BC" w14:paraId="77DE0DBB" w14:textId="77777777" w:rsidTr="002E0C74">
        <w:trPr>
          <w:trHeight w:val="315"/>
        </w:trPr>
        <w:tc>
          <w:tcPr>
            <w:tcW w:w="3672" w:type="dxa"/>
            <w:vMerge w:val="restart"/>
            <w:tcBorders>
              <w:top w:val="nil"/>
              <w:left w:val="nil"/>
              <w:bottom w:val="nil"/>
              <w:right w:val="nil"/>
            </w:tcBorders>
            <w:vAlign w:val="center"/>
            <w:hideMark/>
          </w:tcPr>
          <w:p w14:paraId="692F5F70" w14:textId="77777777" w:rsidR="00640D6E" w:rsidRPr="005C09BC" w:rsidRDefault="00640D6E" w:rsidP="00640D6E">
            <w:pPr>
              <w:widowControl/>
              <w:autoSpaceDE/>
              <w:autoSpaceDN/>
              <w:ind w:right="-30"/>
              <w:rPr>
                <w:rFonts w:eastAsia="Times New Roman"/>
                <w:b/>
                <w:bCs/>
                <w:color w:val="02455F"/>
                <w:sz w:val="18"/>
                <w:szCs w:val="18"/>
              </w:rPr>
            </w:pPr>
            <w:r w:rsidRPr="005C09BC">
              <w:rPr>
                <w:rFonts w:eastAsia="Times New Roman"/>
                <w:b/>
                <w:bCs/>
                <w:color w:val="02455F"/>
                <w:sz w:val="18"/>
                <w:szCs w:val="18"/>
              </w:rPr>
              <w:t xml:space="preserve">Offense Type:  </w:t>
            </w:r>
            <w:r w:rsidRPr="005C09BC">
              <w:rPr>
                <w:rFonts w:eastAsia="Times New Roman"/>
                <w:i/>
                <w:iCs/>
                <w:color w:val="003366"/>
                <w:sz w:val="14"/>
                <w:szCs w:val="14"/>
              </w:rPr>
              <w:t>(includes attempts)</w:t>
            </w:r>
          </w:p>
        </w:tc>
        <w:tc>
          <w:tcPr>
            <w:tcW w:w="1152" w:type="dxa"/>
            <w:tcBorders>
              <w:top w:val="nil"/>
              <w:left w:val="nil"/>
              <w:bottom w:val="nil"/>
              <w:right w:val="nil"/>
            </w:tcBorders>
            <w:noWrap/>
            <w:vAlign w:val="center"/>
            <w:hideMark/>
          </w:tcPr>
          <w:p w14:paraId="596D3AA8"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2</w:t>
            </w:r>
          </w:p>
        </w:tc>
        <w:tc>
          <w:tcPr>
            <w:tcW w:w="1152" w:type="dxa"/>
            <w:tcBorders>
              <w:top w:val="nil"/>
              <w:left w:val="nil"/>
              <w:bottom w:val="nil"/>
              <w:right w:val="nil"/>
            </w:tcBorders>
            <w:noWrap/>
            <w:vAlign w:val="center"/>
            <w:hideMark/>
          </w:tcPr>
          <w:p w14:paraId="4E70193F"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3</w:t>
            </w:r>
          </w:p>
        </w:tc>
        <w:tc>
          <w:tcPr>
            <w:tcW w:w="1152" w:type="dxa"/>
            <w:gridSpan w:val="3"/>
            <w:tcBorders>
              <w:top w:val="nil"/>
              <w:left w:val="nil"/>
              <w:bottom w:val="nil"/>
              <w:right w:val="nil"/>
            </w:tcBorders>
            <w:noWrap/>
            <w:vAlign w:val="center"/>
            <w:hideMark/>
          </w:tcPr>
          <w:p w14:paraId="3D85540A"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w:t>
            </w:r>
            <w:r>
              <w:rPr>
                <w:rFonts w:eastAsia="Times New Roman"/>
                <w:b/>
                <w:bCs/>
                <w:color w:val="02455F"/>
                <w:sz w:val="18"/>
                <w:szCs w:val="18"/>
              </w:rPr>
              <w:t>24</w:t>
            </w:r>
          </w:p>
        </w:tc>
        <w:tc>
          <w:tcPr>
            <w:tcW w:w="1152" w:type="dxa"/>
            <w:gridSpan w:val="2"/>
            <w:tcBorders>
              <w:top w:val="nil"/>
              <w:left w:val="nil"/>
              <w:bottom w:val="nil"/>
              <w:right w:val="nil"/>
            </w:tcBorders>
            <w:noWrap/>
            <w:vAlign w:val="center"/>
            <w:hideMark/>
          </w:tcPr>
          <w:p w14:paraId="3EF5C86B"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2</w:t>
            </w:r>
          </w:p>
        </w:tc>
        <w:tc>
          <w:tcPr>
            <w:tcW w:w="1152" w:type="dxa"/>
            <w:gridSpan w:val="2"/>
            <w:tcBorders>
              <w:top w:val="nil"/>
              <w:left w:val="nil"/>
              <w:bottom w:val="nil"/>
              <w:right w:val="nil"/>
            </w:tcBorders>
            <w:noWrap/>
            <w:vAlign w:val="center"/>
            <w:hideMark/>
          </w:tcPr>
          <w:p w14:paraId="761680F7"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3</w:t>
            </w:r>
          </w:p>
        </w:tc>
        <w:tc>
          <w:tcPr>
            <w:tcW w:w="1152" w:type="dxa"/>
            <w:gridSpan w:val="3"/>
            <w:tcBorders>
              <w:top w:val="nil"/>
              <w:left w:val="nil"/>
              <w:bottom w:val="nil"/>
              <w:right w:val="nil"/>
            </w:tcBorders>
            <w:noWrap/>
            <w:vAlign w:val="center"/>
            <w:hideMark/>
          </w:tcPr>
          <w:p w14:paraId="585E8A9A"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4</w:t>
            </w:r>
          </w:p>
        </w:tc>
        <w:tc>
          <w:tcPr>
            <w:tcW w:w="1152" w:type="dxa"/>
            <w:gridSpan w:val="2"/>
            <w:tcBorders>
              <w:top w:val="nil"/>
              <w:left w:val="nil"/>
              <w:bottom w:val="nil"/>
              <w:right w:val="nil"/>
            </w:tcBorders>
            <w:noWrap/>
            <w:vAlign w:val="center"/>
            <w:hideMark/>
          </w:tcPr>
          <w:p w14:paraId="3DF80DFD"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2</w:t>
            </w:r>
          </w:p>
        </w:tc>
        <w:tc>
          <w:tcPr>
            <w:tcW w:w="1152" w:type="dxa"/>
            <w:gridSpan w:val="2"/>
            <w:tcBorders>
              <w:top w:val="nil"/>
              <w:left w:val="nil"/>
              <w:bottom w:val="nil"/>
              <w:right w:val="nil"/>
            </w:tcBorders>
            <w:noWrap/>
            <w:vAlign w:val="center"/>
            <w:hideMark/>
          </w:tcPr>
          <w:p w14:paraId="703D66CB"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3</w:t>
            </w:r>
          </w:p>
        </w:tc>
        <w:tc>
          <w:tcPr>
            <w:tcW w:w="1152" w:type="dxa"/>
            <w:tcBorders>
              <w:top w:val="nil"/>
              <w:left w:val="nil"/>
              <w:bottom w:val="nil"/>
              <w:right w:val="nil"/>
            </w:tcBorders>
            <w:noWrap/>
            <w:vAlign w:val="center"/>
            <w:hideMark/>
          </w:tcPr>
          <w:p w14:paraId="7E9D6950"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4</w:t>
            </w:r>
          </w:p>
        </w:tc>
      </w:tr>
      <w:tr w:rsidR="00640D6E" w:rsidRPr="005C09BC" w14:paraId="1946E4FD" w14:textId="77777777" w:rsidTr="002E0C74">
        <w:trPr>
          <w:trHeight w:val="255"/>
        </w:trPr>
        <w:tc>
          <w:tcPr>
            <w:tcW w:w="3672" w:type="dxa"/>
            <w:vMerge/>
            <w:tcBorders>
              <w:top w:val="nil"/>
              <w:left w:val="nil"/>
              <w:bottom w:val="nil"/>
              <w:right w:val="nil"/>
            </w:tcBorders>
            <w:vAlign w:val="center"/>
            <w:hideMark/>
          </w:tcPr>
          <w:p w14:paraId="1CC1BFE3" w14:textId="77777777" w:rsidR="00640D6E" w:rsidRPr="005C09BC" w:rsidRDefault="00640D6E" w:rsidP="00640D6E">
            <w:pPr>
              <w:widowControl/>
              <w:autoSpaceDE/>
              <w:autoSpaceDN/>
              <w:ind w:right="-30"/>
              <w:rPr>
                <w:rFonts w:eastAsia="Times New Roman"/>
                <w:b/>
                <w:bCs/>
                <w:color w:val="02455F"/>
                <w:sz w:val="18"/>
                <w:szCs w:val="18"/>
              </w:rPr>
            </w:pPr>
          </w:p>
        </w:tc>
        <w:tc>
          <w:tcPr>
            <w:tcW w:w="1152" w:type="dxa"/>
            <w:tcBorders>
              <w:top w:val="nil"/>
              <w:left w:val="nil"/>
              <w:bottom w:val="nil"/>
              <w:right w:val="nil"/>
            </w:tcBorders>
            <w:noWrap/>
            <w:vAlign w:val="center"/>
            <w:hideMark/>
          </w:tcPr>
          <w:p w14:paraId="4FEB322B" w14:textId="77777777" w:rsidR="00640D6E" w:rsidRPr="005C09BC" w:rsidRDefault="00640D6E" w:rsidP="00640D6E">
            <w:pPr>
              <w:widowControl/>
              <w:autoSpaceDE/>
              <w:autoSpaceDN/>
              <w:ind w:right="-30"/>
              <w:jc w:val="center"/>
              <w:rPr>
                <w:rFonts w:eastAsia="Times New Roman"/>
                <w:b/>
                <w:bCs/>
                <w:color w:val="02455F"/>
                <w:sz w:val="18"/>
                <w:szCs w:val="18"/>
              </w:rPr>
            </w:pPr>
          </w:p>
        </w:tc>
        <w:tc>
          <w:tcPr>
            <w:tcW w:w="1152" w:type="dxa"/>
            <w:tcBorders>
              <w:top w:val="nil"/>
              <w:left w:val="nil"/>
              <w:bottom w:val="nil"/>
              <w:right w:val="nil"/>
            </w:tcBorders>
            <w:noWrap/>
            <w:vAlign w:val="center"/>
            <w:hideMark/>
          </w:tcPr>
          <w:p w14:paraId="0CF07923"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gridSpan w:val="3"/>
            <w:tcBorders>
              <w:top w:val="nil"/>
              <w:left w:val="nil"/>
              <w:bottom w:val="nil"/>
              <w:right w:val="nil"/>
            </w:tcBorders>
            <w:noWrap/>
            <w:vAlign w:val="center"/>
            <w:hideMark/>
          </w:tcPr>
          <w:p w14:paraId="0063DB35"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gridSpan w:val="2"/>
            <w:tcBorders>
              <w:top w:val="nil"/>
              <w:left w:val="nil"/>
              <w:bottom w:val="nil"/>
              <w:right w:val="nil"/>
            </w:tcBorders>
            <w:noWrap/>
            <w:vAlign w:val="center"/>
            <w:hideMark/>
          </w:tcPr>
          <w:p w14:paraId="11DD292B"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gridSpan w:val="2"/>
            <w:tcBorders>
              <w:top w:val="nil"/>
              <w:left w:val="nil"/>
              <w:bottom w:val="nil"/>
              <w:right w:val="nil"/>
            </w:tcBorders>
            <w:noWrap/>
            <w:vAlign w:val="center"/>
            <w:hideMark/>
          </w:tcPr>
          <w:p w14:paraId="6C8110D7"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gridSpan w:val="3"/>
            <w:tcBorders>
              <w:top w:val="nil"/>
              <w:left w:val="nil"/>
              <w:bottom w:val="nil"/>
              <w:right w:val="nil"/>
            </w:tcBorders>
            <w:noWrap/>
            <w:vAlign w:val="center"/>
            <w:hideMark/>
          </w:tcPr>
          <w:p w14:paraId="2E6FF57C"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gridSpan w:val="2"/>
            <w:tcBorders>
              <w:top w:val="nil"/>
              <w:left w:val="nil"/>
              <w:bottom w:val="nil"/>
              <w:right w:val="nil"/>
            </w:tcBorders>
            <w:noWrap/>
            <w:vAlign w:val="center"/>
            <w:hideMark/>
          </w:tcPr>
          <w:p w14:paraId="182958F6"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gridSpan w:val="2"/>
            <w:tcBorders>
              <w:top w:val="nil"/>
              <w:left w:val="nil"/>
              <w:bottom w:val="nil"/>
              <w:right w:val="nil"/>
            </w:tcBorders>
            <w:noWrap/>
            <w:vAlign w:val="center"/>
            <w:hideMark/>
          </w:tcPr>
          <w:p w14:paraId="054690B7"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center"/>
            <w:hideMark/>
          </w:tcPr>
          <w:p w14:paraId="7F2A6A8F"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r>
      <w:tr w:rsidR="00640D6E" w:rsidRPr="005C09BC" w14:paraId="757589EE" w14:textId="77777777" w:rsidTr="002E0C74">
        <w:trPr>
          <w:trHeight w:val="300"/>
        </w:trPr>
        <w:tc>
          <w:tcPr>
            <w:tcW w:w="3672" w:type="dxa"/>
            <w:tcBorders>
              <w:top w:val="nil"/>
              <w:left w:val="nil"/>
              <w:bottom w:val="nil"/>
              <w:right w:val="nil"/>
            </w:tcBorders>
            <w:noWrap/>
            <w:vAlign w:val="center"/>
            <w:hideMark/>
          </w:tcPr>
          <w:p w14:paraId="4FCB8D42" w14:textId="77777777" w:rsidR="00640D6E" w:rsidRPr="005C09BC" w:rsidRDefault="00640D6E" w:rsidP="00640D6E">
            <w:pPr>
              <w:widowControl/>
              <w:autoSpaceDE/>
              <w:autoSpaceDN/>
              <w:ind w:right="-30"/>
              <w:rPr>
                <w:rFonts w:eastAsia="Times New Roman"/>
                <w:b/>
                <w:bCs/>
                <w:color w:val="02455F"/>
                <w:sz w:val="16"/>
                <w:szCs w:val="16"/>
              </w:rPr>
            </w:pPr>
            <w:r w:rsidRPr="005C09BC">
              <w:rPr>
                <w:rFonts w:eastAsia="Times New Roman"/>
                <w:b/>
                <w:bCs/>
                <w:color w:val="02455F"/>
                <w:sz w:val="16"/>
                <w:szCs w:val="16"/>
              </w:rPr>
              <w:t>Liquor Law Violations</w:t>
            </w:r>
          </w:p>
        </w:tc>
        <w:tc>
          <w:tcPr>
            <w:tcW w:w="10368" w:type="dxa"/>
            <w:gridSpan w:val="17"/>
            <w:tcBorders>
              <w:top w:val="nil"/>
              <w:left w:val="nil"/>
              <w:bottom w:val="nil"/>
              <w:right w:val="nil"/>
            </w:tcBorders>
            <w:noWrap/>
            <w:vAlign w:val="center"/>
            <w:hideMark/>
          </w:tcPr>
          <w:p w14:paraId="4EF70487" w14:textId="77777777" w:rsidR="00640D6E" w:rsidRPr="005C09BC" w:rsidRDefault="00640D6E" w:rsidP="00640D6E">
            <w:pPr>
              <w:widowControl/>
              <w:autoSpaceDE/>
              <w:autoSpaceDN/>
              <w:ind w:right="-30"/>
              <w:rPr>
                <w:rFonts w:eastAsia="Times New Roman"/>
                <w:b/>
                <w:bCs/>
                <w:color w:val="02455F"/>
                <w:sz w:val="16"/>
                <w:szCs w:val="16"/>
              </w:rPr>
            </w:pPr>
          </w:p>
        </w:tc>
      </w:tr>
      <w:tr w:rsidR="00640D6E" w:rsidRPr="005C09BC" w14:paraId="159A9E5A" w14:textId="77777777" w:rsidTr="002E0C74">
        <w:trPr>
          <w:trHeight w:val="300"/>
        </w:trPr>
        <w:tc>
          <w:tcPr>
            <w:tcW w:w="3672" w:type="dxa"/>
            <w:tcBorders>
              <w:top w:val="nil"/>
              <w:left w:val="nil"/>
              <w:bottom w:val="nil"/>
              <w:right w:val="nil"/>
            </w:tcBorders>
            <w:noWrap/>
            <w:vAlign w:val="center"/>
            <w:hideMark/>
          </w:tcPr>
          <w:p w14:paraId="393955F7" w14:textId="77777777" w:rsidR="00640D6E" w:rsidRPr="005C09BC" w:rsidRDefault="00640D6E" w:rsidP="00640D6E">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Arrest</w:t>
            </w:r>
          </w:p>
        </w:tc>
        <w:tc>
          <w:tcPr>
            <w:tcW w:w="1152" w:type="dxa"/>
            <w:tcBorders>
              <w:top w:val="nil"/>
              <w:left w:val="nil"/>
              <w:bottom w:val="nil"/>
              <w:right w:val="nil"/>
            </w:tcBorders>
            <w:noWrap/>
            <w:vAlign w:val="center"/>
            <w:hideMark/>
          </w:tcPr>
          <w:p w14:paraId="67A3AAC9"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CDBDADB"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6967C45F"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4CE54EEC"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1411887B"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7FAD9ADD"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421B1BBA"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gridSpan w:val="2"/>
            <w:tcBorders>
              <w:top w:val="nil"/>
              <w:left w:val="nil"/>
              <w:bottom w:val="nil"/>
              <w:right w:val="nil"/>
            </w:tcBorders>
            <w:noWrap/>
            <w:vAlign w:val="center"/>
            <w:hideMark/>
          </w:tcPr>
          <w:p w14:paraId="250389C3"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13C8B37E"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29AA7760" w14:textId="77777777" w:rsidTr="002E0C74">
        <w:trPr>
          <w:trHeight w:val="300"/>
        </w:trPr>
        <w:tc>
          <w:tcPr>
            <w:tcW w:w="3672" w:type="dxa"/>
            <w:tcBorders>
              <w:top w:val="nil"/>
              <w:left w:val="nil"/>
              <w:bottom w:val="nil"/>
              <w:right w:val="nil"/>
            </w:tcBorders>
            <w:noWrap/>
            <w:vAlign w:val="center"/>
            <w:hideMark/>
          </w:tcPr>
          <w:p w14:paraId="67B9914C" w14:textId="77777777" w:rsidR="00640D6E" w:rsidRPr="005C09BC" w:rsidRDefault="00640D6E" w:rsidP="00640D6E">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Referral</w:t>
            </w:r>
          </w:p>
        </w:tc>
        <w:tc>
          <w:tcPr>
            <w:tcW w:w="1152" w:type="dxa"/>
            <w:tcBorders>
              <w:top w:val="nil"/>
              <w:left w:val="nil"/>
              <w:bottom w:val="nil"/>
              <w:right w:val="nil"/>
            </w:tcBorders>
            <w:noWrap/>
            <w:vAlign w:val="center"/>
            <w:hideMark/>
          </w:tcPr>
          <w:p w14:paraId="55081010"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15D0E87"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5A032D47"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46ECEDA3"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0A654ED3"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6B8DA880"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34862B04"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gridSpan w:val="2"/>
            <w:tcBorders>
              <w:top w:val="nil"/>
              <w:left w:val="nil"/>
              <w:bottom w:val="nil"/>
              <w:right w:val="nil"/>
            </w:tcBorders>
            <w:noWrap/>
            <w:vAlign w:val="center"/>
            <w:hideMark/>
          </w:tcPr>
          <w:p w14:paraId="1A2CFD51"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4AFEBD21"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7CA5CAA2" w14:textId="77777777" w:rsidTr="002E0C74">
        <w:trPr>
          <w:trHeight w:val="300"/>
        </w:trPr>
        <w:tc>
          <w:tcPr>
            <w:tcW w:w="3672" w:type="dxa"/>
            <w:tcBorders>
              <w:top w:val="nil"/>
              <w:left w:val="nil"/>
              <w:bottom w:val="nil"/>
              <w:right w:val="nil"/>
            </w:tcBorders>
            <w:noWrap/>
            <w:vAlign w:val="center"/>
            <w:hideMark/>
          </w:tcPr>
          <w:p w14:paraId="0BB2764B" w14:textId="77777777" w:rsidR="00640D6E" w:rsidRPr="005C09BC" w:rsidRDefault="00640D6E" w:rsidP="00640D6E">
            <w:pPr>
              <w:widowControl/>
              <w:autoSpaceDE/>
              <w:autoSpaceDN/>
              <w:ind w:right="-30"/>
              <w:rPr>
                <w:rFonts w:eastAsia="Times New Roman"/>
                <w:b/>
                <w:bCs/>
                <w:color w:val="02455F"/>
                <w:sz w:val="16"/>
                <w:szCs w:val="16"/>
              </w:rPr>
            </w:pPr>
            <w:r w:rsidRPr="005C09BC">
              <w:rPr>
                <w:rFonts w:eastAsia="Times New Roman"/>
                <w:b/>
                <w:bCs/>
                <w:color w:val="02455F"/>
                <w:sz w:val="16"/>
                <w:szCs w:val="16"/>
              </w:rPr>
              <w:t>Drug Law Violation</w:t>
            </w:r>
          </w:p>
        </w:tc>
        <w:tc>
          <w:tcPr>
            <w:tcW w:w="10368" w:type="dxa"/>
            <w:gridSpan w:val="17"/>
            <w:tcBorders>
              <w:top w:val="nil"/>
              <w:left w:val="nil"/>
              <w:bottom w:val="nil"/>
              <w:right w:val="nil"/>
            </w:tcBorders>
            <w:noWrap/>
            <w:vAlign w:val="center"/>
            <w:hideMark/>
          </w:tcPr>
          <w:p w14:paraId="5870DB9C" w14:textId="77777777" w:rsidR="00640D6E" w:rsidRPr="005C09BC" w:rsidRDefault="00640D6E" w:rsidP="00640D6E">
            <w:pPr>
              <w:widowControl/>
              <w:autoSpaceDE/>
              <w:autoSpaceDN/>
              <w:ind w:right="-30"/>
              <w:rPr>
                <w:rFonts w:eastAsia="Times New Roman"/>
                <w:b/>
                <w:bCs/>
                <w:color w:val="02455F"/>
                <w:sz w:val="16"/>
                <w:szCs w:val="16"/>
              </w:rPr>
            </w:pPr>
          </w:p>
        </w:tc>
      </w:tr>
      <w:tr w:rsidR="00640D6E" w:rsidRPr="005C09BC" w14:paraId="42C8369C" w14:textId="77777777" w:rsidTr="002E0C74">
        <w:trPr>
          <w:trHeight w:val="300"/>
        </w:trPr>
        <w:tc>
          <w:tcPr>
            <w:tcW w:w="3672" w:type="dxa"/>
            <w:tcBorders>
              <w:top w:val="nil"/>
              <w:left w:val="nil"/>
              <w:bottom w:val="nil"/>
              <w:right w:val="nil"/>
            </w:tcBorders>
            <w:noWrap/>
            <w:vAlign w:val="center"/>
            <w:hideMark/>
          </w:tcPr>
          <w:p w14:paraId="7F5B9651" w14:textId="77777777" w:rsidR="00640D6E" w:rsidRPr="005C09BC" w:rsidRDefault="00640D6E" w:rsidP="00640D6E">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Arrest</w:t>
            </w:r>
          </w:p>
        </w:tc>
        <w:tc>
          <w:tcPr>
            <w:tcW w:w="1152" w:type="dxa"/>
            <w:tcBorders>
              <w:top w:val="nil"/>
              <w:left w:val="nil"/>
              <w:bottom w:val="nil"/>
              <w:right w:val="nil"/>
            </w:tcBorders>
            <w:noWrap/>
            <w:vAlign w:val="center"/>
            <w:hideMark/>
          </w:tcPr>
          <w:p w14:paraId="77A2B029"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74D1626"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23577005"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6C713CD7"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4F37F9D1"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3177AE8E"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57703914"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gridSpan w:val="2"/>
            <w:tcBorders>
              <w:top w:val="nil"/>
              <w:left w:val="nil"/>
              <w:bottom w:val="nil"/>
              <w:right w:val="nil"/>
            </w:tcBorders>
            <w:noWrap/>
            <w:vAlign w:val="center"/>
            <w:hideMark/>
          </w:tcPr>
          <w:p w14:paraId="074A96A6"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538224BD"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75EEB7F8" w14:textId="77777777" w:rsidTr="002E0C74">
        <w:trPr>
          <w:trHeight w:val="300"/>
        </w:trPr>
        <w:tc>
          <w:tcPr>
            <w:tcW w:w="3672" w:type="dxa"/>
            <w:tcBorders>
              <w:top w:val="nil"/>
              <w:left w:val="nil"/>
              <w:bottom w:val="nil"/>
              <w:right w:val="nil"/>
            </w:tcBorders>
            <w:noWrap/>
            <w:vAlign w:val="center"/>
            <w:hideMark/>
          </w:tcPr>
          <w:p w14:paraId="15E3D13F" w14:textId="77777777" w:rsidR="00640D6E" w:rsidRPr="005C09BC" w:rsidRDefault="00640D6E" w:rsidP="00640D6E">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Referral</w:t>
            </w:r>
          </w:p>
        </w:tc>
        <w:tc>
          <w:tcPr>
            <w:tcW w:w="1152" w:type="dxa"/>
            <w:tcBorders>
              <w:top w:val="nil"/>
              <w:left w:val="nil"/>
              <w:bottom w:val="nil"/>
              <w:right w:val="nil"/>
            </w:tcBorders>
            <w:noWrap/>
            <w:vAlign w:val="center"/>
            <w:hideMark/>
          </w:tcPr>
          <w:p w14:paraId="5FDF17CE"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CA12357"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1CD56A7E"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42632BDB"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7196405B"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2C2FCE0F"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4100D79C"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gridSpan w:val="2"/>
            <w:tcBorders>
              <w:top w:val="nil"/>
              <w:left w:val="nil"/>
              <w:bottom w:val="nil"/>
              <w:right w:val="nil"/>
            </w:tcBorders>
            <w:noWrap/>
            <w:vAlign w:val="center"/>
            <w:hideMark/>
          </w:tcPr>
          <w:p w14:paraId="585C646C"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6B855A86"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232E3589" w14:textId="77777777" w:rsidTr="002E0C74">
        <w:trPr>
          <w:trHeight w:val="300"/>
        </w:trPr>
        <w:tc>
          <w:tcPr>
            <w:tcW w:w="3672" w:type="dxa"/>
            <w:tcBorders>
              <w:top w:val="nil"/>
              <w:left w:val="nil"/>
              <w:bottom w:val="nil"/>
              <w:right w:val="nil"/>
            </w:tcBorders>
            <w:noWrap/>
            <w:vAlign w:val="center"/>
            <w:hideMark/>
          </w:tcPr>
          <w:p w14:paraId="62149782" w14:textId="77777777" w:rsidR="00640D6E" w:rsidRPr="005C09BC" w:rsidRDefault="00640D6E" w:rsidP="00640D6E">
            <w:pPr>
              <w:widowControl/>
              <w:autoSpaceDE/>
              <w:autoSpaceDN/>
              <w:ind w:right="-30"/>
              <w:rPr>
                <w:rFonts w:eastAsia="Times New Roman"/>
                <w:b/>
                <w:bCs/>
                <w:color w:val="02455F"/>
                <w:sz w:val="16"/>
                <w:szCs w:val="16"/>
              </w:rPr>
            </w:pPr>
            <w:r w:rsidRPr="005C09BC">
              <w:rPr>
                <w:rFonts w:eastAsia="Times New Roman"/>
                <w:b/>
                <w:bCs/>
                <w:color w:val="02455F"/>
                <w:sz w:val="16"/>
                <w:szCs w:val="16"/>
              </w:rPr>
              <w:t>Weapons Law Violations</w:t>
            </w:r>
          </w:p>
        </w:tc>
        <w:tc>
          <w:tcPr>
            <w:tcW w:w="10368" w:type="dxa"/>
            <w:gridSpan w:val="17"/>
            <w:tcBorders>
              <w:top w:val="nil"/>
              <w:left w:val="nil"/>
              <w:bottom w:val="nil"/>
              <w:right w:val="nil"/>
            </w:tcBorders>
            <w:noWrap/>
            <w:vAlign w:val="center"/>
            <w:hideMark/>
          </w:tcPr>
          <w:p w14:paraId="4B053E27" w14:textId="77777777" w:rsidR="00640D6E" w:rsidRPr="005C09BC" w:rsidRDefault="00640D6E" w:rsidP="00640D6E">
            <w:pPr>
              <w:widowControl/>
              <w:autoSpaceDE/>
              <w:autoSpaceDN/>
              <w:ind w:right="-30"/>
              <w:rPr>
                <w:rFonts w:eastAsia="Times New Roman"/>
                <w:b/>
                <w:bCs/>
                <w:color w:val="02455F"/>
                <w:sz w:val="16"/>
                <w:szCs w:val="16"/>
              </w:rPr>
            </w:pPr>
          </w:p>
        </w:tc>
      </w:tr>
      <w:tr w:rsidR="00640D6E" w:rsidRPr="005C09BC" w14:paraId="618D7EFA" w14:textId="77777777" w:rsidTr="002E0C74">
        <w:trPr>
          <w:trHeight w:val="300"/>
        </w:trPr>
        <w:tc>
          <w:tcPr>
            <w:tcW w:w="3672" w:type="dxa"/>
            <w:tcBorders>
              <w:top w:val="nil"/>
              <w:left w:val="nil"/>
              <w:bottom w:val="nil"/>
              <w:right w:val="nil"/>
            </w:tcBorders>
            <w:noWrap/>
            <w:vAlign w:val="center"/>
            <w:hideMark/>
          </w:tcPr>
          <w:p w14:paraId="3EC89AAB" w14:textId="77777777" w:rsidR="00640D6E" w:rsidRPr="005C09BC" w:rsidRDefault="00640D6E" w:rsidP="00640D6E">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Arrest</w:t>
            </w:r>
          </w:p>
        </w:tc>
        <w:tc>
          <w:tcPr>
            <w:tcW w:w="1152" w:type="dxa"/>
            <w:tcBorders>
              <w:top w:val="nil"/>
              <w:left w:val="nil"/>
              <w:bottom w:val="nil"/>
              <w:right w:val="nil"/>
            </w:tcBorders>
            <w:noWrap/>
            <w:vAlign w:val="center"/>
            <w:hideMark/>
          </w:tcPr>
          <w:p w14:paraId="30E25A0E"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6A58CF2"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481D1327"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1E74A719"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7C3B1B15"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028AECE5"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26AEAED6"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gridSpan w:val="2"/>
            <w:tcBorders>
              <w:top w:val="nil"/>
              <w:left w:val="nil"/>
              <w:bottom w:val="nil"/>
              <w:right w:val="nil"/>
            </w:tcBorders>
            <w:noWrap/>
            <w:vAlign w:val="center"/>
            <w:hideMark/>
          </w:tcPr>
          <w:p w14:paraId="16761094"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4A66B729"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32A85BBC" w14:textId="77777777" w:rsidTr="002E0C74">
        <w:trPr>
          <w:trHeight w:val="300"/>
        </w:trPr>
        <w:tc>
          <w:tcPr>
            <w:tcW w:w="3672" w:type="dxa"/>
            <w:tcBorders>
              <w:top w:val="nil"/>
              <w:left w:val="nil"/>
              <w:bottom w:val="nil"/>
              <w:right w:val="nil"/>
            </w:tcBorders>
            <w:noWrap/>
            <w:vAlign w:val="center"/>
            <w:hideMark/>
          </w:tcPr>
          <w:p w14:paraId="0C4D29EB" w14:textId="77777777" w:rsidR="00640D6E" w:rsidRPr="005C09BC" w:rsidRDefault="00640D6E" w:rsidP="00640D6E">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Referral</w:t>
            </w:r>
          </w:p>
        </w:tc>
        <w:tc>
          <w:tcPr>
            <w:tcW w:w="1152" w:type="dxa"/>
            <w:tcBorders>
              <w:top w:val="nil"/>
              <w:left w:val="nil"/>
              <w:bottom w:val="nil"/>
              <w:right w:val="nil"/>
            </w:tcBorders>
            <w:noWrap/>
            <w:vAlign w:val="center"/>
            <w:hideMark/>
          </w:tcPr>
          <w:p w14:paraId="074DE1D5"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51DD6A77"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364A3903"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587A0380"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5BE5366A"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03657673"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667DC981"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gridSpan w:val="2"/>
            <w:tcBorders>
              <w:top w:val="nil"/>
              <w:left w:val="nil"/>
              <w:bottom w:val="nil"/>
              <w:right w:val="nil"/>
            </w:tcBorders>
            <w:noWrap/>
            <w:vAlign w:val="center"/>
            <w:hideMark/>
          </w:tcPr>
          <w:p w14:paraId="02A84EC1"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0DE20361"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58E0C1A2" w14:textId="77777777" w:rsidTr="002E0C74">
        <w:trPr>
          <w:trHeight w:val="300"/>
        </w:trPr>
        <w:tc>
          <w:tcPr>
            <w:tcW w:w="3672" w:type="dxa"/>
            <w:tcBorders>
              <w:top w:val="nil"/>
              <w:left w:val="nil"/>
              <w:bottom w:val="nil"/>
              <w:right w:val="nil"/>
            </w:tcBorders>
            <w:noWrap/>
            <w:vAlign w:val="center"/>
            <w:hideMark/>
          </w:tcPr>
          <w:p w14:paraId="7FD40E50" w14:textId="77777777" w:rsidR="00640D6E" w:rsidRPr="005C09BC" w:rsidRDefault="00640D6E" w:rsidP="00640D6E">
            <w:pPr>
              <w:widowControl/>
              <w:autoSpaceDE/>
              <w:autoSpaceDN/>
              <w:ind w:right="-30"/>
              <w:rPr>
                <w:rFonts w:eastAsia="Times New Roman"/>
                <w:b/>
                <w:bCs/>
                <w:color w:val="02455F"/>
                <w:sz w:val="16"/>
                <w:szCs w:val="16"/>
              </w:rPr>
            </w:pPr>
            <w:r w:rsidRPr="005C09BC">
              <w:rPr>
                <w:rFonts w:eastAsia="Times New Roman"/>
                <w:b/>
                <w:bCs/>
                <w:color w:val="02455F"/>
                <w:sz w:val="16"/>
                <w:szCs w:val="16"/>
              </w:rPr>
              <w:t>Unfounded Crimes</w:t>
            </w:r>
          </w:p>
        </w:tc>
        <w:tc>
          <w:tcPr>
            <w:tcW w:w="1152" w:type="dxa"/>
            <w:tcBorders>
              <w:top w:val="nil"/>
              <w:left w:val="nil"/>
              <w:bottom w:val="nil"/>
              <w:right w:val="nil"/>
            </w:tcBorders>
            <w:noWrap/>
            <w:vAlign w:val="center"/>
            <w:hideMark/>
          </w:tcPr>
          <w:p w14:paraId="05361D29"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8095862"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69905AB3"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61F48095"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7BF5C21F"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1E2511FB"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0F2F8142"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gridSpan w:val="2"/>
            <w:tcBorders>
              <w:top w:val="nil"/>
              <w:left w:val="nil"/>
              <w:bottom w:val="nil"/>
              <w:right w:val="nil"/>
            </w:tcBorders>
            <w:noWrap/>
            <w:vAlign w:val="center"/>
            <w:hideMark/>
          </w:tcPr>
          <w:p w14:paraId="2C7E87DC"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0D2ED652"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33B5323E" w14:textId="77777777" w:rsidTr="002E0C74">
        <w:trPr>
          <w:trHeight w:val="300"/>
        </w:trPr>
        <w:tc>
          <w:tcPr>
            <w:tcW w:w="6115" w:type="dxa"/>
            <w:gridSpan w:val="4"/>
            <w:tcBorders>
              <w:top w:val="nil"/>
              <w:left w:val="nil"/>
              <w:bottom w:val="nil"/>
              <w:right w:val="nil"/>
            </w:tcBorders>
            <w:noWrap/>
            <w:vAlign w:val="center"/>
            <w:hideMark/>
          </w:tcPr>
          <w:p w14:paraId="6C321EF6" w14:textId="77777777" w:rsidR="00640D6E" w:rsidRPr="005C09BC" w:rsidRDefault="00640D6E" w:rsidP="00640D6E">
            <w:pPr>
              <w:widowControl/>
              <w:autoSpaceDE/>
              <w:autoSpaceDN/>
              <w:ind w:right="-30"/>
              <w:jc w:val="center"/>
              <w:rPr>
                <w:rFonts w:eastAsia="Times New Roman"/>
                <w:b/>
                <w:bCs/>
                <w:color w:val="02455F"/>
                <w:sz w:val="16"/>
                <w:szCs w:val="16"/>
              </w:rPr>
            </w:pPr>
          </w:p>
        </w:tc>
        <w:tc>
          <w:tcPr>
            <w:tcW w:w="873" w:type="dxa"/>
            <w:tcBorders>
              <w:top w:val="nil"/>
              <w:left w:val="nil"/>
              <w:bottom w:val="nil"/>
              <w:right w:val="nil"/>
            </w:tcBorders>
            <w:noWrap/>
            <w:vAlign w:val="center"/>
            <w:hideMark/>
          </w:tcPr>
          <w:p w14:paraId="59DAB09D" w14:textId="77777777" w:rsidR="00640D6E" w:rsidRPr="005C09BC" w:rsidRDefault="00640D6E" w:rsidP="00640D6E">
            <w:pPr>
              <w:widowControl/>
              <w:autoSpaceDE/>
              <w:autoSpaceDN/>
              <w:ind w:right="-30"/>
              <w:rPr>
                <w:rFonts w:ascii="Times New Roman" w:eastAsia="Times New Roman" w:hAnsi="Times New Roman" w:cs="Times New Roman"/>
                <w:sz w:val="20"/>
                <w:szCs w:val="20"/>
              </w:rPr>
            </w:pPr>
          </w:p>
        </w:tc>
        <w:tc>
          <w:tcPr>
            <w:tcW w:w="873" w:type="dxa"/>
            <w:gridSpan w:val="2"/>
            <w:tcBorders>
              <w:top w:val="nil"/>
              <w:left w:val="nil"/>
              <w:bottom w:val="nil"/>
              <w:right w:val="nil"/>
            </w:tcBorders>
            <w:noWrap/>
            <w:vAlign w:val="center"/>
            <w:hideMark/>
          </w:tcPr>
          <w:p w14:paraId="35B64A95" w14:textId="77777777" w:rsidR="00640D6E" w:rsidRPr="005C09BC" w:rsidRDefault="00640D6E" w:rsidP="00640D6E">
            <w:pPr>
              <w:widowControl/>
              <w:autoSpaceDE/>
              <w:autoSpaceDN/>
              <w:ind w:right="-30"/>
              <w:rPr>
                <w:rFonts w:ascii="Times New Roman" w:eastAsia="Times New Roman" w:hAnsi="Times New Roman" w:cs="Times New Roman"/>
                <w:sz w:val="20"/>
                <w:szCs w:val="20"/>
              </w:rPr>
            </w:pPr>
          </w:p>
        </w:tc>
        <w:tc>
          <w:tcPr>
            <w:tcW w:w="873" w:type="dxa"/>
            <w:gridSpan w:val="2"/>
            <w:tcBorders>
              <w:top w:val="nil"/>
              <w:left w:val="nil"/>
              <w:bottom w:val="nil"/>
              <w:right w:val="nil"/>
            </w:tcBorders>
            <w:noWrap/>
            <w:vAlign w:val="center"/>
            <w:hideMark/>
          </w:tcPr>
          <w:p w14:paraId="2D57FDE9" w14:textId="77777777" w:rsidR="00640D6E" w:rsidRPr="005C09BC" w:rsidRDefault="00640D6E" w:rsidP="00640D6E">
            <w:pPr>
              <w:widowControl/>
              <w:autoSpaceDE/>
              <w:autoSpaceDN/>
              <w:ind w:right="-30"/>
              <w:rPr>
                <w:rFonts w:ascii="Times New Roman" w:eastAsia="Times New Roman" w:hAnsi="Times New Roman" w:cs="Times New Roman"/>
                <w:sz w:val="20"/>
                <w:szCs w:val="20"/>
              </w:rPr>
            </w:pPr>
          </w:p>
        </w:tc>
        <w:tc>
          <w:tcPr>
            <w:tcW w:w="873" w:type="dxa"/>
            <w:gridSpan w:val="2"/>
            <w:tcBorders>
              <w:top w:val="nil"/>
              <w:left w:val="nil"/>
              <w:bottom w:val="nil"/>
              <w:right w:val="nil"/>
            </w:tcBorders>
            <w:noWrap/>
            <w:vAlign w:val="center"/>
            <w:hideMark/>
          </w:tcPr>
          <w:p w14:paraId="23B4ADEF" w14:textId="77777777" w:rsidR="00640D6E" w:rsidRPr="005C09BC" w:rsidRDefault="00640D6E" w:rsidP="00640D6E">
            <w:pPr>
              <w:widowControl/>
              <w:autoSpaceDE/>
              <w:autoSpaceDN/>
              <w:ind w:right="-30"/>
              <w:rPr>
                <w:rFonts w:ascii="Times New Roman" w:eastAsia="Times New Roman" w:hAnsi="Times New Roman" w:cs="Times New Roman"/>
                <w:sz w:val="20"/>
                <w:szCs w:val="20"/>
              </w:rPr>
            </w:pPr>
          </w:p>
        </w:tc>
        <w:tc>
          <w:tcPr>
            <w:tcW w:w="873" w:type="dxa"/>
            <w:tcBorders>
              <w:top w:val="nil"/>
              <w:left w:val="nil"/>
              <w:bottom w:val="nil"/>
              <w:right w:val="nil"/>
            </w:tcBorders>
            <w:noWrap/>
            <w:vAlign w:val="center"/>
            <w:hideMark/>
          </w:tcPr>
          <w:p w14:paraId="65817EF1" w14:textId="77777777" w:rsidR="00640D6E" w:rsidRPr="005C09BC" w:rsidRDefault="00640D6E" w:rsidP="00640D6E">
            <w:pPr>
              <w:widowControl/>
              <w:autoSpaceDE/>
              <w:autoSpaceDN/>
              <w:ind w:right="-30"/>
              <w:rPr>
                <w:rFonts w:ascii="Times New Roman" w:eastAsia="Times New Roman" w:hAnsi="Times New Roman" w:cs="Times New Roman"/>
                <w:sz w:val="20"/>
                <w:szCs w:val="20"/>
              </w:rPr>
            </w:pPr>
          </w:p>
        </w:tc>
        <w:tc>
          <w:tcPr>
            <w:tcW w:w="873" w:type="dxa"/>
            <w:gridSpan w:val="2"/>
            <w:tcBorders>
              <w:top w:val="nil"/>
              <w:left w:val="nil"/>
              <w:bottom w:val="nil"/>
              <w:right w:val="nil"/>
            </w:tcBorders>
            <w:noWrap/>
            <w:vAlign w:val="center"/>
            <w:hideMark/>
          </w:tcPr>
          <w:p w14:paraId="33EFCA94" w14:textId="77777777" w:rsidR="00640D6E" w:rsidRPr="005C09BC" w:rsidRDefault="00640D6E" w:rsidP="00640D6E">
            <w:pPr>
              <w:widowControl/>
              <w:autoSpaceDE/>
              <w:autoSpaceDN/>
              <w:ind w:right="-30"/>
              <w:rPr>
                <w:rFonts w:ascii="Times New Roman" w:eastAsia="Times New Roman" w:hAnsi="Times New Roman" w:cs="Times New Roman"/>
                <w:sz w:val="20"/>
                <w:szCs w:val="20"/>
              </w:rPr>
            </w:pPr>
          </w:p>
        </w:tc>
        <w:tc>
          <w:tcPr>
            <w:tcW w:w="873" w:type="dxa"/>
            <w:gridSpan w:val="2"/>
            <w:tcBorders>
              <w:top w:val="nil"/>
              <w:left w:val="nil"/>
              <w:bottom w:val="nil"/>
              <w:right w:val="nil"/>
            </w:tcBorders>
            <w:noWrap/>
            <w:vAlign w:val="center"/>
            <w:hideMark/>
          </w:tcPr>
          <w:p w14:paraId="113B603E" w14:textId="77777777" w:rsidR="00640D6E" w:rsidRPr="005C09BC" w:rsidRDefault="00640D6E" w:rsidP="00640D6E">
            <w:pPr>
              <w:widowControl/>
              <w:autoSpaceDE/>
              <w:autoSpaceDN/>
              <w:ind w:right="-30"/>
              <w:rPr>
                <w:rFonts w:ascii="Times New Roman" w:eastAsia="Times New Roman" w:hAnsi="Times New Roman" w:cs="Times New Roman"/>
                <w:sz w:val="20"/>
                <w:szCs w:val="20"/>
              </w:rPr>
            </w:pPr>
          </w:p>
        </w:tc>
        <w:tc>
          <w:tcPr>
            <w:tcW w:w="1814" w:type="dxa"/>
            <w:gridSpan w:val="2"/>
            <w:tcBorders>
              <w:top w:val="nil"/>
              <w:left w:val="nil"/>
              <w:bottom w:val="nil"/>
              <w:right w:val="nil"/>
            </w:tcBorders>
            <w:noWrap/>
            <w:vAlign w:val="center"/>
            <w:hideMark/>
          </w:tcPr>
          <w:p w14:paraId="2DE7E126" w14:textId="77777777" w:rsidR="00640D6E" w:rsidRPr="005C09BC" w:rsidRDefault="00640D6E" w:rsidP="00640D6E">
            <w:pPr>
              <w:widowControl/>
              <w:autoSpaceDE/>
              <w:autoSpaceDN/>
              <w:ind w:right="-30"/>
              <w:rPr>
                <w:rFonts w:ascii="Times New Roman" w:eastAsia="Times New Roman" w:hAnsi="Times New Roman" w:cs="Times New Roman"/>
                <w:sz w:val="20"/>
                <w:szCs w:val="20"/>
              </w:rPr>
            </w:pPr>
          </w:p>
        </w:tc>
      </w:tr>
      <w:tr w:rsidR="00640D6E" w:rsidRPr="005C09BC" w14:paraId="65A9BA1D" w14:textId="77777777" w:rsidTr="002E0C74">
        <w:trPr>
          <w:trHeight w:val="300"/>
        </w:trPr>
        <w:tc>
          <w:tcPr>
            <w:tcW w:w="14040" w:type="dxa"/>
            <w:gridSpan w:val="18"/>
            <w:tcBorders>
              <w:top w:val="nil"/>
              <w:left w:val="nil"/>
              <w:bottom w:val="nil"/>
              <w:right w:val="nil"/>
            </w:tcBorders>
            <w:noWrap/>
            <w:vAlign w:val="center"/>
            <w:hideMark/>
          </w:tcPr>
          <w:p w14:paraId="49553A48"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Number of Arrests/Referrals for Selected Offenses</w:t>
            </w:r>
          </w:p>
        </w:tc>
      </w:tr>
      <w:tr w:rsidR="00640D6E" w:rsidRPr="005C09BC" w14:paraId="1D6B15EF" w14:textId="77777777" w:rsidTr="002E0C74">
        <w:trPr>
          <w:trHeight w:val="240"/>
        </w:trPr>
        <w:tc>
          <w:tcPr>
            <w:tcW w:w="3672" w:type="dxa"/>
            <w:vMerge w:val="restart"/>
            <w:tcBorders>
              <w:top w:val="nil"/>
              <w:left w:val="nil"/>
              <w:bottom w:val="nil"/>
              <w:right w:val="nil"/>
            </w:tcBorders>
            <w:noWrap/>
            <w:vAlign w:val="bottom"/>
            <w:hideMark/>
          </w:tcPr>
          <w:p w14:paraId="3B55E232" w14:textId="77777777" w:rsidR="00640D6E" w:rsidRPr="005C09BC" w:rsidRDefault="00640D6E" w:rsidP="00640D6E">
            <w:pPr>
              <w:widowControl/>
              <w:autoSpaceDE/>
              <w:autoSpaceDN/>
              <w:ind w:right="-30"/>
              <w:jc w:val="center"/>
              <w:rPr>
                <w:rFonts w:eastAsia="Times New Roman"/>
                <w:b/>
                <w:bCs/>
                <w:color w:val="02455F"/>
                <w:sz w:val="18"/>
                <w:szCs w:val="18"/>
              </w:rPr>
            </w:pPr>
          </w:p>
        </w:tc>
        <w:tc>
          <w:tcPr>
            <w:tcW w:w="3456" w:type="dxa"/>
            <w:gridSpan w:val="5"/>
            <w:vMerge w:val="restart"/>
            <w:tcBorders>
              <w:top w:val="nil"/>
              <w:left w:val="nil"/>
              <w:bottom w:val="nil"/>
              <w:right w:val="nil"/>
            </w:tcBorders>
            <w:vAlign w:val="center"/>
            <w:hideMark/>
          </w:tcPr>
          <w:p w14:paraId="68D37513"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Campus Building &amp; Property</w:t>
            </w:r>
          </w:p>
        </w:tc>
        <w:tc>
          <w:tcPr>
            <w:tcW w:w="3456" w:type="dxa"/>
            <w:gridSpan w:val="7"/>
            <w:vMerge w:val="restart"/>
            <w:tcBorders>
              <w:top w:val="nil"/>
              <w:left w:val="nil"/>
              <w:bottom w:val="nil"/>
              <w:right w:val="nil"/>
            </w:tcBorders>
            <w:vAlign w:val="center"/>
            <w:hideMark/>
          </w:tcPr>
          <w:p w14:paraId="133F3CBC"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Public Property†</w:t>
            </w:r>
          </w:p>
        </w:tc>
        <w:tc>
          <w:tcPr>
            <w:tcW w:w="3456" w:type="dxa"/>
            <w:gridSpan w:val="5"/>
            <w:tcBorders>
              <w:top w:val="nil"/>
              <w:left w:val="nil"/>
              <w:bottom w:val="nil"/>
              <w:right w:val="nil"/>
            </w:tcBorders>
            <w:noWrap/>
            <w:vAlign w:val="bottom"/>
            <w:hideMark/>
          </w:tcPr>
          <w:p w14:paraId="7C09C22C" w14:textId="77777777" w:rsidR="00640D6E" w:rsidRPr="005C09BC" w:rsidRDefault="00640D6E" w:rsidP="00640D6E">
            <w:pPr>
              <w:widowControl/>
              <w:autoSpaceDE/>
              <w:autoSpaceDN/>
              <w:ind w:right="-30"/>
              <w:jc w:val="center"/>
              <w:rPr>
                <w:rFonts w:eastAsia="Times New Roman"/>
                <w:b/>
                <w:bCs/>
                <w:color w:val="02455F"/>
                <w:sz w:val="18"/>
                <w:szCs w:val="18"/>
              </w:rPr>
            </w:pPr>
          </w:p>
        </w:tc>
      </w:tr>
      <w:tr w:rsidR="00640D6E" w:rsidRPr="005C09BC" w14:paraId="7210F421" w14:textId="77777777" w:rsidTr="002E0C74">
        <w:trPr>
          <w:trHeight w:val="240"/>
        </w:trPr>
        <w:tc>
          <w:tcPr>
            <w:tcW w:w="3672" w:type="dxa"/>
            <w:vMerge/>
            <w:tcBorders>
              <w:top w:val="nil"/>
              <w:left w:val="nil"/>
              <w:bottom w:val="nil"/>
              <w:right w:val="nil"/>
            </w:tcBorders>
            <w:vAlign w:val="center"/>
            <w:hideMark/>
          </w:tcPr>
          <w:p w14:paraId="303546B8" w14:textId="77777777" w:rsidR="00640D6E" w:rsidRPr="005C09BC" w:rsidRDefault="00640D6E" w:rsidP="00640D6E">
            <w:pPr>
              <w:widowControl/>
              <w:autoSpaceDE/>
              <w:autoSpaceDN/>
              <w:ind w:right="-30"/>
              <w:rPr>
                <w:rFonts w:eastAsia="Times New Roman"/>
                <w:b/>
                <w:bCs/>
                <w:color w:val="02455F"/>
                <w:sz w:val="18"/>
                <w:szCs w:val="18"/>
              </w:rPr>
            </w:pPr>
          </w:p>
        </w:tc>
        <w:tc>
          <w:tcPr>
            <w:tcW w:w="3456" w:type="dxa"/>
            <w:gridSpan w:val="5"/>
            <w:vMerge/>
            <w:tcBorders>
              <w:top w:val="nil"/>
              <w:left w:val="nil"/>
              <w:bottom w:val="nil"/>
              <w:right w:val="nil"/>
            </w:tcBorders>
            <w:vAlign w:val="center"/>
            <w:hideMark/>
          </w:tcPr>
          <w:p w14:paraId="06E6D2F8" w14:textId="77777777" w:rsidR="00640D6E" w:rsidRPr="005C09BC" w:rsidRDefault="00640D6E" w:rsidP="00640D6E">
            <w:pPr>
              <w:widowControl/>
              <w:autoSpaceDE/>
              <w:autoSpaceDN/>
              <w:ind w:right="-30"/>
              <w:rPr>
                <w:rFonts w:eastAsia="Times New Roman"/>
                <w:b/>
                <w:bCs/>
                <w:color w:val="02455F"/>
                <w:sz w:val="18"/>
                <w:szCs w:val="18"/>
              </w:rPr>
            </w:pPr>
          </w:p>
        </w:tc>
        <w:tc>
          <w:tcPr>
            <w:tcW w:w="3456" w:type="dxa"/>
            <w:gridSpan w:val="7"/>
            <w:vMerge/>
            <w:tcBorders>
              <w:top w:val="nil"/>
              <w:left w:val="nil"/>
              <w:bottom w:val="nil"/>
              <w:right w:val="nil"/>
            </w:tcBorders>
            <w:vAlign w:val="center"/>
            <w:hideMark/>
          </w:tcPr>
          <w:p w14:paraId="60382A91" w14:textId="77777777" w:rsidR="00640D6E" w:rsidRPr="005C09BC" w:rsidRDefault="00640D6E" w:rsidP="00640D6E">
            <w:pPr>
              <w:widowControl/>
              <w:autoSpaceDE/>
              <w:autoSpaceDN/>
              <w:ind w:right="-30"/>
              <w:rPr>
                <w:rFonts w:eastAsia="Times New Roman"/>
                <w:b/>
                <w:bCs/>
                <w:color w:val="02455F"/>
                <w:sz w:val="18"/>
                <w:szCs w:val="18"/>
              </w:rPr>
            </w:pPr>
          </w:p>
        </w:tc>
        <w:tc>
          <w:tcPr>
            <w:tcW w:w="3456" w:type="dxa"/>
            <w:gridSpan w:val="5"/>
            <w:tcBorders>
              <w:top w:val="nil"/>
              <w:left w:val="nil"/>
              <w:bottom w:val="nil"/>
              <w:right w:val="nil"/>
            </w:tcBorders>
            <w:noWrap/>
            <w:vAlign w:val="center"/>
            <w:hideMark/>
          </w:tcPr>
          <w:p w14:paraId="65C5D889"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Totals</w:t>
            </w:r>
          </w:p>
        </w:tc>
      </w:tr>
      <w:tr w:rsidR="00640D6E" w:rsidRPr="005C09BC" w14:paraId="66F3A125" w14:textId="77777777" w:rsidTr="002E0C74">
        <w:trPr>
          <w:trHeight w:val="315"/>
        </w:trPr>
        <w:tc>
          <w:tcPr>
            <w:tcW w:w="3672" w:type="dxa"/>
            <w:vMerge w:val="restart"/>
            <w:tcBorders>
              <w:top w:val="nil"/>
              <w:left w:val="nil"/>
              <w:bottom w:val="nil"/>
              <w:right w:val="nil"/>
            </w:tcBorders>
            <w:vAlign w:val="center"/>
            <w:hideMark/>
          </w:tcPr>
          <w:p w14:paraId="0F729991" w14:textId="77777777" w:rsidR="00640D6E" w:rsidRPr="005C09BC" w:rsidRDefault="00640D6E" w:rsidP="00640D6E">
            <w:pPr>
              <w:widowControl/>
              <w:autoSpaceDE/>
              <w:autoSpaceDN/>
              <w:ind w:right="-30"/>
              <w:rPr>
                <w:rFonts w:eastAsia="Times New Roman"/>
                <w:b/>
                <w:bCs/>
                <w:color w:val="02455F"/>
                <w:sz w:val="18"/>
                <w:szCs w:val="18"/>
              </w:rPr>
            </w:pPr>
            <w:r w:rsidRPr="005C09BC">
              <w:rPr>
                <w:rFonts w:eastAsia="Times New Roman"/>
                <w:b/>
                <w:bCs/>
                <w:color w:val="02455F"/>
                <w:sz w:val="18"/>
                <w:szCs w:val="18"/>
              </w:rPr>
              <w:t xml:space="preserve">Offense Type:  </w:t>
            </w:r>
            <w:r w:rsidRPr="005C09BC">
              <w:rPr>
                <w:rFonts w:eastAsia="Times New Roman"/>
                <w:i/>
                <w:iCs/>
                <w:color w:val="003366"/>
                <w:sz w:val="14"/>
                <w:szCs w:val="14"/>
              </w:rPr>
              <w:t>(includes attempts)</w:t>
            </w:r>
          </w:p>
        </w:tc>
        <w:tc>
          <w:tcPr>
            <w:tcW w:w="1152" w:type="dxa"/>
            <w:tcBorders>
              <w:top w:val="nil"/>
              <w:left w:val="nil"/>
              <w:bottom w:val="nil"/>
              <w:right w:val="nil"/>
            </w:tcBorders>
            <w:noWrap/>
            <w:vAlign w:val="center"/>
            <w:hideMark/>
          </w:tcPr>
          <w:p w14:paraId="3A7A01A7"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2</w:t>
            </w:r>
          </w:p>
        </w:tc>
        <w:tc>
          <w:tcPr>
            <w:tcW w:w="1152" w:type="dxa"/>
            <w:tcBorders>
              <w:top w:val="nil"/>
              <w:left w:val="nil"/>
              <w:bottom w:val="nil"/>
              <w:right w:val="nil"/>
            </w:tcBorders>
            <w:noWrap/>
            <w:vAlign w:val="center"/>
            <w:hideMark/>
          </w:tcPr>
          <w:p w14:paraId="759E436C"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3</w:t>
            </w:r>
          </w:p>
        </w:tc>
        <w:tc>
          <w:tcPr>
            <w:tcW w:w="1152" w:type="dxa"/>
            <w:gridSpan w:val="3"/>
            <w:tcBorders>
              <w:top w:val="nil"/>
              <w:left w:val="nil"/>
              <w:bottom w:val="nil"/>
              <w:right w:val="nil"/>
            </w:tcBorders>
            <w:noWrap/>
            <w:vAlign w:val="center"/>
            <w:hideMark/>
          </w:tcPr>
          <w:p w14:paraId="538D8BAE"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w:t>
            </w:r>
            <w:r>
              <w:rPr>
                <w:rFonts w:eastAsia="Times New Roman"/>
                <w:b/>
                <w:bCs/>
                <w:color w:val="02455F"/>
                <w:sz w:val="18"/>
                <w:szCs w:val="18"/>
              </w:rPr>
              <w:t>24</w:t>
            </w:r>
          </w:p>
        </w:tc>
        <w:tc>
          <w:tcPr>
            <w:tcW w:w="1152" w:type="dxa"/>
            <w:gridSpan w:val="2"/>
            <w:tcBorders>
              <w:top w:val="nil"/>
              <w:left w:val="nil"/>
              <w:bottom w:val="nil"/>
              <w:right w:val="nil"/>
            </w:tcBorders>
            <w:noWrap/>
            <w:vAlign w:val="center"/>
            <w:hideMark/>
          </w:tcPr>
          <w:p w14:paraId="78347F61"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2</w:t>
            </w:r>
          </w:p>
        </w:tc>
        <w:tc>
          <w:tcPr>
            <w:tcW w:w="1152" w:type="dxa"/>
            <w:gridSpan w:val="2"/>
            <w:tcBorders>
              <w:top w:val="nil"/>
              <w:left w:val="nil"/>
              <w:bottom w:val="nil"/>
              <w:right w:val="nil"/>
            </w:tcBorders>
            <w:noWrap/>
            <w:vAlign w:val="center"/>
            <w:hideMark/>
          </w:tcPr>
          <w:p w14:paraId="11079F08"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3</w:t>
            </w:r>
          </w:p>
        </w:tc>
        <w:tc>
          <w:tcPr>
            <w:tcW w:w="1152" w:type="dxa"/>
            <w:gridSpan w:val="3"/>
            <w:tcBorders>
              <w:top w:val="nil"/>
              <w:left w:val="nil"/>
              <w:bottom w:val="nil"/>
              <w:right w:val="nil"/>
            </w:tcBorders>
            <w:noWrap/>
            <w:vAlign w:val="center"/>
            <w:hideMark/>
          </w:tcPr>
          <w:p w14:paraId="6C6CB3DF"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4</w:t>
            </w:r>
          </w:p>
        </w:tc>
        <w:tc>
          <w:tcPr>
            <w:tcW w:w="1152" w:type="dxa"/>
            <w:gridSpan w:val="2"/>
            <w:tcBorders>
              <w:top w:val="nil"/>
              <w:left w:val="nil"/>
              <w:bottom w:val="nil"/>
              <w:right w:val="nil"/>
            </w:tcBorders>
            <w:noWrap/>
            <w:vAlign w:val="center"/>
            <w:hideMark/>
          </w:tcPr>
          <w:p w14:paraId="213D542C"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2</w:t>
            </w:r>
          </w:p>
        </w:tc>
        <w:tc>
          <w:tcPr>
            <w:tcW w:w="1152" w:type="dxa"/>
            <w:gridSpan w:val="2"/>
            <w:tcBorders>
              <w:top w:val="nil"/>
              <w:left w:val="nil"/>
              <w:bottom w:val="nil"/>
              <w:right w:val="nil"/>
            </w:tcBorders>
            <w:noWrap/>
            <w:vAlign w:val="center"/>
            <w:hideMark/>
          </w:tcPr>
          <w:p w14:paraId="48D2CDA9"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3</w:t>
            </w:r>
          </w:p>
        </w:tc>
        <w:tc>
          <w:tcPr>
            <w:tcW w:w="1152" w:type="dxa"/>
            <w:tcBorders>
              <w:top w:val="nil"/>
              <w:left w:val="nil"/>
              <w:bottom w:val="nil"/>
              <w:right w:val="nil"/>
            </w:tcBorders>
            <w:noWrap/>
            <w:vAlign w:val="center"/>
            <w:hideMark/>
          </w:tcPr>
          <w:p w14:paraId="5A28B6A4" w14:textId="77777777" w:rsidR="00640D6E" w:rsidRPr="005C09BC" w:rsidRDefault="00640D6E" w:rsidP="00640D6E">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4</w:t>
            </w:r>
          </w:p>
        </w:tc>
      </w:tr>
      <w:tr w:rsidR="00640D6E" w:rsidRPr="005C09BC" w14:paraId="101BB075" w14:textId="77777777" w:rsidTr="002E0C74">
        <w:trPr>
          <w:trHeight w:val="255"/>
        </w:trPr>
        <w:tc>
          <w:tcPr>
            <w:tcW w:w="3672" w:type="dxa"/>
            <w:vMerge/>
            <w:tcBorders>
              <w:top w:val="nil"/>
              <w:left w:val="nil"/>
              <w:bottom w:val="nil"/>
              <w:right w:val="nil"/>
            </w:tcBorders>
            <w:vAlign w:val="center"/>
            <w:hideMark/>
          </w:tcPr>
          <w:p w14:paraId="2B79F40A" w14:textId="77777777" w:rsidR="00640D6E" w:rsidRPr="005C09BC" w:rsidRDefault="00640D6E" w:rsidP="00640D6E">
            <w:pPr>
              <w:widowControl/>
              <w:autoSpaceDE/>
              <w:autoSpaceDN/>
              <w:ind w:right="-30"/>
              <w:rPr>
                <w:rFonts w:eastAsia="Times New Roman"/>
                <w:b/>
                <w:bCs/>
                <w:color w:val="02455F"/>
                <w:sz w:val="18"/>
                <w:szCs w:val="18"/>
              </w:rPr>
            </w:pPr>
          </w:p>
        </w:tc>
        <w:tc>
          <w:tcPr>
            <w:tcW w:w="1152" w:type="dxa"/>
            <w:tcBorders>
              <w:top w:val="nil"/>
              <w:left w:val="nil"/>
              <w:bottom w:val="nil"/>
              <w:right w:val="nil"/>
            </w:tcBorders>
            <w:noWrap/>
            <w:vAlign w:val="center"/>
            <w:hideMark/>
          </w:tcPr>
          <w:p w14:paraId="0093F72F" w14:textId="77777777" w:rsidR="00640D6E" w:rsidRPr="005C09BC" w:rsidRDefault="00640D6E" w:rsidP="00640D6E">
            <w:pPr>
              <w:widowControl/>
              <w:autoSpaceDE/>
              <w:autoSpaceDN/>
              <w:ind w:right="-30"/>
              <w:jc w:val="center"/>
              <w:rPr>
                <w:rFonts w:eastAsia="Times New Roman"/>
                <w:b/>
                <w:bCs/>
                <w:color w:val="02455F"/>
                <w:sz w:val="18"/>
                <w:szCs w:val="18"/>
              </w:rPr>
            </w:pPr>
          </w:p>
        </w:tc>
        <w:tc>
          <w:tcPr>
            <w:tcW w:w="1152" w:type="dxa"/>
            <w:tcBorders>
              <w:top w:val="nil"/>
              <w:left w:val="nil"/>
              <w:bottom w:val="nil"/>
              <w:right w:val="nil"/>
            </w:tcBorders>
            <w:noWrap/>
            <w:vAlign w:val="center"/>
            <w:hideMark/>
          </w:tcPr>
          <w:p w14:paraId="477E677E"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gridSpan w:val="3"/>
            <w:tcBorders>
              <w:top w:val="nil"/>
              <w:left w:val="nil"/>
              <w:bottom w:val="nil"/>
              <w:right w:val="nil"/>
            </w:tcBorders>
            <w:noWrap/>
            <w:vAlign w:val="center"/>
            <w:hideMark/>
          </w:tcPr>
          <w:p w14:paraId="57552710"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gridSpan w:val="2"/>
            <w:tcBorders>
              <w:top w:val="nil"/>
              <w:left w:val="nil"/>
              <w:bottom w:val="nil"/>
              <w:right w:val="nil"/>
            </w:tcBorders>
            <w:noWrap/>
            <w:vAlign w:val="center"/>
            <w:hideMark/>
          </w:tcPr>
          <w:p w14:paraId="78C87164"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gridSpan w:val="2"/>
            <w:tcBorders>
              <w:top w:val="nil"/>
              <w:left w:val="nil"/>
              <w:bottom w:val="nil"/>
              <w:right w:val="nil"/>
            </w:tcBorders>
            <w:noWrap/>
            <w:vAlign w:val="center"/>
            <w:hideMark/>
          </w:tcPr>
          <w:p w14:paraId="3CB30EB3"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gridSpan w:val="3"/>
            <w:tcBorders>
              <w:top w:val="nil"/>
              <w:left w:val="nil"/>
              <w:bottom w:val="nil"/>
              <w:right w:val="nil"/>
            </w:tcBorders>
            <w:noWrap/>
            <w:vAlign w:val="center"/>
            <w:hideMark/>
          </w:tcPr>
          <w:p w14:paraId="3C47CF28"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gridSpan w:val="2"/>
            <w:tcBorders>
              <w:top w:val="nil"/>
              <w:left w:val="nil"/>
              <w:bottom w:val="nil"/>
              <w:right w:val="nil"/>
            </w:tcBorders>
            <w:noWrap/>
            <w:vAlign w:val="center"/>
            <w:hideMark/>
          </w:tcPr>
          <w:p w14:paraId="29E2FB1D"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gridSpan w:val="2"/>
            <w:tcBorders>
              <w:top w:val="nil"/>
              <w:left w:val="nil"/>
              <w:bottom w:val="nil"/>
              <w:right w:val="nil"/>
            </w:tcBorders>
            <w:noWrap/>
            <w:vAlign w:val="center"/>
            <w:hideMark/>
          </w:tcPr>
          <w:p w14:paraId="03C84940"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center"/>
            <w:hideMark/>
          </w:tcPr>
          <w:p w14:paraId="35AEDB31" w14:textId="77777777" w:rsidR="00640D6E" w:rsidRPr="005C09BC" w:rsidRDefault="00640D6E" w:rsidP="00640D6E">
            <w:pPr>
              <w:widowControl/>
              <w:autoSpaceDE/>
              <w:autoSpaceDN/>
              <w:ind w:right="-30"/>
              <w:jc w:val="center"/>
              <w:rPr>
                <w:rFonts w:ascii="Times New Roman" w:eastAsia="Times New Roman" w:hAnsi="Times New Roman" w:cs="Times New Roman"/>
                <w:sz w:val="20"/>
                <w:szCs w:val="20"/>
              </w:rPr>
            </w:pPr>
          </w:p>
        </w:tc>
      </w:tr>
      <w:tr w:rsidR="00640D6E" w:rsidRPr="005C09BC" w14:paraId="04007302" w14:textId="77777777" w:rsidTr="002E0C74">
        <w:trPr>
          <w:trHeight w:val="300"/>
        </w:trPr>
        <w:tc>
          <w:tcPr>
            <w:tcW w:w="3672" w:type="dxa"/>
            <w:tcBorders>
              <w:top w:val="nil"/>
              <w:left w:val="nil"/>
              <w:bottom w:val="nil"/>
              <w:right w:val="nil"/>
            </w:tcBorders>
            <w:noWrap/>
            <w:vAlign w:val="center"/>
            <w:hideMark/>
          </w:tcPr>
          <w:p w14:paraId="114D4130" w14:textId="77777777" w:rsidR="00640D6E" w:rsidRPr="005C09BC" w:rsidRDefault="00640D6E" w:rsidP="00640D6E">
            <w:pPr>
              <w:widowControl/>
              <w:autoSpaceDE/>
              <w:autoSpaceDN/>
              <w:ind w:right="-30"/>
              <w:rPr>
                <w:rFonts w:eastAsia="Times New Roman"/>
                <w:b/>
                <w:bCs/>
                <w:color w:val="02455F"/>
                <w:sz w:val="16"/>
                <w:szCs w:val="16"/>
              </w:rPr>
            </w:pPr>
            <w:r w:rsidRPr="005C09BC">
              <w:rPr>
                <w:rFonts w:eastAsia="Times New Roman"/>
                <w:b/>
                <w:bCs/>
                <w:color w:val="02455F"/>
                <w:sz w:val="16"/>
                <w:szCs w:val="16"/>
              </w:rPr>
              <w:t>Liquor Law Violations</w:t>
            </w:r>
          </w:p>
        </w:tc>
        <w:tc>
          <w:tcPr>
            <w:tcW w:w="10368" w:type="dxa"/>
            <w:gridSpan w:val="17"/>
            <w:tcBorders>
              <w:top w:val="nil"/>
              <w:left w:val="nil"/>
              <w:bottom w:val="nil"/>
              <w:right w:val="nil"/>
            </w:tcBorders>
            <w:noWrap/>
            <w:vAlign w:val="center"/>
            <w:hideMark/>
          </w:tcPr>
          <w:p w14:paraId="5BCA8941" w14:textId="77777777" w:rsidR="00640D6E" w:rsidRPr="005C09BC" w:rsidRDefault="00640D6E" w:rsidP="00640D6E">
            <w:pPr>
              <w:widowControl/>
              <w:autoSpaceDE/>
              <w:autoSpaceDN/>
              <w:ind w:right="-30"/>
              <w:rPr>
                <w:rFonts w:eastAsia="Times New Roman"/>
                <w:b/>
                <w:bCs/>
                <w:color w:val="02455F"/>
                <w:sz w:val="16"/>
                <w:szCs w:val="16"/>
              </w:rPr>
            </w:pPr>
          </w:p>
        </w:tc>
      </w:tr>
      <w:tr w:rsidR="00640D6E" w:rsidRPr="005C09BC" w14:paraId="0E2FAB86" w14:textId="77777777" w:rsidTr="002E0C74">
        <w:trPr>
          <w:trHeight w:val="300"/>
        </w:trPr>
        <w:tc>
          <w:tcPr>
            <w:tcW w:w="3672" w:type="dxa"/>
            <w:tcBorders>
              <w:top w:val="nil"/>
              <w:left w:val="nil"/>
              <w:bottom w:val="nil"/>
              <w:right w:val="nil"/>
            </w:tcBorders>
            <w:noWrap/>
            <w:vAlign w:val="center"/>
            <w:hideMark/>
          </w:tcPr>
          <w:p w14:paraId="2048D8E3" w14:textId="77777777" w:rsidR="00640D6E" w:rsidRPr="005C09BC" w:rsidRDefault="00640D6E" w:rsidP="00640D6E">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Arrest</w:t>
            </w:r>
          </w:p>
        </w:tc>
        <w:tc>
          <w:tcPr>
            <w:tcW w:w="1152" w:type="dxa"/>
            <w:tcBorders>
              <w:top w:val="nil"/>
              <w:left w:val="nil"/>
              <w:bottom w:val="nil"/>
              <w:right w:val="nil"/>
            </w:tcBorders>
            <w:noWrap/>
            <w:vAlign w:val="center"/>
            <w:hideMark/>
          </w:tcPr>
          <w:p w14:paraId="25B5490B"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6BFF6E6"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7D6FAF77"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40AB673C"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0AA43E25"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59F0C0A5"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041B646B"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gridSpan w:val="2"/>
            <w:tcBorders>
              <w:top w:val="nil"/>
              <w:left w:val="nil"/>
              <w:bottom w:val="nil"/>
              <w:right w:val="nil"/>
            </w:tcBorders>
            <w:noWrap/>
            <w:vAlign w:val="center"/>
            <w:hideMark/>
          </w:tcPr>
          <w:p w14:paraId="29E8149F"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476BD0A2"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7817953E" w14:textId="77777777" w:rsidTr="002E0C74">
        <w:trPr>
          <w:trHeight w:val="300"/>
        </w:trPr>
        <w:tc>
          <w:tcPr>
            <w:tcW w:w="3672" w:type="dxa"/>
            <w:tcBorders>
              <w:top w:val="nil"/>
              <w:left w:val="nil"/>
              <w:bottom w:val="nil"/>
              <w:right w:val="nil"/>
            </w:tcBorders>
            <w:noWrap/>
            <w:vAlign w:val="center"/>
            <w:hideMark/>
          </w:tcPr>
          <w:p w14:paraId="55D3F0E5" w14:textId="77777777" w:rsidR="00640D6E" w:rsidRPr="005C09BC" w:rsidRDefault="00640D6E" w:rsidP="00640D6E">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Referral</w:t>
            </w:r>
          </w:p>
        </w:tc>
        <w:tc>
          <w:tcPr>
            <w:tcW w:w="1152" w:type="dxa"/>
            <w:tcBorders>
              <w:top w:val="nil"/>
              <w:left w:val="nil"/>
              <w:bottom w:val="nil"/>
              <w:right w:val="nil"/>
            </w:tcBorders>
            <w:noWrap/>
            <w:vAlign w:val="center"/>
            <w:hideMark/>
          </w:tcPr>
          <w:p w14:paraId="3ECD6A64"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9775910"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22A0B9BE"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0B027C54"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79684EDF"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31A6AF3C"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629D4BC3"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gridSpan w:val="2"/>
            <w:tcBorders>
              <w:top w:val="nil"/>
              <w:left w:val="nil"/>
              <w:bottom w:val="nil"/>
              <w:right w:val="nil"/>
            </w:tcBorders>
            <w:noWrap/>
            <w:vAlign w:val="center"/>
            <w:hideMark/>
          </w:tcPr>
          <w:p w14:paraId="4770762B"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407232E7"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69238265" w14:textId="77777777" w:rsidTr="002E0C74">
        <w:trPr>
          <w:trHeight w:val="300"/>
        </w:trPr>
        <w:tc>
          <w:tcPr>
            <w:tcW w:w="3672" w:type="dxa"/>
            <w:tcBorders>
              <w:top w:val="nil"/>
              <w:left w:val="nil"/>
              <w:bottom w:val="nil"/>
              <w:right w:val="nil"/>
            </w:tcBorders>
            <w:noWrap/>
            <w:vAlign w:val="center"/>
            <w:hideMark/>
          </w:tcPr>
          <w:p w14:paraId="3BC556BF" w14:textId="77777777" w:rsidR="00640D6E" w:rsidRPr="005C09BC" w:rsidRDefault="00640D6E" w:rsidP="00640D6E">
            <w:pPr>
              <w:widowControl/>
              <w:autoSpaceDE/>
              <w:autoSpaceDN/>
              <w:ind w:right="-30"/>
              <w:rPr>
                <w:rFonts w:eastAsia="Times New Roman"/>
                <w:b/>
                <w:bCs/>
                <w:color w:val="02455F"/>
                <w:sz w:val="16"/>
                <w:szCs w:val="16"/>
              </w:rPr>
            </w:pPr>
            <w:r w:rsidRPr="005C09BC">
              <w:rPr>
                <w:rFonts w:eastAsia="Times New Roman"/>
                <w:b/>
                <w:bCs/>
                <w:color w:val="02455F"/>
                <w:sz w:val="16"/>
                <w:szCs w:val="16"/>
              </w:rPr>
              <w:t>Drug Law Violation</w:t>
            </w:r>
          </w:p>
        </w:tc>
        <w:tc>
          <w:tcPr>
            <w:tcW w:w="10368" w:type="dxa"/>
            <w:gridSpan w:val="17"/>
            <w:tcBorders>
              <w:top w:val="nil"/>
              <w:left w:val="nil"/>
              <w:bottom w:val="nil"/>
              <w:right w:val="nil"/>
            </w:tcBorders>
            <w:noWrap/>
            <w:vAlign w:val="center"/>
            <w:hideMark/>
          </w:tcPr>
          <w:p w14:paraId="1C9DB488" w14:textId="77777777" w:rsidR="00640D6E" w:rsidRPr="005C09BC" w:rsidRDefault="00640D6E" w:rsidP="00640D6E">
            <w:pPr>
              <w:widowControl/>
              <w:autoSpaceDE/>
              <w:autoSpaceDN/>
              <w:ind w:right="-30"/>
              <w:rPr>
                <w:rFonts w:eastAsia="Times New Roman"/>
                <w:b/>
                <w:bCs/>
                <w:color w:val="02455F"/>
                <w:sz w:val="16"/>
                <w:szCs w:val="16"/>
              </w:rPr>
            </w:pPr>
          </w:p>
        </w:tc>
      </w:tr>
      <w:tr w:rsidR="00640D6E" w:rsidRPr="005C09BC" w14:paraId="3D41697D" w14:textId="77777777" w:rsidTr="002E0C74">
        <w:trPr>
          <w:trHeight w:val="300"/>
        </w:trPr>
        <w:tc>
          <w:tcPr>
            <w:tcW w:w="3672" w:type="dxa"/>
            <w:tcBorders>
              <w:top w:val="nil"/>
              <w:left w:val="nil"/>
              <w:bottom w:val="nil"/>
              <w:right w:val="nil"/>
            </w:tcBorders>
            <w:noWrap/>
            <w:vAlign w:val="center"/>
            <w:hideMark/>
          </w:tcPr>
          <w:p w14:paraId="124E575A" w14:textId="77777777" w:rsidR="00640D6E" w:rsidRPr="005C09BC" w:rsidRDefault="00640D6E" w:rsidP="00640D6E">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Arrest</w:t>
            </w:r>
          </w:p>
        </w:tc>
        <w:tc>
          <w:tcPr>
            <w:tcW w:w="1152" w:type="dxa"/>
            <w:tcBorders>
              <w:top w:val="nil"/>
              <w:left w:val="nil"/>
              <w:bottom w:val="nil"/>
              <w:right w:val="nil"/>
            </w:tcBorders>
            <w:noWrap/>
            <w:vAlign w:val="center"/>
            <w:hideMark/>
          </w:tcPr>
          <w:p w14:paraId="6279D86E"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770F1C3"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42F7C511"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36500780"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373C89AD"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287A72F6"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7C991B49"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gridSpan w:val="2"/>
            <w:tcBorders>
              <w:top w:val="nil"/>
              <w:left w:val="nil"/>
              <w:bottom w:val="nil"/>
              <w:right w:val="nil"/>
            </w:tcBorders>
            <w:noWrap/>
            <w:vAlign w:val="center"/>
            <w:hideMark/>
          </w:tcPr>
          <w:p w14:paraId="18B8AA25"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7F641332"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5CBD2D23" w14:textId="77777777" w:rsidTr="002E0C74">
        <w:trPr>
          <w:trHeight w:val="300"/>
        </w:trPr>
        <w:tc>
          <w:tcPr>
            <w:tcW w:w="3672" w:type="dxa"/>
            <w:tcBorders>
              <w:top w:val="nil"/>
              <w:left w:val="nil"/>
              <w:bottom w:val="nil"/>
              <w:right w:val="nil"/>
            </w:tcBorders>
            <w:noWrap/>
            <w:vAlign w:val="center"/>
            <w:hideMark/>
          </w:tcPr>
          <w:p w14:paraId="1178B1DC" w14:textId="77777777" w:rsidR="00640D6E" w:rsidRPr="005C09BC" w:rsidRDefault="00640D6E" w:rsidP="00640D6E">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Referral</w:t>
            </w:r>
          </w:p>
        </w:tc>
        <w:tc>
          <w:tcPr>
            <w:tcW w:w="1152" w:type="dxa"/>
            <w:tcBorders>
              <w:top w:val="nil"/>
              <w:left w:val="nil"/>
              <w:bottom w:val="nil"/>
              <w:right w:val="nil"/>
            </w:tcBorders>
            <w:noWrap/>
            <w:vAlign w:val="center"/>
            <w:hideMark/>
          </w:tcPr>
          <w:p w14:paraId="5E4C0968"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611B55F"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1067C825"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7875E39E"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5DAA1CBB"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621D2758"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137B4D03"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gridSpan w:val="2"/>
            <w:tcBorders>
              <w:top w:val="nil"/>
              <w:left w:val="nil"/>
              <w:bottom w:val="nil"/>
              <w:right w:val="nil"/>
            </w:tcBorders>
            <w:noWrap/>
            <w:vAlign w:val="center"/>
            <w:hideMark/>
          </w:tcPr>
          <w:p w14:paraId="7C463118"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2BD67116"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5C7CD259" w14:textId="77777777" w:rsidTr="002E0C74">
        <w:trPr>
          <w:trHeight w:val="300"/>
        </w:trPr>
        <w:tc>
          <w:tcPr>
            <w:tcW w:w="3672" w:type="dxa"/>
            <w:tcBorders>
              <w:top w:val="nil"/>
              <w:left w:val="nil"/>
              <w:bottom w:val="nil"/>
              <w:right w:val="nil"/>
            </w:tcBorders>
            <w:noWrap/>
            <w:vAlign w:val="center"/>
            <w:hideMark/>
          </w:tcPr>
          <w:p w14:paraId="607970E1" w14:textId="77777777" w:rsidR="00640D6E" w:rsidRPr="005C09BC" w:rsidRDefault="00640D6E" w:rsidP="00640D6E">
            <w:pPr>
              <w:widowControl/>
              <w:autoSpaceDE/>
              <w:autoSpaceDN/>
              <w:ind w:right="-30"/>
              <w:rPr>
                <w:rFonts w:eastAsia="Times New Roman"/>
                <w:b/>
                <w:bCs/>
                <w:color w:val="02455F"/>
                <w:sz w:val="16"/>
                <w:szCs w:val="16"/>
              </w:rPr>
            </w:pPr>
            <w:r w:rsidRPr="005C09BC">
              <w:rPr>
                <w:rFonts w:eastAsia="Times New Roman"/>
                <w:b/>
                <w:bCs/>
                <w:color w:val="02455F"/>
                <w:sz w:val="16"/>
                <w:szCs w:val="16"/>
              </w:rPr>
              <w:t>Weapons Law Violations</w:t>
            </w:r>
          </w:p>
        </w:tc>
        <w:tc>
          <w:tcPr>
            <w:tcW w:w="10368" w:type="dxa"/>
            <w:gridSpan w:val="17"/>
            <w:tcBorders>
              <w:top w:val="nil"/>
              <w:left w:val="nil"/>
              <w:bottom w:val="nil"/>
              <w:right w:val="nil"/>
            </w:tcBorders>
            <w:noWrap/>
            <w:vAlign w:val="center"/>
            <w:hideMark/>
          </w:tcPr>
          <w:p w14:paraId="2DEC476C" w14:textId="77777777" w:rsidR="00640D6E" w:rsidRPr="005C09BC" w:rsidRDefault="00640D6E" w:rsidP="00640D6E">
            <w:pPr>
              <w:widowControl/>
              <w:autoSpaceDE/>
              <w:autoSpaceDN/>
              <w:ind w:right="-30"/>
              <w:rPr>
                <w:rFonts w:eastAsia="Times New Roman"/>
                <w:b/>
                <w:bCs/>
                <w:color w:val="02455F"/>
                <w:sz w:val="16"/>
                <w:szCs w:val="16"/>
              </w:rPr>
            </w:pPr>
          </w:p>
        </w:tc>
      </w:tr>
      <w:tr w:rsidR="00640D6E" w:rsidRPr="005C09BC" w14:paraId="034FA4CE" w14:textId="77777777" w:rsidTr="002E0C74">
        <w:trPr>
          <w:trHeight w:val="300"/>
        </w:trPr>
        <w:tc>
          <w:tcPr>
            <w:tcW w:w="3672" w:type="dxa"/>
            <w:tcBorders>
              <w:top w:val="nil"/>
              <w:left w:val="nil"/>
              <w:bottom w:val="nil"/>
              <w:right w:val="nil"/>
            </w:tcBorders>
            <w:noWrap/>
            <w:vAlign w:val="center"/>
            <w:hideMark/>
          </w:tcPr>
          <w:p w14:paraId="3B9E918D" w14:textId="77777777" w:rsidR="00640D6E" w:rsidRPr="005C09BC" w:rsidRDefault="00640D6E" w:rsidP="00640D6E">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Arrest</w:t>
            </w:r>
          </w:p>
        </w:tc>
        <w:tc>
          <w:tcPr>
            <w:tcW w:w="1152" w:type="dxa"/>
            <w:tcBorders>
              <w:top w:val="nil"/>
              <w:left w:val="nil"/>
              <w:bottom w:val="nil"/>
              <w:right w:val="nil"/>
            </w:tcBorders>
            <w:noWrap/>
            <w:vAlign w:val="center"/>
            <w:hideMark/>
          </w:tcPr>
          <w:p w14:paraId="4D42934E"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E1A0350"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16FDBDBA"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1F643BC0"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6354EA8C"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4BB6E6BC"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42BE8706"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gridSpan w:val="2"/>
            <w:tcBorders>
              <w:top w:val="nil"/>
              <w:left w:val="nil"/>
              <w:bottom w:val="nil"/>
              <w:right w:val="nil"/>
            </w:tcBorders>
            <w:noWrap/>
            <w:vAlign w:val="center"/>
            <w:hideMark/>
          </w:tcPr>
          <w:p w14:paraId="224ECB05"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43CF507D"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59A3A1A1" w14:textId="77777777" w:rsidTr="002E0C74">
        <w:trPr>
          <w:trHeight w:val="300"/>
        </w:trPr>
        <w:tc>
          <w:tcPr>
            <w:tcW w:w="3672" w:type="dxa"/>
            <w:tcBorders>
              <w:top w:val="nil"/>
              <w:left w:val="nil"/>
              <w:bottom w:val="nil"/>
              <w:right w:val="nil"/>
            </w:tcBorders>
            <w:noWrap/>
            <w:vAlign w:val="center"/>
            <w:hideMark/>
          </w:tcPr>
          <w:p w14:paraId="21721AB3" w14:textId="77777777" w:rsidR="00640D6E" w:rsidRPr="005C09BC" w:rsidRDefault="00640D6E" w:rsidP="00640D6E">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Referral</w:t>
            </w:r>
          </w:p>
        </w:tc>
        <w:tc>
          <w:tcPr>
            <w:tcW w:w="1152" w:type="dxa"/>
            <w:tcBorders>
              <w:top w:val="nil"/>
              <w:left w:val="nil"/>
              <w:bottom w:val="nil"/>
              <w:right w:val="nil"/>
            </w:tcBorders>
            <w:noWrap/>
            <w:vAlign w:val="center"/>
            <w:hideMark/>
          </w:tcPr>
          <w:p w14:paraId="317710C9"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FCBABA3"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03846409"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08FE5C41"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2125D8D2"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43FBB466"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2A448B2B"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gridSpan w:val="2"/>
            <w:tcBorders>
              <w:top w:val="nil"/>
              <w:left w:val="nil"/>
              <w:bottom w:val="nil"/>
              <w:right w:val="nil"/>
            </w:tcBorders>
            <w:noWrap/>
            <w:vAlign w:val="center"/>
            <w:hideMark/>
          </w:tcPr>
          <w:p w14:paraId="229BA97E"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48C21B71"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0DC5F4DD" w14:textId="77777777" w:rsidTr="002E0C74">
        <w:trPr>
          <w:trHeight w:val="300"/>
        </w:trPr>
        <w:tc>
          <w:tcPr>
            <w:tcW w:w="3672" w:type="dxa"/>
            <w:tcBorders>
              <w:top w:val="nil"/>
              <w:left w:val="nil"/>
              <w:bottom w:val="nil"/>
              <w:right w:val="nil"/>
            </w:tcBorders>
            <w:noWrap/>
            <w:vAlign w:val="center"/>
            <w:hideMark/>
          </w:tcPr>
          <w:p w14:paraId="757C86AF" w14:textId="77777777" w:rsidR="00640D6E" w:rsidRPr="005C09BC" w:rsidRDefault="00640D6E" w:rsidP="00640D6E">
            <w:pPr>
              <w:widowControl/>
              <w:autoSpaceDE/>
              <w:autoSpaceDN/>
              <w:ind w:right="-30"/>
              <w:rPr>
                <w:rFonts w:eastAsia="Times New Roman"/>
                <w:b/>
                <w:bCs/>
                <w:color w:val="02455F"/>
                <w:sz w:val="16"/>
                <w:szCs w:val="16"/>
              </w:rPr>
            </w:pPr>
            <w:r w:rsidRPr="005C09BC">
              <w:rPr>
                <w:rFonts w:eastAsia="Times New Roman"/>
                <w:b/>
                <w:bCs/>
                <w:color w:val="02455F"/>
                <w:sz w:val="16"/>
                <w:szCs w:val="16"/>
              </w:rPr>
              <w:t>Unfounded Crimes</w:t>
            </w:r>
          </w:p>
        </w:tc>
        <w:tc>
          <w:tcPr>
            <w:tcW w:w="1152" w:type="dxa"/>
            <w:tcBorders>
              <w:top w:val="nil"/>
              <w:left w:val="nil"/>
              <w:bottom w:val="nil"/>
              <w:right w:val="nil"/>
            </w:tcBorders>
            <w:noWrap/>
            <w:vAlign w:val="center"/>
            <w:hideMark/>
          </w:tcPr>
          <w:p w14:paraId="4547E8AD"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2B60D7C"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4D3049AE"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508766F6"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7585C188"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275E7A44" w14:textId="77777777" w:rsidR="00640D6E" w:rsidRPr="005C09BC" w:rsidRDefault="00640D6E" w:rsidP="00640D6E">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6E853FEB"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gridSpan w:val="2"/>
            <w:tcBorders>
              <w:top w:val="nil"/>
              <w:left w:val="nil"/>
              <w:bottom w:val="nil"/>
              <w:right w:val="nil"/>
            </w:tcBorders>
            <w:noWrap/>
            <w:vAlign w:val="center"/>
            <w:hideMark/>
          </w:tcPr>
          <w:p w14:paraId="08F20393"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477FD2C7" w14:textId="77777777" w:rsidR="00640D6E" w:rsidRPr="005C09BC" w:rsidRDefault="00640D6E" w:rsidP="00640D6E">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bl>
    <w:p w14:paraId="5F5B57C0" w14:textId="5257B9B8" w:rsidR="00115F8F" w:rsidRDefault="00115F8F" w:rsidP="009B130D">
      <w:pPr>
        <w:widowControl/>
        <w:autoSpaceDE/>
        <w:autoSpaceDN/>
        <w:ind w:right="-30"/>
        <w:rPr>
          <w:b/>
          <w:bCs/>
          <w:color w:val="001F5F"/>
          <w:sz w:val="24"/>
          <w:szCs w:val="24"/>
        </w:rPr>
      </w:pPr>
    </w:p>
    <w:tbl>
      <w:tblPr>
        <w:tblW w:w="14040" w:type="dxa"/>
        <w:tblLook w:val="04A0" w:firstRow="1" w:lastRow="0" w:firstColumn="1" w:lastColumn="0" w:noHBand="0" w:noVBand="1"/>
      </w:tblPr>
      <w:tblGrid>
        <w:gridCol w:w="3672"/>
        <w:gridCol w:w="1152"/>
        <w:gridCol w:w="1152"/>
        <w:gridCol w:w="139"/>
        <w:gridCol w:w="873"/>
        <w:gridCol w:w="140"/>
        <w:gridCol w:w="733"/>
        <w:gridCol w:w="419"/>
        <w:gridCol w:w="454"/>
        <w:gridCol w:w="698"/>
        <w:gridCol w:w="175"/>
        <w:gridCol w:w="873"/>
        <w:gridCol w:w="104"/>
        <w:gridCol w:w="769"/>
        <w:gridCol w:w="383"/>
        <w:gridCol w:w="490"/>
        <w:gridCol w:w="662"/>
        <w:gridCol w:w="1152"/>
      </w:tblGrid>
      <w:tr w:rsidR="00640D6E" w:rsidRPr="005C09BC" w14:paraId="728F665D" w14:textId="77777777" w:rsidTr="002E0C74">
        <w:trPr>
          <w:trHeight w:val="300"/>
        </w:trPr>
        <w:tc>
          <w:tcPr>
            <w:tcW w:w="6115" w:type="dxa"/>
            <w:gridSpan w:val="4"/>
            <w:tcBorders>
              <w:top w:val="nil"/>
              <w:left w:val="nil"/>
              <w:bottom w:val="nil"/>
              <w:right w:val="nil"/>
            </w:tcBorders>
            <w:noWrap/>
            <w:vAlign w:val="center"/>
            <w:hideMark/>
          </w:tcPr>
          <w:p w14:paraId="4AB1E02B" w14:textId="77777777" w:rsidR="00640D6E" w:rsidRPr="005C09BC" w:rsidRDefault="00640D6E" w:rsidP="002E0C74">
            <w:pPr>
              <w:widowControl/>
              <w:autoSpaceDE/>
              <w:autoSpaceDN/>
              <w:ind w:right="-30"/>
              <w:jc w:val="center"/>
              <w:rPr>
                <w:rFonts w:eastAsia="Times New Roman"/>
                <w:b/>
                <w:bCs/>
                <w:color w:val="02455F"/>
                <w:sz w:val="16"/>
                <w:szCs w:val="16"/>
              </w:rPr>
            </w:pPr>
          </w:p>
        </w:tc>
        <w:tc>
          <w:tcPr>
            <w:tcW w:w="873" w:type="dxa"/>
            <w:tcBorders>
              <w:top w:val="nil"/>
              <w:left w:val="nil"/>
              <w:bottom w:val="nil"/>
              <w:right w:val="nil"/>
            </w:tcBorders>
            <w:noWrap/>
            <w:vAlign w:val="center"/>
            <w:hideMark/>
          </w:tcPr>
          <w:p w14:paraId="24F1ABD6" w14:textId="77777777" w:rsidR="00640D6E" w:rsidRPr="005C09BC" w:rsidRDefault="00640D6E" w:rsidP="002E0C74">
            <w:pPr>
              <w:widowControl/>
              <w:autoSpaceDE/>
              <w:autoSpaceDN/>
              <w:ind w:right="-30"/>
              <w:rPr>
                <w:rFonts w:ascii="Times New Roman" w:eastAsia="Times New Roman" w:hAnsi="Times New Roman" w:cs="Times New Roman"/>
                <w:sz w:val="20"/>
                <w:szCs w:val="20"/>
              </w:rPr>
            </w:pPr>
          </w:p>
        </w:tc>
        <w:tc>
          <w:tcPr>
            <w:tcW w:w="873" w:type="dxa"/>
            <w:gridSpan w:val="2"/>
            <w:tcBorders>
              <w:top w:val="nil"/>
              <w:left w:val="nil"/>
              <w:bottom w:val="nil"/>
              <w:right w:val="nil"/>
            </w:tcBorders>
            <w:noWrap/>
            <w:vAlign w:val="center"/>
            <w:hideMark/>
          </w:tcPr>
          <w:p w14:paraId="6659FEE4" w14:textId="77777777" w:rsidR="00640D6E" w:rsidRPr="005C09BC" w:rsidRDefault="00640D6E" w:rsidP="002E0C74">
            <w:pPr>
              <w:widowControl/>
              <w:autoSpaceDE/>
              <w:autoSpaceDN/>
              <w:ind w:right="-30"/>
              <w:rPr>
                <w:rFonts w:ascii="Times New Roman" w:eastAsia="Times New Roman" w:hAnsi="Times New Roman" w:cs="Times New Roman"/>
                <w:sz w:val="20"/>
                <w:szCs w:val="20"/>
              </w:rPr>
            </w:pPr>
          </w:p>
        </w:tc>
        <w:tc>
          <w:tcPr>
            <w:tcW w:w="873" w:type="dxa"/>
            <w:gridSpan w:val="2"/>
            <w:tcBorders>
              <w:top w:val="nil"/>
              <w:left w:val="nil"/>
              <w:bottom w:val="nil"/>
              <w:right w:val="nil"/>
            </w:tcBorders>
            <w:noWrap/>
            <w:vAlign w:val="center"/>
            <w:hideMark/>
          </w:tcPr>
          <w:p w14:paraId="25945BFA" w14:textId="77777777" w:rsidR="00640D6E" w:rsidRPr="005C09BC" w:rsidRDefault="00640D6E" w:rsidP="002E0C74">
            <w:pPr>
              <w:widowControl/>
              <w:autoSpaceDE/>
              <w:autoSpaceDN/>
              <w:ind w:right="-30"/>
              <w:rPr>
                <w:rFonts w:ascii="Times New Roman" w:eastAsia="Times New Roman" w:hAnsi="Times New Roman" w:cs="Times New Roman"/>
                <w:sz w:val="20"/>
                <w:szCs w:val="20"/>
              </w:rPr>
            </w:pPr>
          </w:p>
        </w:tc>
        <w:tc>
          <w:tcPr>
            <w:tcW w:w="873" w:type="dxa"/>
            <w:gridSpan w:val="2"/>
            <w:tcBorders>
              <w:top w:val="nil"/>
              <w:left w:val="nil"/>
              <w:bottom w:val="nil"/>
              <w:right w:val="nil"/>
            </w:tcBorders>
            <w:noWrap/>
            <w:vAlign w:val="center"/>
            <w:hideMark/>
          </w:tcPr>
          <w:p w14:paraId="479955EB" w14:textId="77777777" w:rsidR="00640D6E" w:rsidRPr="005C09BC" w:rsidRDefault="00640D6E" w:rsidP="002E0C74">
            <w:pPr>
              <w:widowControl/>
              <w:autoSpaceDE/>
              <w:autoSpaceDN/>
              <w:ind w:right="-30"/>
              <w:rPr>
                <w:rFonts w:ascii="Times New Roman" w:eastAsia="Times New Roman" w:hAnsi="Times New Roman" w:cs="Times New Roman"/>
                <w:sz w:val="20"/>
                <w:szCs w:val="20"/>
              </w:rPr>
            </w:pPr>
          </w:p>
        </w:tc>
        <w:tc>
          <w:tcPr>
            <w:tcW w:w="873" w:type="dxa"/>
            <w:tcBorders>
              <w:top w:val="nil"/>
              <w:left w:val="nil"/>
              <w:bottom w:val="nil"/>
              <w:right w:val="nil"/>
            </w:tcBorders>
            <w:noWrap/>
            <w:vAlign w:val="center"/>
            <w:hideMark/>
          </w:tcPr>
          <w:p w14:paraId="6081F8E1" w14:textId="77777777" w:rsidR="00640D6E" w:rsidRPr="005C09BC" w:rsidRDefault="00640D6E" w:rsidP="002E0C74">
            <w:pPr>
              <w:widowControl/>
              <w:autoSpaceDE/>
              <w:autoSpaceDN/>
              <w:ind w:right="-30"/>
              <w:rPr>
                <w:rFonts w:ascii="Times New Roman" w:eastAsia="Times New Roman" w:hAnsi="Times New Roman" w:cs="Times New Roman"/>
                <w:sz w:val="20"/>
                <w:szCs w:val="20"/>
              </w:rPr>
            </w:pPr>
          </w:p>
        </w:tc>
        <w:tc>
          <w:tcPr>
            <w:tcW w:w="873" w:type="dxa"/>
            <w:gridSpan w:val="2"/>
            <w:tcBorders>
              <w:top w:val="nil"/>
              <w:left w:val="nil"/>
              <w:bottom w:val="nil"/>
              <w:right w:val="nil"/>
            </w:tcBorders>
            <w:noWrap/>
            <w:vAlign w:val="center"/>
            <w:hideMark/>
          </w:tcPr>
          <w:p w14:paraId="7535A7C7" w14:textId="77777777" w:rsidR="00640D6E" w:rsidRPr="005C09BC" w:rsidRDefault="00640D6E" w:rsidP="002E0C74">
            <w:pPr>
              <w:widowControl/>
              <w:autoSpaceDE/>
              <w:autoSpaceDN/>
              <w:ind w:right="-30"/>
              <w:rPr>
                <w:rFonts w:ascii="Times New Roman" w:eastAsia="Times New Roman" w:hAnsi="Times New Roman" w:cs="Times New Roman"/>
                <w:sz w:val="20"/>
                <w:szCs w:val="20"/>
              </w:rPr>
            </w:pPr>
          </w:p>
        </w:tc>
        <w:tc>
          <w:tcPr>
            <w:tcW w:w="873" w:type="dxa"/>
            <w:gridSpan w:val="2"/>
            <w:tcBorders>
              <w:top w:val="nil"/>
              <w:left w:val="nil"/>
              <w:bottom w:val="nil"/>
              <w:right w:val="nil"/>
            </w:tcBorders>
            <w:noWrap/>
            <w:vAlign w:val="center"/>
            <w:hideMark/>
          </w:tcPr>
          <w:p w14:paraId="2672678B" w14:textId="77777777" w:rsidR="00640D6E" w:rsidRPr="005C09BC" w:rsidRDefault="00640D6E" w:rsidP="002E0C74">
            <w:pPr>
              <w:widowControl/>
              <w:autoSpaceDE/>
              <w:autoSpaceDN/>
              <w:ind w:right="-30"/>
              <w:rPr>
                <w:rFonts w:ascii="Times New Roman" w:eastAsia="Times New Roman" w:hAnsi="Times New Roman" w:cs="Times New Roman"/>
                <w:sz w:val="20"/>
                <w:szCs w:val="20"/>
              </w:rPr>
            </w:pPr>
          </w:p>
        </w:tc>
        <w:tc>
          <w:tcPr>
            <w:tcW w:w="1814" w:type="dxa"/>
            <w:gridSpan w:val="2"/>
            <w:tcBorders>
              <w:top w:val="nil"/>
              <w:left w:val="nil"/>
              <w:bottom w:val="nil"/>
              <w:right w:val="nil"/>
            </w:tcBorders>
            <w:noWrap/>
            <w:vAlign w:val="center"/>
            <w:hideMark/>
          </w:tcPr>
          <w:p w14:paraId="0DFB08DB" w14:textId="77777777" w:rsidR="00640D6E" w:rsidRPr="005C09BC" w:rsidRDefault="00640D6E" w:rsidP="002E0C74">
            <w:pPr>
              <w:widowControl/>
              <w:autoSpaceDE/>
              <w:autoSpaceDN/>
              <w:ind w:right="-30"/>
              <w:rPr>
                <w:rFonts w:ascii="Times New Roman" w:eastAsia="Times New Roman" w:hAnsi="Times New Roman" w:cs="Times New Roman"/>
                <w:sz w:val="20"/>
                <w:szCs w:val="20"/>
              </w:rPr>
            </w:pPr>
          </w:p>
        </w:tc>
      </w:tr>
      <w:tr w:rsidR="00640D6E" w:rsidRPr="005C09BC" w14:paraId="5C2CFDBF" w14:textId="77777777" w:rsidTr="002E0C74">
        <w:trPr>
          <w:trHeight w:val="300"/>
        </w:trPr>
        <w:tc>
          <w:tcPr>
            <w:tcW w:w="14040" w:type="dxa"/>
            <w:gridSpan w:val="18"/>
            <w:tcBorders>
              <w:top w:val="nil"/>
              <w:left w:val="nil"/>
              <w:bottom w:val="nil"/>
              <w:right w:val="nil"/>
            </w:tcBorders>
            <w:noWrap/>
            <w:vAlign w:val="center"/>
            <w:hideMark/>
          </w:tcPr>
          <w:p w14:paraId="0256EF75" w14:textId="77777777" w:rsidR="00640D6E" w:rsidRPr="005C09BC" w:rsidRDefault="00640D6E" w:rsidP="002E0C74">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lastRenderedPageBreak/>
              <w:t>Number of Arrests/Referrals for Selected Offenses</w:t>
            </w:r>
          </w:p>
        </w:tc>
      </w:tr>
      <w:tr w:rsidR="00640D6E" w:rsidRPr="005C09BC" w14:paraId="1C541905" w14:textId="77777777" w:rsidTr="002E0C74">
        <w:trPr>
          <w:trHeight w:val="240"/>
        </w:trPr>
        <w:tc>
          <w:tcPr>
            <w:tcW w:w="3672" w:type="dxa"/>
            <w:vMerge w:val="restart"/>
            <w:tcBorders>
              <w:top w:val="nil"/>
              <w:left w:val="nil"/>
              <w:bottom w:val="nil"/>
              <w:right w:val="nil"/>
            </w:tcBorders>
            <w:noWrap/>
            <w:vAlign w:val="bottom"/>
            <w:hideMark/>
          </w:tcPr>
          <w:p w14:paraId="450F629A" w14:textId="77777777" w:rsidR="00640D6E" w:rsidRPr="005C09BC" w:rsidRDefault="00640D6E" w:rsidP="002E0C74">
            <w:pPr>
              <w:widowControl/>
              <w:autoSpaceDE/>
              <w:autoSpaceDN/>
              <w:ind w:right="-30"/>
              <w:jc w:val="center"/>
              <w:rPr>
                <w:rFonts w:eastAsia="Times New Roman"/>
                <w:b/>
                <w:bCs/>
                <w:color w:val="02455F"/>
                <w:sz w:val="18"/>
                <w:szCs w:val="18"/>
              </w:rPr>
            </w:pPr>
          </w:p>
        </w:tc>
        <w:tc>
          <w:tcPr>
            <w:tcW w:w="3456" w:type="dxa"/>
            <w:gridSpan w:val="5"/>
            <w:vMerge w:val="restart"/>
            <w:tcBorders>
              <w:top w:val="nil"/>
              <w:left w:val="nil"/>
              <w:bottom w:val="nil"/>
              <w:right w:val="nil"/>
            </w:tcBorders>
            <w:vAlign w:val="center"/>
            <w:hideMark/>
          </w:tcPr>
          <w:p w14:paraId="7A469318" w14:textId="77777777" w:rsidR="00640D6E" w:rsidRPr="005C09BC" w:rsidRDefault="00640D6E" w:rsidP="002E0C74">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Campus Building &amp; Property</w:t>
            </w:r>
          </w:p>
        </w:tc>
        <w:tc>
          <w:tcPr>
            <w:tcW w:w="3456" w:type="dxa"/>
            <w:gridSpan w:val="7"/>
            <w:vMerge w:val="restart"/>
            <w:tcBorders>
              <w:top w:val="nil"/>
              <w:left w:val="nil"/>
              <w:bottom w:val="nil"/>
              <w:right w:val="nil"/>
            </w:tcBorders>
            <w:vAlign w:val="center"/>
            <w:hideMark/>
          </w:tcPr>
          <w:p w14:paraId="0086082B" w14:textId="77777777" w:rsidR="00640D6E" w:rsidRPr="005C09BC" w:rsidRDefault="00640D6E" w:rsidP="002E0C74">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Public Property†</w:t>
            </w:r>
          </w:p>
        </w:tc>
        <w:tc>
          <w:tcPr>
            <w:tcW w:w="3456" w:type="dxa"/>
            <w:gridSpan w:val="5"/>
            <w:tcBorders>
              <w:top w:val="nil"/>
              <w:left w:val="nil"/>
              <w:bottom w:val="nil"/>
              <w:right w:val="nil"/>
            </w:tcBorders>
            <w:noWrap/>
            <w:vAlign w:val="bottom"/>
            <w:hideMark/>
          </w:tcPr>
          <w:p w14:paraId="30F40442" w14:textId="77777777" w:rsidR="00640D6E" w:rsidRPr="005C09BC" w:rsidRDefault="00640D6E" w:rsidP="002E0C74">
            <w:pPr>
              <w:widowControl/>
              <w:autoSpaceDE/>
              <w:autoSpaceDN/>
              <w:ind w:right="-30"/>
              <w:jc w:val="center"/>
              <w:rPr>
                <w:rFonts w:eastAsia="Times New Roman"/>
                <w:b/>
                <w:bCs/>
                <w:color w:val="02455F"/>
                <w:sz w:val="18"/>
                <w:szCs w:val="18"/>
              </w:rPr>
            </w:pPr>
          </w:p>
        </w:tc>
      </w:tr>
      <w:tr w:rsidR="00640D6E" w:rsidRPr="005C09BC" w14:paraId="7F06FBA7" w14:textId="77777777" w:rsidTr="002E0C74">
        <w:trPr>
          <w:trHeight w:val="240"/>
        </w:trPr>
        <w:tc>
          <w:tcPr>
            <w:tcW w:w="3672" w:type="dxa"/>
            <w:vMerge/>
            <w:tcBorders>
              <w:top w:val="nil"/>
              <w:left w:val="nil"/>
              <w:bottom w:val="nil"/>
              <w:right w:val="nil"/>
            </w:tcBorders>
            <w:vAlign w:val="center"/>
            <w:hideMark/>
          </w:tcPr>
          <w:p w14:paraId="615086E7" w14:textId="77777777" w:rsidR="00640D6E" w:rsidRPr="005C09BC" w:rsidRDefault="00640D6E" w:rsidP="002E0C74">
            <w:pPr>
              <w:widowControl/>
              <w:autoSpaceDE/>
              <w:autoSpaceDN/>
              <w:ind w:right="-30"/>
              <w:rPr>
                <w:rFonts w:eastAsia="Times New Roman"/>
                <w:b/>
                <w:bCs/>
                <w:color w:val="02455F"/>
                <w:sz w:val="18"/>
                <w:szCs w:val="18"/>
              </w:rPr>
            </w:pPr>
          </w:p>
        </w:tc>
        <w:tc>
          <w:tcPr>
            <w:tcW w:w="3456" w:type="dxa"/>
            <w:gridSpan w:val="5"/>
            <w:vMerge/>
            <w:tcBorders>
              <w:top w:val="nil"/>
              <w:left w:val="nil"/>
              <w:bottom w:val="nil"/>
              <w:right w:val="nil"/>
            </w:tcBorders>
            <w:vAlign w:val="center"/>
            <w:hideMark/>
          </w:tcPr>
          <w:p w14:paraId="6954494F" w14:textId="77777777" w:rsidR="00640D6E" w:rsidRPr="005C09BC" w:rsidRDefault="00640D6E" w:rsidP="002E0C74">
            <w:pPr>
              <w:widowControl/>
              <w:autoSpaceDE/>
              <w:autoSpaceDN/>
              <w:ind w:right="-30"/>
              <w:rPr>
                <w:rFonts w:eastAsia="Times New Roman"/>
                <w:b/>
                <w:bCs/>
                <w:color w:val="02455F"/>
                <w:sz w:val="18"/>
                <w:szCs w:val="18"/>
              </w:rPr>
            </w:pPr>
          </w:p>
        </w:tc>
        <w:tc>
          <w:tcPr>
            <w:tcW w:w="3456" w:type="dxa"/>
            <w:gridSpan w:val="7"/>
            <w:vMerge/>
            <w:tcBorders>
              <w:top w:val="nil"/>
              <w:left w:val="nil"/>
              <w:bottom w:val="nil"/>
              <w:right w:val="nil"/>
            </w:tcBorders>
            <w:vAlign w:val="center"/>
            <w:hideMark/>
          </w:tcPr>
          <w:p w14:paraId="618D47BE" w14:textId="77777777" w:rsidR="00640D6E" w:rsidRPr="005C09BC" w:rsidRDefault="00640D6E" w:rsidP="002E0C74">
            <w:pPr>
              <w:widowControl/>
              <w:autoSpaceDE/>
              <w:autoSpaceDN/>
              <w:ind w:right="-30"/>
              <w:rPr>
                <w:rFonts w:eastAsia="Times New Roman"/>
                <w:b/>
                <w:bCs/>
                <w:color w:val="02455F"/>
                <w:sz w:val="18"/>
                <w:szCs w:val="18"/>
              </w:rPr>
            </w:pPr>
          </w:p>
        </w:tc>
        <w:tc>
          <w:tcPr>
            <w:tcW w:w="3456" w:type="dxa"/>
            <w:gridSpan w:val="5"/>
            <w:tcBorders>
              <w:top w:val="nil"/>
              <w:left w:val="nil"/>
              <w:bottom w:val="nil"/>
              <w:right w:val="nil"/>
            </w:tcBorders>
            <w:noWrap/>
            <w:vAlign w:val="center"/>
            <w:hideMark/>
          </w:tcPr>
          <w:p w14:paraId="04064162" w14:textId="77777777" w:rsidR="00640D6E" w:rsidRPr="005C09BC" w:rsidRDefault="00640D6E" w:rsidP="002E0C74">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Totals</w:t>
            </w:r>
          </w:p>
        </w:tc>
      </w:tr>
      <w:tr w:rsidR="00640D6E" w:rsidRPr="005C09BC" w14:paraId="33316100" w14:textId="77777777" w:rsidTr="002E0C74">
        <w:trPr>
          <w:trHeight w:val="315"/>
        </w:trPr>
        <w:tc>
          <w:tcPr>
            <w:tcW w:w="3672" w:type="dxa"/>
            <w:vMerge w:val="restart"/>
            <w:tcBorders>
              <w:top w:val="nil"/>
              <w:left w:val="nil"/>
              <w:bottom w:val="nil"/>
              <w:right w:val="nil"/>
            </w:tcBorders>
            <w:vAlign w:val="center"/>
            <w:hideMark/>
          </w:tcPr>
          <w:p w14:paraId="49F13891" w14:textId="77777777" w:rsidR="00640D6E" w:rsidRPr="005C09BC" w:rsidRDefault="00640D6E" w:rsidP="002E0C74">
            <w:pPr>
              <w:widowControl/>
              <w:autoSpaceDE/>
              <w:autoSpaceDN/>
              <w:ind w:right="-30"/>
              <w:rPr>
                <w:rFonts w:eastAsia="Times New Roman"/>
                <w:b/>
                <w:bCs/>
                <w:color w:val="02455F"/>
                <w:sz w:val="18"/>
                <w:szCs w:val="18"/>
              </w:rPr>
            </w:pPr>
            <w:r w:rsidRPr="005C09BC">
              <w:rPr>
                <w:rFonts w:eastAsia="Times New Roman"/>
                <w:b/>
                <w:bCs/>
                <w:color w:val="02455F"/>
                <w:sz w:val="18"/>
                <w:szCs w:val="18"/>
              </w:rPr>
              <w:t xml:space="preserve">Offense Type:  </w:t>
            </w:r>
            <w:r w:rsidRPr="005C09BC">
              <w:rPr>
                <w:rFonts w:eastAsia="Times New Roman"/>
                <w:i/>
                <w:iCs/>
                <w:color w:val="003366"/>
                <w:sz w:val="14"/>
                <w:szCs w:val="14"/>
              </w:rPr>
              <w:t>(includes attempts)</w:t>
            </w:r>
          </w:p>
        </w:tc>
        <w:tc>
          <w:tcPr>
            <w:tcW w:w="1152" w:type="dxa"/>
            <w:tcBorders>
              <w:top w:val="nil"/>
              <w:left w:val="nil"/>
              <w:bottom w:val="nil"/>
              <w:right w:val="nil"/>
            </w:tcBorders>
            <w:noWrap/>
            <w:vAlign w:val="center"/>
            <w:hideMark/>
          </w:tcPr>
          <w:p w14:paraId="4613F91A" w14:textId="77777777" w:rsidR="00640D6E" w:rsidRPr="005C09BC" w:rsidRDefault="00640D6E" w:rsidP="002E0C74">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2</w:t>
            </w:r>
          </w:p>
        </w:tc>
        <w:tc>
          <w:tcPr>
            <w:tcW w:w="1152" w:type="dxa"/>
            <w:tcBorders>
              <w:top w:val="nil"/>
              <w:left w:val="nil"/>
              <w:bottom w:val="nil"/>
              <w:right w:val="nil"/>
            </w:tcBorders>
            <w:noWrap/>
            <w:vAlign w:val="center"/>
            <w:hideMark/>
          </w:tcPr>
          <w:p w14:paraId="07483FE7" w14:textId="77777777" w:rsidR="00640D6E" w:rsidRPr="005C09BC" w:rsidRDefault="00640D6E" w:rsidP="002E0C74">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3</w:t>
            </w:r>
          </w:p>
        </w:tc>
        <w:tc>
          <w:tcPr>
            <w:tcW w:w="1152" w:type="dxa"/>
            <w:gridSpan w:val="3"/>
            <w:tcBorders>
              <w:top w:val="nil"/>
              <w:left w:val="nil"/>
              <w:bottom w:val="nil"/>
              <w:right w:val="nil"/>
            </w:tcBorders>
            <w:noWrap/>
            <w:vAlign w:val="center"/>
            <w:hideMark/>
          </w:tcPr>
          <w:p w14:paraId="79C83225" w14:textId="77777777" w:rsidR="00640D6E" w:rsidRPr="005C09BC" w:rsidRDefault="00640D6E" w:rsidP="002E0C74">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w:t>
            </w:r>
            <w:r>
              <w:rPr>
                <w:rFonts w:eastAsia="Times New Roman"/>
                <w:b/>
                <w:bCs/>
                <w:color w:val="02455F"/>
                <w:sz w:val="18"/>
                <w:szCs w:val="18"/>
              </w:rPr>
              <w:t>24</w:t>
            </w:r>
          </w:p>
        </w:tc>
        <w:tc>
          <w:tcPr>
            <w:tcW w:w="1152" w:type="dxa"/>
            <w:gridSpan w:val="2"/>
            <w:tcBorders>
              <w:top w:val="nil"/>
              <w:left w:val="nil"/>
              <w:bottom w:val="nil"/>
              <w:right w:val="nil"/>
            </w:tcBorders>
            <w:noWrap/>
            <w:vAlign w:val="center"/>
            <w:hideMark/>
          </w:tcPr>
          <w:p w14:paraId="10389C3F" w14:textId="77777777" w:rsidR="00640D6E" w:rsidRPr="005C09BC" w:rsidRDefault="00640D6E" w:rsidP="002E0C74">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2</w:t>
            </w:r>
          </w:p>
        </w:tc>
        <w:tc>
          <w:tcPr>
            <w:tcW w:w="1152" w:type="dxa"/>
            <w:gridSpan w:val="2"/>
            <w:tcBorders>
              <w:top w:val="nil"/>
              <w:left w:val="nil"/>
              <w:bottom w:val="nil"/>
              <w:right w:val="nil"/>
            </w:tcBorders>
            <w:noWrap/>
            <w:vAlign w:val="center"/>
            <w:hideMark/>
          </w:tcPr>
          <w:p w14:paraId="66CED874" w14:textId="77777777" w:rsidR="00640D6E" w:rsidRPr="005C09BC" w:rsidRDefault="00640D6E" w:rsidP="002E0C74">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3</w:t>
            </w:r>
          </w:p>
        </w:tc>
        <w:tc>
          <w:tcPr>
            <w:tcW w:w="1152" w:type="dxa"/>
            <w:gridSpan w:val="3"/>
            <w:tcBorders>
              <w:top w:val="nil"/>
              <w:left w:val="nil"/>
              <w:bottom w:val="nil"/>
              <w:right w:val="nil"/>
            </w:tcBorders>
            <w:noWrap/>
            <w:vAlign w:val="center"/>
            <w:hideMark/>
          </w:tcPr>
          <w:p w14:paraId="2852C37E" w14:textId="77777777" w:rsidR="00640D6E" w:rsidRPr="005C09BC" w:rsidRDefault="00640D6E" w:rsidP="002E0C74">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4</w:t>
            </w:r>
          </w:p>
        </w:tc>
        <w:tc>
          <w:tcPr>
            <w:tcW w:w="1152" w:type="dxa"/>
            <w:gridSpan w:val="2"/>
            <w:tcBorders>
              <w:top w:val="nil"/>
              <w:left w:val="nil"/>
              <w:bottom w:val="nil"/>
              <w:right w:val="nil"/>
            </w:tcBorders>
            <w:noWrap/>
            <w:vAlign w:val="center"/>
            <w:hideMark/>
          </w:tcPr>
          <w:p w14:paraId="0A227B17" w14:textId="77777777" w:rsidR="00640D6E" w:rsidRPr="005C09BC" w:rsidRDefault="00640D6E" w:rsidP="002E0C74">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2</w:t>
            </w:r>
          </w:p>
        </w:tc>
        <w:tc>
          <w:tcPr>
            <w:tcW w:w="1152" w:type="dxa"/>
            <w:gridSpan w:val="2"/>
            <w:tcBorders>
              <w:top w:val="nil"/>
              <w:left w:val="nil"/>
              <w:bottom w:val="nil"/>
              <w:right w:val="nil"/>
            </w:tcBorders>
            <w:noWrap/>
            <w:vAlign w:val="center"/>
            <w:hideMark/>
          </w:tcPr>
          <w:p w14:paraId="67D8CB50" w14:textId="77777777" w:rsidR="00640D6E" w:rsidRPr="005C09BC" w:rsidRDefault="00640D6E" w:rsidP="002E0C74">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3</w:t>
            </w:r>
          </w:p>
        </w:tc>
        <w:tc>
          <w:tcPr>
            <w:tcW w:w="1152" w:type="dxa"/>
            <w:tcBorders>
              <w:top w:val="nil"/>
              <w:left w:val="nil"/>
              <w:bottom w:val="nil"/>
              <w:right w:val="nil"/>
            </w:tcBorders>
            <w:noWrap/>
            <w:vAlign w:val="center"/>
            <w:hideMark/>
          </w:tcPr>
          <w:p w14:paraId="02FCB17B" w14:textId="77777777" w:rsidR="00640D6E" w:rsidRPr="005C09BC" w:rsidRDefault="00640D6E" w:rsidP="002E0C74">
            <w:pPr>
              <w:widowControl/>
              <w:autoSpaceDE/>
              <w:autoSpaceDN/>
              <w:ind w:right="-30"/>
              <w:jc w:val="center"/>
              <w:rPr>
                <w:rFonts w:eastAsia="Times New Roman"/>
                <w:b/>
                <w:bCs/>
                <w:color w:val="02455F"/>
                <w:sz w:val="18"/>
                <w:szCs w:val="18"/>
              </w:rPr>
            </w:pPr>
            <w:r w:rsidRPr="005C09BC">
              <w:rPr>
                <w:rFonts w:eastAsia="Times New Roman"/>
                <w:b/>
                <w:bCs/>
                <w:color w:val="02455F"/>
                <w:sz w:val="18"/>
                <w:szCs w:val="18"/>
              </w:rPr>
              <w:t>202</w:t>
            </w:r>
            <w:r>
              <w:rPr>
                <w:rFonts w:eastAsia="Times New Roman"/>
                <w:b/>
                <w:bCs/>
                <w:color w:val="02455F"/>
                <w:sz w:val="18"/>
                <w:szCs w:val="18"/>
              </w:rPr>
              <w:t>4</w:t>
            </w:r>
          </w:p>
        </w:tc>
      </w:tr>
      <w:tr w:rsidR="00640D6E" w:rsidRPr="005C09BC" w14:paraId="0B714C44" w14:textId="77777777" w:rsidTr="002E0C74">
        <w:trPr>
          <w:trHeight w:val="255"/>
        </w:trPr>
        <w:tc>
          <w:tcPr>
            <w:tcW w:w="3672" w:type="dxa"/>
            <w:vMerge/>
            <w:tcBorders>
              <w:top w:val="nil"/>
              <w:left w:val="nil"/>
              <w:bottom w:val="nil"/>
              <w:right w:val="nil"/>
            </w:tcBorders>
            <w:vAlign w:val="center"/>
            <w:hideMark/>
          </w:tcPr>
          <w:p w14:paraId="08630204" w14:textId="77777777" w:rsidR="00640D6E" w:rsidRPr="005C09BC" w:rsidRDefault="00640D6E" w:rsidP="002E0C74">
            <w:pPr>
              <w:widowControl/>
              <w:autoSpaceDE/>
              <w:autoSpaceDN/>
              <w:ind w:right="-30"/>
              <w:rPr>
                <w:rFonts w:eastAsia="Times New Roman"/>
                <w:b/>
                <w:bCs/>
                <w:color w:val="02455F"/>
                <w:sz w:val="18"/>
                <w:szCs w:val="18"/>
              </w:rPr>
            </w:pPr>
          </w:p>
        </w:tc>
        <w:tc>
          <w:tcPr>
            <w:tcW w:w="1152" w:type="dxa"/>
            <w:tcBorders>
              <w:top w:val="nil"/>
              <w:left w:val="nil"/>
              <w:bottom w:val="nil"/>
              <w:right w:val="nil"/>
            </w:tcBorders>
            <w:noWrap/>
            <w:vAlign w:val="center"/>
            <w:hideMark/>
          </w:tcPr>
          <w:p w14:paraId="595102BB" w14:textId="77777777" w:rsidR="00640D6E" w:rsidRPr="005C09BC" w:rsidRDefault="00640D6E" w:rsidP="002E0C74">
            <w:pPr>
              <w:widowControl/>
              <w:autoSpaceDE/>
              <w:autoSpaceDN/>
              <w:ind w:right="-30"/>
              <w:jc w:val="center"/>
              <w:rPr>
                <w:rFonts w:eastAsia="Times New Roman"/>
                <w:b/>
                <w:bCs/>
                <w:color w:val="02455F"/>
                <w:sz w:val="18"/>
                <w:szCs w:val="18"/>
              </w:rPr>
            </w:pPr>
          </w:p>
        </w:tc>
        <w:tc>
          <w:tcPr>
            <w:tcW w:w="1152" w:type="dxa"/>
            <w:tcBorders>
              <w:top w:val="nil"/>
              <w:left w:val="nil"/>
              <w:bottom w:val="nil"/>
              <w:right w:val="nil"/>
            </w:tcBorders>
            <w:noWrap/>
            <w:vAlign w:val="center"/>
            <w:hideMark/>
          </w:tcPr>
          <w:p w14:paraId="13E2B161" w14:textId="77777777" w:rsidR="00640D6E" w:rsidRPr="005C09BC" w:rsidRDefault="00640D6E" w:rsidP="002E0C74">
            <w:pPr>
              <w:widowControl/>
              <w:autoSpaceDE/>
              <w:autoSpaceDN/>
              <w:ind w:right="-30"/>
              <w:jc w:val="center"/>
              <w:rPr>
                <w:rFonts w:ascii="Times New Roman" w:eastAsia="Times New Roman" w:hAnsi="Times New Roman" w:cs="Times New Roman"/>
                <w:sz w:val="20"/>
                <w:szCs w:val="20"/>
              </w:rPr>
            </w:pPr>
          </w:p>
        </w:tc>
        <w:tc>
          <w:tcPr>
            <w:tcW w:w="1152" w:type="dxa"/>
            <w:gridSpan w:val="3"/>
            <w:tcBorders>
              <w:top w:val="nil"/>
              <w:left w:val="nil"/>
              <w:bottom w:val="nil"/>
              <w:right w:val="nil"/>
            </w:tcBorders>
            <w:noWrap/>
            <w:vAlign w:val="center"/>
            <w:hideMark/>
          </w:tcPr>
          <w:p w14:paraId="7ABB89DC" w14:textId="77777777" w:rsidR="00640D6E" w:rsidRPr="005C09BC" w:rsidRDefault="00640D6E" w:rsidP="002E0C74">
            <w:pPr>
              <w:widowControl/>
              <w:autoSpaceDE/>
              <w:autoSpaceDN/>
              <w:ind w:right="-30"/>
              <w:jc w:val="center"/>
              <w:rPr>
                <w:rFonts w:ascii="Times New Roman" w:eastAsia="Times New Roman" w:hAnsi="Times New Roman" w:cs="Times New Roman"/>
                <w:sz w:val="20"/>
                <w:szCs w:val="20"/>
              </w:rPr>
            </w:pPr>
          </w:p>
        </w:tc>
        <w:tc>
          <w:tcPr>
            <w:tcW w:w="1152" w:type="dxa"/>
            <w:gridSpan w:val="2"/>
            <w:tcBorders>
              <w:top w:val="nil"/>
              <w:left w:val="nil"/>
              <w:bottom w:val="nil"/>
              <w:right w:val="nil"/>
            </w:tcBorders>
            <w:noWrap/>
            <w:vAlign w:val="center"/>
            <w:hideMark/>
          </w:tcPr>
          <w:p w14:paraId="07A4C2E6" w14:textId="77777777" w:rsidR="00640D6E" w:rsidRPr="005C09BC" w:rsidRDefault="00640D6E" w:rsidP="002E0C74">
            <w:pPr>
              <w:widowControl/>
              <w:autoSpaceDE/>
              <w:autoSpaceDN/>
              <w:ind w:right="-30"/>
              <w:jc w:val="center"/>
              <w:rPr>
                <w:rFonts w:ascii="Times New Roman" w:eastAsia="Times New Roman" w:hAnsi="Times New Roman" w:cs="Times New Roman"/>
                <w:sz w:val="20"/>
                <w:szCs w:val="20"/>
              </w:rPr>
            </w:pPr>
          </w:p>
        </w:tc>
        <w:tc>
          <w:tcPr>
            <w:tcW w:w="1152" w:type="dxa"/>
            <w:gridSpan w:val="2"/>
            <w:tcBorders>
              <w:top w:val="nil"/>
              <w:left w:val="nil"/>
              <w:bottom w:val="nil"/>
              <w:right w:val="nil"/>
            </w:tcBorders>
            <w:noWrap/>
            <w:vAlign w:val="center"/>
            <w:hideMark/>
          </w:tcPr>
          <w:p w14:paraId="56D59C56" w14:textId="77777777" w:rsidR="00640D6E" w:rsidRPr="005C09BC" w:rsidRDefault="00640D6E" w:rsidP="002E0C74">
            <w:pPr>
              <w:widowControl/>
              <w:autoSpaceDE/>
              <w:autoSpaceDN/>
              <w:ind w:right="-30"/>
              <w:jc w:val="center"/>
              <w:rPr>
                <w:rFonts w:ascii="Times New Roman" w:eastAsia="Times New Roman" w:hAnsi="Times New Roman" w:cs="Times New Roman"/>
                <w:sz w:val="20"/>
                <w:szCs w:val="20"/>
              </w:rPr>
            </w:pPr>
          </w:p>
        </w:tc>
        <w:tc>
          <w:tcPr>
            <w:tcW w:w="1152" w:type="dxa"/>
            <w:gridSpan w:val="3"/>
            <w:tcBorders>
              <w:top w:val="nil"/>
              <w:left w:val="nil"/>
              <w:bottom w:val="nil"/>
              <w:right w:val="nil"/>
            </w:tcBorders>
            <w:noWrap/>
            <w:vAlign w:val="center"/>
            <w:hideMark/>
          </w:tcPr>
          <w:p w14:paraId="5BDB8494" w14:textId="77777777" w:rsidR="00640D6E" w:rsidRPr="005C09BC" w:rsidRDefault="00640D6E" w:rsidP="002E0C74">
            <w:pPr>
              <w:widowControl/>
              <w:autoSpaceDE/>
              <w:autoSpaceDN/>
              <w:ind w:right="-30"/>
              <w:jc w:val="center"/>
              <w:rPr>
                <w:rFonts w:ascii="Times New Roman" w:eastAsia="Times New Roman" w:hAnsi="Times New Roman" w:cs="Times New Roman"/>
                <w:sz w:val="20"/>
                <w:szCs w:val="20"/>
              </w:rPr>
            </w:pPr>
          </w:p>
        </w:tc>
        <w:tc>
          <w:tcPr>
            <w:tcW w:w="1152" w:type="dxa"/>
            <w:gridSpan w:val="2"/>
            <w:tcBorders>
              <w:top w:val="nil"/>
              <w:left w:val="nil"/>
              <w:bottom w:val="nil"/>
              <w:right w:val="nil"/>
            </w:tcBorders>
            <w:noWrap/>
            <w:vAlign w:val="center"/>
            <w:hideMark/>
          </w:tcPr>
          <w:p w14:paraId="0F7A0CD7" w14:textId="77777777" w:rsidR="00640D6E" w:rsidRPr="005C09BC" w:rsidRDefault="00640D6E" w:rsidP="002E0C74">
            <w:pPr>
              <w:widowControl/>
              <w:autoSpaceDE/>
              <w:autoSpaceDN/>
              <w:ind w:right="-30"/>
              <w:jc w:val="center"/>
              <w:rPr>
                <w:rFonts w:ascii="Times New Roman" w:eastAsia="Times New Roman" w:hAnsi="Times New Roman" w:cs="Times New Roman"/>
                <w:sz w:val="20"/>
                <w:szCs w:val="20"/>
              </w:rPr>
            </w:pPr>
          </w:p>
        </w:tc>
        <w:tc>
          <w:tcPr>
            <w:tcW w:w="1152" w:type="dxa"/>
            <w:gridSpan w:val="2"/>
            <w:tcBorders>
              <w:top w:val="nil"/>
              <w:left w:val="nil"/>
              <w:bottom w:val="nil"/>
              <w:right w:val="nil"/>
            </w:tcBorders>
            <w:noWrap/>
            <w:vAlign w:val="center"/>
            <w:hideMark/>
          </w:tcPr>
          <w:p w14:paraId="584B5D3C" w14:textId="77777777" w:rsidR="00640D6E" w:rsidRPr="005C09BC" w:rsidRDefault="00640D6E" w:rsidP="002E0C74">
            <w:pPr>
              <w:widowControl/>
              <w:autoSpaceDE/>
              <w:autoSpaceDN/>
              <w:ind w:right="-30"/>
              <w:jc w:val="center"/>
              <w:rPr>
                <w:rFonts w:ascii="Times New Roman" w:eastAsia="Times New Roman" w:hAnsi="Times New Roman" w:cs="Times New Roman"/>
                <w:sz w:val="20"/>
                <w:szCs w:val="20"/>
              </w:rPr>
            </w:pPr>
          </w:p>
        </w:tc>
        <w:tc>
          <w:tcPr>
            <w:tcW w:w="1152" w:type="dxa"/>
            <w:tcBorders>
              <w:top w:val="nil"/>
              <w:left w:val="nil"/>
              <w:bottom w:val="nil"/>
              <w:right w:val="nil"/>
            </w:tcBorders>
            <w:noWrap/>
            <w:vAlign w:val="center"/>
            <w:hideMark/>
          </w:tcPr>
          <w:p w14:paraId="5E44AB6D" w14:textId="77777777" w:rsidR="00640D6E" w:rsidRPr="005C09BC" w:rsidRDefault="00640D6E" w:rsidP="002E0C74">
            <w:pPr>
              <w:widowControl/>
              <w:autoSpaceDE/>
              <w:autoSpaceDN/>
              <w:ind w:right="-30"/>
              <w:jc w:val="center"/>
              <w:rPr>
                <w:rFonts w:ascii="Times New Roman" w:eastAsia="Times New Roman" w:hAnsi="Times New Roman" w:cs="Times New Roman"/>
                <w:sz w:val="20"/>
                <w:szCs w:val="20"/>
              </w:rPr>
            </w:pPr>
          </w:p>
        </w:tc>
      </w:tr>
      <w:tr w:rsidR="00640D6E" w:rsidRPr="005C09BC" w14:paraId="1B562DE9" w14:textId="77777777" w:rsidTr="002E0C74">
        <w:trPr>
          <w:trHeight w:val="300"/>
        </w:trPr>
        <w:tc>
          <w:tcPr>
            <w:tcW w:w="3672" w:type="dxa"/>
            <w:tcBorders>
              <w:top w:val="nil"/>
              <w:left w:val="nil"/>
              <w:bottom w:val="nil"/>
              <w:right w:val="nil"/>
            </w:tcBorders>
            <w:noWrap/>
            <w:vAlign w:val="center"/>
            <w:hideMark/>
          </w:tcPr>
          <w:p w14:paraId="1487941D" w14:textId="77777777" w:rsidR="00640D6E" w:rsidRPr="005C09BC" w:rsidRDefault="00640D6E" w:rsidP="002E0C74">
            <w:pPr>
              <w:widowControl/>
              <w:autoSpaceDE/>
              <w:autoSpaceDN/>
              <w:ind w:right="-30"/>
              <w:rPr>
                <w:rFonts w:eastAsia="Times New Roman"/>
                <w:b/>
                <w:bCs/>
                <w:color w:val="02455F"/>
                <w:sz w:val="16"/>
                <w:szCs w:val="16"/>
              </w:rPr>
            </w:pPr>
            <w:r w:rsidRPr="005C09BC">
              <w:rPr>
                <w:rFonts w:eastAsia="Times New Roman"/>
                <w:b/>
                <w:bCs/>
                <w:color w:val="02455F"/>
                <w:sz w:val="16"/>
                <w:szCs w:val="16"/>
              </w:rPr>
              <w:t>Liquor Law Violations</w:t>
            </w:r>
          </w:p>
        </w:tc>
        <w:tc>
          <w:tcPr>
            <w:tcW w:w="10368" w:type="dxa"/>
            <w:gridSpan w:val="17"/>
            <w:tcBorders>
              <w:top w:val="nil"/>
              <w:left w:val="nil"/>
              <w:bottom w:val="nil"/>
              <w:right w:val="nil"/>
            </w:tcBorders>
            <w:noWrap/>
            <w:vAlign w:val="center"/>
            <w:hideMark/>
          </w:tcPr>
          <w:p w14:paraId="3049D3FC" w14:textId="77777777" w:rsidR="00640D6E" w:rsidRPr="005C09BC" w:rsidRDefault="00640D6E" w:rsidP="002E0C74">
            <w:pPr>
              <w:widowControl/>
              <w:autoSpaceDE/>
              <w:autoSpaceDN/>
              <w:ind w:right="-30"/>
              <w:rPr>
                <w:rFonts w:eastAsia="Times New Roman"/>
                <w:b/>
                <w:bCs/>
                <w:color w:val="02455F"/>
                <w:sz w:val="16"/>
                <w:szCs w:val="16"/>
              </w:rPr>
            </w:pPr>
          </w:p>
        </w:tc>
      </w:tr>
      <w:tr w:rsidR="00640D6E" w:rsidRPr="005C09BC" w14:paraId="20EF938E" w14:textId="77777777" w:rsidTr="002E0C74">
        <w:trPr>
          <w:trHeight w:val="300"/>
        </w:trPr>
        <w:tc>
          <w:tcPr>
            <w:tcW w:w="3672" w:type="dxa"/>
            <w:tcBorders>
              <w:top w:val="nil"/>
              <w:left w:val="nil"/>
              <w:bottom w:val="nil"/>
              <w:right w:val="nil"/>
            </w:tcBorders>
            <w:noWrap/>
            <w:vAlign w:val="center"/>
            <w:hideMark/>
          </w:tcPr>
          <w:p w14:paraId="542C026F" w14:textId="77777777" w:rsidR="00640D6E" w:rsidRPr="005C09BC" w:rsidRDefault="00640D6E" w:rsidP="002E0C74">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Arrest</w:t>
            </w:r>
          </w:p>
        </w:tc>
        <w:tc>
          <w:tcPr>
            <w:tcW w:w="1152" w:type="dxa"/>
            <w:tcBorders>
              <w:top w:val="nil"/>
              <w:left w:val="nil"/>
              <w:bottom w:val="nil"/>
              <w:right w:val="nil"/>
            </w:tcBorders>
            <w:noWrap/>
            <w:vAlign w:val="center"/>
            <w:hideMark/>
          </w:tcPr>
          <w:p w14:paraId="37663E68"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6874ECB4"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68A995D2"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4CE590B9"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1DEDF794"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4D3FB198"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1F8D0357" w14:textId="77777777" w:rsidR="00640D6E" w:rsidRPr="005C09BC" w:rsidRDefault="00640D6E" w:rsidP="002E0C74">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gridSpan w:val="2"/>
            <w:tcBorders>
              <w:top w:val="nil"/>
              <w:left w:val="nil"/>
              <w:bottom w:val="nil"/>
              <w:right w:val="nil"/>
            </w:tcBorders>
            <w:noWrap/>
            <w:vAlign w:val="center"/>
            <w:hideMark/>
          </w:tcPr>
          <w:p w14:paraId="7FC5E264" w14:textId="77777777" w:rsidR="00640D6E" w:rsidRPr="005C09BC" w:rsidRDefault="00640D6E" w:rsidP="002E0C74">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658B0299" w14:textId="77777777" w:rsidR="00640D6E" w:rsidRPr="005C09BC" w:rsidRDefault="00640D6E" w:rsidP="002E0C74">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73A894F1" w14:textId="77777777" w:rsidTr="002E0C74">
        <w:trPr>
          <w:trHeight w:val="300"/>
        </w:trPr>
        <w:tc>
          <w:tcPr>
            <w:tcW w:w="3672" w:type="dxa"/>
            <w:tcBorders>
              <w:top w:val="nil"/>
              <w:left w:val="nil"/>
              <w:bottom w:val="nil"/>
              <w:right w:val="nil"/>
            </w:tcBorders>
            <w:noWrap/>
            <w:vAlign w:val="center"/>
            <w:hideMark/>
          </w:tcPr>
          <w:p w14:paraId="21FC7E9D" w14:textId="77777777" w:rsidR="00640D6E" w:rsidRPr="005C09BC" w:rsidRDefault="00640D6E" w:rsidP="002E0C74">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Referral</w:t>
            </w:r>
          </w:p>
        </w:tc>
        <w:tc>
          <w:tcPr>
            <w:tcW w:w="1152" w:type="dxa"/>
            <w:tcBorders>
              <w:top w:val="nil"/>
              <w:left w:val="nil"/>
              <w:bottom w:val="nil"/>
              <w:right w:val="nil"/>
            </w:tcBorders>
            <w:noWrap/>
            <w:vAlign w:val="center"/>
            <w:hideMark/>
          </w:tcPr>
          <w:p w14:paraId="6E920035"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721EF3C7"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287B0351"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123B152B"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7FA7C4D2"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6236A0F3"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64C9836F" w14:textId="77777777" w:rsidR="00640D6E" w:rsidRPr="005C09BC" w:rsidRDefault="00640D6E" w:rsidP="002E0C74">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gridSpan w:val="2"/>
            <w:tcBorders>
              <w:top w:val="nil"/>
              <w:left w:val="nil"/>
              <w:bottom w:val="nil"/>
              <w:right w:val="nil"/>
            </w:tcBorders>
            <w:noWrap/>
            <w:vAlign w:val="center"/>
            <w:hideMark/>
          </w:tcPr>
          <w:p w14:paraId="21C42E84" w14:textId="77777777" w:rsidR="00640D6E" w:rsidRPr="005C09BC" w:rsidRDefault="00640D6E" w:rsidP="002E0C74">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7E3934B9" w14:textId="77777777" w:rsidR="00640D6E" w:rsidRPr="005C09BC" w:rsidRDefault="00640D6E" w:rsidP="002E0C74">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64DDA363" w14:textId="77777777" w:rsidTr="002E0C74">
        <w:trPr>
          <w:trHeight w:val="300"/>
        </w:trPr>
        <w:tc>
          <w:tcPr>
            <w:tcW w:w="3672" w:type="dxa"/>
            <w:tcBorders>
              <w:top w:val="nil"/>
              <w:left w:val="nil"/>
              <w:bottom w:val="nil"/>
              <w:right w:val="nil"/>
            </w:tcBorders>
            <w:noWrap/>
            <w:vAlign w:val="center"/>
            <w:hideMark/>
          </w:tcPr>
          <w:p w14:paraId="2566C595" w14:textId="77777777" w:rsidR="00640D6E" w:rsidRPr="005C09BC" w:rsidRDefault="00640D6E" w:rsidP="002E0C74">
            <w:pPr>
              <w:widowControl/>
              <w:autoSpaceDE/>
              <w:autoSpaceDN/>
              <w:ind w:right="-30"/>
              <w:rPr>
                <w:rFonts w:eastAsia="Times New Roman"/>
                <w:b/>
                <w:bCs/>
                <w:color w:val="02455F"/>
                <w:sz w:val="16"/>
                <w:szCs w:val="16"/>
              </w:rPr>
            </w:pPr>
            <w:r w:rsidRPr="005C09BC">
              <w:rPr>
                <w:rFonts w:eastAsia="Times New Roman"/>
                <w:b/>
                <w:bCs/>
                <w:color w:val="02455F"/>
                <w:sz w:val="16"/>
                <w:szCs w:val="16"/>
              </w:rPr>
              <w:t>Drug Law Violation</w:t>
            </w:r>
          </w:p>
        </w:tc>
        <w:tc>
          <w:tcPr>
            <w:tcW w:w="10368" w:type="dxa"/>
            <w:gridSpan w:val="17"/>
            <w:tcBorders>
              <w:top w:val="nil"/>
              <w:left w:val="nil"/>
              <w:bottom w:val="nil"/>
              <w:right w:val="nil"/>
            </w:tcBorders>
            <w:noWrap/>
            <w:vAlign w:val="center"/>
            <w:hideMark/>
          </w:tcPr>
          <w:p w14:paraId="72B6AB7C" w14:textId="77777777" w:rsidR="00640D6E" w:rsidRPr="005C09BC" w:rsidRDefault="00640D6E" w:rsidP="002E0C74">
            <w:pPr>
              <w:widowControl/>
              <w:autoSpaceDE/>
              <w:autoSpaceDN/>
              <w:ind w:right="-30"/>
              <w:rPr>
                <w:rFonts w:eastAsia="Times New Roman"/>
                <w:b/>
                <w:bCs/>
                <w:color w:val="02455F"/>
                <w:sz w:val="16"/>
                <w:szCs w:val="16"/>
              </w:rPr>
            </w:pPr>
          </w:p>
        </w:tc>
      </w:tr>
      <w:tr w:rsidR="00640D6E" w:rsidRPr="005C09BC" w14:paraId="30CC9A61" w14:textId="77777777" w:rsidTr="002E0C74">
        <w:trPr>
          <w:trHeight w:val="300"/>
        </w:trPr>
        <w:tc>
          <w:tcPr>
            <w:tcW w:w="3672" w:type="dxa"/>
            <w:tcBorders>
              <w:top w:val="nil"/>
              <w:left w:val="nil"/>
              <w:bottom w:val="nil"/>
              <w:right w:val="nil"/>
            </w:tcBorders>
            <w:noWrap/>
            <w:vAlign w:val="center"/>
            <w:hideMark/>
          </w:tcPr>
          <w:p w14:paraId="25D20A2C" w14:textId="77777777" w:rsidR="00640D6E" w:rsidRPr="005C09BC" w:rsidRDefault="00640D6E" w:rsidP="002E0C74">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Arrest</w:t>
            </w:r>
          </w:p>
        </w:tc>
        <w:tc>
          <w:tcPr>
            <w:tcW w:w="1152" w:type="dxa"/>
            <w:tcBorders>
              <w:top w:val="nil"/>
              <w:left w:val="nil"/>
              <w:bottom w:val="nil"/>
              <w:right w:val="nil"/>
            </w:tcBorders>
            <w:noWrap/>
            <w:vAlign w:val="center"/>
            <w:hideMark/>
          </w:tcPr>
          <w:p w14:paraId="05DD0178"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0A8E1703"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08158D55"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3DDBB50B"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30BD458F"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68223B44"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04488203" w14:textId="77777777" w:rsidR="00640D6E" w:rsidRPr="005C09BC" w:rsidRDefault="00640D6E" w:rsidP="002E0C74">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gridSpan w:val="2"/>
            <w:tcBorders>
              <w:top w:val="nil"/>
              <w:left w:val="nil"/>
              <w:bottom w:val="nil"/>
              <w:right w:val="nil"/>
            </w:tcBorders>
            <w:noWrap/>
            <w:vAlign w:val="center"/>
            <w:hideMark/>
          </w:tcPr>
          <w:p w14:paraId="6CB06C8D" w14:textId="77777777" w:rsidR="00640D6E" w:rsidRPr="005C09BC" w:rsidRDefault="00640D6E" w:rsidP="002E0C74">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474157A8" w14:textId="77777777" w:rsidR="00640D6E" w:rsidRPr="005C09BC" w:rsidRDefault="00640D6E" w:rsidP="002E0C74">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137511DC" w14:textId="77777777" w:rsidTr="002E0C74">
        <w:trPr>
          <w:trHeight w:val="300"/>
        </w:trPr>
        <w:tc>
          <w:tcPr>
            <w:tcW w:w="3672" w:type="dxa"/>
            <w:tcBorders>
              <w:top w:val="nil"/>
              <w:left w:val="nil"/>
              <w:bottom w:val="nil"/>
              <w:right w:val="nil"/>
            </w:tcBorders>
            <w:noWrap/>
            <w:vAlign w:val="center"/>
            <w:hideMark/>
          </w:tcPr>
          <w:p w14:paraId="344B469E" w14:textId="77777777" w:rsidR="00640D6E" w:rsidRPr="005C09BC" w:rsidRDefault="00640D6E" w:rsidP="002E0C74">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Referral</w:t>
            </w:r>
          </w:p>
        </w:tc>
        <w:tc>
          <w:tcPr>
            <w:tcW w:w="1152" w:type="dxa"/>
            <w:tcBorders>
              <w:top w:val="nil"/>
              <w:left w:val="nil"/>
              <w:bottom w:val="nil"/>
              <w:right w:val="nil"/>
            </w:tcBorders>
            <w:noWrap/>
            <w:vAlign w:val="center"/>
            <w:hideMark/>
          </w:tcPr>
          <w:p w14:paraId="46E0EAE6"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DA048AE"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49110DDB"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2E4D71D0"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6C13F793"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550DB963"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0A8DF5E4" w14:textId="77777777" w:rsidR="00640D6E" w:rsidRPr="005C09BC" w:rsidRDefault="00640D6E" w:rsidP="002E0C74">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gridSpan w:val="2"/>
            <w:tcBorders>
              <w:top w:val="nil"/>
              <w:left w:val="nil"/>
              <w:bottom w:val="nil"/>
              <w:right w:val="nil"/>
            </w:tcBorders>
            <w:noWrap/>
            <w:vAlign w:val="center"/>
            <w:hideMark/>
          </w:tcPr>
          <w:p w14:paraId="031EE707" w14:textId="77777777" w:rsidR="00640D6E" w:rsidRPr="005C09BC" w:rsidRDefault="00640D6E" w:rsidP="002E0C74">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539197B0" w14:textId="77777777" w:rsidR="00640D6E" w:rsidRPr="005C09BC" w:rsidRDefault="00640D6E" w:rsidP="002E0C74">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6187E003" w14:textId="77777777" w:rsidTr="002E0C74">
        <w:trPr>
          <w:trHeight w:val="300"/>
        </w:trPr>
        <w:tc>
          <w:tcPr>
            <w:tcW w:w="3672" w:type="dxa"/>
            <w:tcBorders>
              <w:top w:val="nil"/>
              <w:left w:val="nil"/>
              <w:bottom w:val="nil"/>
              <w:right w:val="nil"/>
            </w:tcBorders>
            <w:noWrap/>
            <w:vAlign w:val="center"/>
            <w:hideMark/>
          </w:tcPr>
          <w:p w14:paraId="0D3AE404" w14:textId="77777777" w:rsidR="00640D6E" w:rsidRPr="005C09BC" w:rsidRDefault="00640D6E" w:rsidP="002E0C74">
            <w:pPr>
              <w:widowControl/>
              <w:autoSpaceDE/>
              <w:autoSpaceDN/>
              <w:ind w:right="-30"/>
              <w:rPr>
                <w:rFonts w:eastAsia="Times New Roman"/>
                <w:b/>
                <w:bCs/>
                <w:color w:val="02455F"/>
                <w:sz w:val="16"/>
                <w:szCs w:val="16"/>
              </w:rPr>
            </w:pPr>
            <w:r w:rsidRPr="005C09BC">
              <w:rPr>
                <w:rFonts w:eastAsia="Times New Roman"/>
                <w:b/>
                <w:bCs/>
                <w:color w:val="02455F"/>
                <w:sz w:val="16"/>
                <w:szCs w:val="16"/>
              </w:rPr>
              <w:t>Weapons Law Violations</w:t>
            </w:r>
          </w:p>
        </w:tc>
        <w:tc>
          <w:tcPr>
            <w:tcW w:w="10368" w:type="dxa"/>
            <w:gridSpan w:val="17"/>
            <w:tcBorders>
              <w:top w:val="nil"/>
              <w:left w:val="nil"/>
              <w:bottom w:val="nil"/>
              <w:right w:val="nil"/>
            </w:tcBorders>
            <w:noWrap/>
            <w:vAlign w:val="center"/>
            <w:hideMark/>
          </w:tcPr>
          <w:p w14:paraId="274A1EAF" w14:textId="77777777" w:rsidR="00640D6E" w:rsidRPr="005C09BC" w:rsidRDefault="00640D6E" w:rsidP="002E0C74">
            <w:pPr>
              <w:widowControl/>
              <w:autoSpaceDE/>
              <w:autoSpaceDN/>
              <w:ind w:right="-30"/>
              <w:rPr>
                <w:rFonts w:eastAsia="Times New Roman"/>
                <w:b/>
                <w:bCs/>
                <w:color w:val="02455F"/>
                <w:sz w:val="16"/>
                <w:szCs w:val="16"/>
              </w:rPr>
            </w:pPr>
          </w:p>
        </w:tc>
      </w:tr>
      <w:tr w:rsidR="00640D6E" w:rsidRPr="005C09BC" w14:paraId="22DA0F3F" w14:textId="77777777" w:rsidTr="002E0C74">
        <w:trPr>
          <w:trHeight w:val="300"/>
        </w:trPr>
        <w:tc>
          <w:tcPr>
            <w:tcW w:w="3672" w:type="dxa"/>
            <w:tcBorders>
              <w:top w:val="nil"/>
              <w:left w:val="nil"/>
              <w:bottom w:val="nil"/>
              <w:right w:val="nil"/>
            </w:tcBorders>
            <w:noWrap/>
            <w:vAlign w:val="center"/>
            <w:hideMark/>
          </w:tcPr>
          <w:p w14:paraId="34A9B506" w14:textId="77777777" w:rsidR="00640D6E" w:rsidRPr="005C09BC" w:rsidRDefault="00640D6E" w:rsidP="002E0C74">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Arrest</w:t>
            </w:r>
          </w:p>
        </w:tc>
        <w:tc>
          <w:tcPr>
            <w:tcW w:w="1152" w:type="dxa"/>
            <w:tcBorders>
              <w:top w:val="nil"/>
              <w:left w:val="nil"/>
              <w:bottom w:val="nil"/>
              <w:right w:val="nil"/>
            </w:tcBorders>
            <w:noWrap/>
            <w:vAlign w:val="center"/>
            <w:hideMark/>
          </w:tcPr>
          <w:p w14:paraId="6D926A2A"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24FFB5EF"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00F3623A"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140BFABA"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2A9E7921"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1C99B7E0"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502FD624" w14:textId="77777777" w:rsidR="00640D6E" w:rsidRPr="005C09BC" w:rsidRDefault="00640D6E" w:rsidP="002E0C74">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gridSpan w:val="2"/>
            <w:tcBorders>
              <w:top w:val="nil"/>
              <w:left w:val="nil"/>
              <w:bottom w:val="nil"/>
              <w:right w:val="nil"/>
            </w:tcBorders>
            <w:noWrap/>
            <w:vAlign w:val="center"/>
            <w:hideMark/>
          </w:tcPr>
          <w:p w14:paraId="56370964" w14:textId="77777777" w:rsidR="00640D6E" w:rsidRPr="005C09BC" w:rsidRDefault="00640D6E" w:rsidP="002E0C74">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18702F7A" w14:textId="77777777" w:rsidR="00640D6E" w:rsidRPr="005C09BC" w:rsidRDefault="00640D6E" w:rsidP="002E0C74">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5634C2BD" w14:textId="77777777" w:rsidTr="002E0C74">
        <w:trPr>
          <w:trHeight w:val="300"/>
        </w:trPr>
        <w:tc>
          <w:tcPr>
            <w:tcW w:w="3672" w:type="dxa"/>
            <w:tcBorders>
              <w:top w:val="nil"/>
              <w:left w:val="nil"/>
              <w:bottom w:val="nil"/>
              <w:right w:val="nil"/>
            </w:tcBorders>
            <w:noWrap/>
            <w:vAlign w:val="center"/>
            <w:hideMark/>
          </w:tcPr>
          <w:p w14:paraId="2287B902" w14:textId="77777777" w:rsidR="00640D6E" w:rsidRPr="005C09BC" w:rsidRDefault="00640D6E" w:rsidP="002E0C74">
            <w:pPr>
              <w:widowControl/>
              <w:autoSpaceDE/>
              <w:autoSpaceDN/>
              <w:ind w:right="-30" w:firstLineChars="300" w:firstLine="489"/>
              <w:rPr>
                <w:rFonts w:eastAsia="Times New Roman"/>
                <w:b/>
                <w:bCs/>
                <w:color w:val="02455F"/>
                <w:sz w:val="16"/>
                <w:szCs w:val="16"/>
              </w:rPr>
            </w:pPr>
            <w:r w:rsidRPr="005C09BC">
              <w:rPr>
                <w:rFonts w:eastAsia="Times New Roman"/>
                <w:b/>
                <w:bCs/>
                <w:color w:val="02455F"/>
                <w:sz w:val="16"/>
                <w:szCs w:val="16"/>
              </w:rPr>
              <w:t>Referral</w:t>
            </w:r>
          </w:p>
        </w:tc>
        <w:tc>
          <w:tcPr>
            <w:tcW w:w="1152" w:type="dxa"/>
            <w:tcBorders>
              <w:top w:val="nil"/>
              <w:left w:val="nil"/>
              <w:bottom w:val="nil"/>
              <w:right w:val="nil"/>
            </w:tcBorders>
            <w:noWrap/>
            <w:vAlign w:val="center"/>
            <w:hideMark/>
          </w:tcPr>
          <w:p w14:paraId="4BD14264"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35ECC6CD"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57938375"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5127094D"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619CBB18"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54C265AE"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40C39582" w14:textId="77777777" w:rsidR="00640D6E" w:rsidRPr="005C09BC" w:rsidRDefault="00640D6E" w:rsidP="002E0C74">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gridSpan w:val="2"/>
            <w:tcBorders>
              <w:top w:val="nil"/>
              <w:left w:val="nil"/>
              <w:bottom w:val="nil"/>
              <w:right w:val="nil"/>
            </w:tcBorders>
            <w:noWrap/>
            <w:vAlign w:val="center"/>
            <w:hideMark/>
          </w:tcPr>
          <w:p w14:paraId="2A4B7924" w14:textId="77777777" w:rsidR="00640D6E" w:rsidRPr="005C09BC" w:rsidRDefault="00640D6E" w:rsidP="002E0C74">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2C73168C" w14:textId="77777777" w:rsidR="00640D6E" w:rsidRPr="005C09BC" w:rsidRDefault="00640D6E" w:rsidP="002E0C74">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r w:rsidR="00640D6E" w:rsidRPr="005C09BC" w14:paraId="6CC12490" w14:textId="77777777" w:rsidTr="002E0C74">
        <w:trPr>
          <w:trHeight w:val="300"/>
        </w:trPr>
        <w:tc>
          <w:tcPr>
            <w:tcW w:w="3672" w:type="dxa"/>
            <w:tcBorders>
              <w:top w:val="nil"/>
              <w:left w:val="nil"/>
              <w:bottom w:val="nil"/>
              <w:right w:val="nil"/>
            </w:tcBorders>
            <w:noWrap/>
            <w:vAlign w:val="center"/>
            <w:hideMark/>
          </w:tcPr>
          <w:p w14:paraId="411FAA3F" w14:textId="77777777" w:rsidR="00640D6E" w:rsidRPr="005C09BC" w:rsidRDefault="00640D6E" w:rsidP="002E0C74">
            <w:pPr>
              <w:widowControl/>
              <w:autoSpaceDE/>
              <w:autoSpaceDN/>
              <w:ind w:right="-30"/>
              <w:rPr>
                <w:rFonts w:eastAsia="Times New Roman"/>
                <w:b/>
                <w:bCs/>
                <w:color w:val="02455F"/>
                <w:sz w:val="16"/>
                <w:szCs w:val="16"/>
              </w:rPr>
            </w:pPr>
            <w:r w:rsidRPr="005C09BC">
              <w:rPr>
                <w:rFonts w:eastAsia="Times New Roman"/>
                <w:b/>
                <w:bCs/>
                <w:color w:val="02455F"/>
                <w:sz w:val="16"/>
                <w:szCs w:val="16"/>
              </w:rPr>
              <w:t>Unfounded Crimes</w:t>
            </w:r>
          </w:p>
        </w:tc>
        <w:tc>
          <w:tcPr>
            <w:tcW w:w="1152" w:type="dxa"/>
            <w:tcBorders>
              <w:top w:val="nil"/>
              <w:left w:val="nil"/>
              <w:bottom w:val="nil"/>
              <w:right w:val="nil"/>
            </w:tcBorders>
            <w:noWrap/>
            <w:vAlign w:val="center"/>
            <w:hideMark/>
          </w:tcPr>
          <w:p w14:paraId="76D307B4"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tcBorders>
              <w:top w:val="nil"/>
              <w:left w:val="nil"/>
              <w:bottom w:val="nil"/>
              <w:right w:val="nil"/>
            </w:tcBorders>
            <w:noWrap/>
            <w:vAlign w:val="center"/>
            <w:hideMark/>
          </w:tcPr>
          <w:p w14:paraId="18DB75E9"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36472650"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6295AD84"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232E94B8"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3"/>
            <w:tcBorders>
              <w:top w:val="nil"/>
              <w:left w:val="nil"/>
              <w:bottom w:val="nil"/>
              <w:right w:val="nil"/>
            </w:tcBorders>
            <w:noWrap/>
            <w:vAlign w:val="center"/>
            <w:hideMark/>
          </w:tcPr>
          <w:p w14:paraId="4D0C22AC" w14:textId="77777777" w:rsidR="00640D6E" w:rsidRPr="005C09BC" w:rsidRDefault="00640D6E" w:rsidP="002E0C74">
            <w:pPr>
              <w:widowControl/>
              <w:autoSpaceDE/>
              <w:autoSpaceDN/>
              <w:ind w:right="-30"/>
              <w:jc w:val="center"/>
              <w:rPr>
                <w:rFonts w:eastAsia="Times New Roman"/>
                <w:color w:val="02455F"/>
                <w:sz w:val="16"/>
                <w:szCs w:val="16"/>
              </w:rPr>
            </w:pPr>
            <w:r w:rsidRPr="005C09BC">
              <w:rPr>
                <w:rFonts w:eastAsia="Times New Roman"/>
                <w:color w:val="02455F"/>
                <w:sz w:val="16"/>
                <w:szCs w:val="16"/>
              </w:rPr>
              <w:t>0</w:t>
            </w:r>
          </w:p>
        </w:tc>
        <w:tc>
          <w:tcPr>
            <w:tcW w:w="1152" w:type="dxa"/>
            <w:gridSpan w:val="2"/>
            <w:tcBorders>
              <w:top w:val="nil"/>
              <w:left w:val="nil"/>
              <w:bottom w:val="nil"/>
              <w:right w:val="nil"/>
            </w:tcBorders>
            <w:noWrap/>
            <w:vAlign w:val="center"/>
            <w:hideMark/>
          </w:tcPr>
          <w:p w14:paraId="659AF36E" w14:textId="77777777" w:rsidR="00640D6E" w:rsidRPr="005C09BC" w:rsidRDefault="00640D6E" w:rsidP="002E0C74">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gridSpan w:val="2"/>
            <w:tcBorders>
              <w:top w:val="nil"/>
              <w:left w:val="nil"/>
              <w:bottom w:val="nil"/>
              <w:right w:val="nil"/>
            </w:tcBorders>
            <w:noWrap/>
            <w:vAlign w:val="center"/>
            <w:hideMark/>
          </w:tcPr>
          <w:p w14:paraId="04799FBA" w14:textId="77777777" w:rsidR="00640D6E" w:rsidRPr="005C09BC" w:rsidRDefault="00640D6E" w:rsidP="002E0C74">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c>
          <w:tcPr>
            <w:tcW w:w="1152" w:type="dxa"/>
            <w:tcBorders>
              <w:top w:val="nil"/>
              <w:left w:val="nil"/>
              <w:bottom w:val="nil"/>
              <w:right w:val="nil"/>
            </w:tcBorders>
            <w:noWrap/>
            <w:vAlign w:val="center"/>
            <w:hideMark/>
          </w:tcPr>
          <w:p w14:paraId="48F1511A" w14:textId="77777777" w:rsidR="00640D6E" w:rsidRPr="005C09BC" w:rsidRDefault="00640D6E" w:rsidP="002E0C74">
            <w:pPr>
              <w:widowControl/>
              <w:autoSpaceDE/>
              <w:autoSpaceDN/>
              <w:ind w:right="-30"/>
              <w:jc w:val="center"/>
              <w:rPr>
                <w:rFonts w:eastAsia="Times New Roman"/>
                <w:b/>
                <w:bCs/>
                <w:color w:val="02455F"/>
                <w:sz w:val="16"/>
                <w:szCs w:val="16"/>
              </w:rPr>
            </w:pPr>
            <w:r w:rsidRPr="005C09BC">
              <w:rPr>
                <w:rFonts w:eastAsia="Times New Roman"/>
                <w:b/>
                <w:bCs/>
                <w:color w:val="02455F"/>
                <w:sz w:val="16"/>
                <w:szCs w:val="16"/>
              </w:rPr>
              <w:t>0</w:t>
            </w:r>
          </w:p>
        </w:tc>
      </w:tr>
    </w:tbl>
    <w:p w14:paraId="71CF8C3D" w14:textId="77777777" w:rsidR="00E91974" w:rsidRDefault="00E91974" w:rsidP="009B130D">
      <w:pPr>
        <w:pStyle w:val="Heading2"/>
        <w:ind w:left="0" w:right="-30"/>
        <w:rPr>
          <w:color w:val="001F5F"/>
        </w:rPr>
        <w:sectPr w:rsidR="00E91974" w:rsidSect="00E91974">
          <w:pgSz w:w="15840" w:h="12240" w:orient="landscape"/>
          <w:pgMar w:top="960" w:right="1060" w:bottom="1200" w:left="1040" w:header="0" w:footer="941" w:gutter="0"/>
          <w:cols w:space="720"/>
          <w:docGrid w:linePitch="299"/>
        </w:sectPr>
      </w:pPr>
    </w:p>
    <w:p w14:paraId="07B05FEB" w14:textId="5249D8CA" w:rsidR="00951DCE" w:rsidRPr="00B57CE9" w:rsidRDefault="00951DCE" w:rsidP="009B130D">
      <w:pPr>
        <w:pStyle w:val="Heading2"/>
        <w:ind w:left="0" w:right="-30"/>
        <w:rPr>
          <w:b w:val="0"/>
          <w:bCs w:val="0"/>
          <w:color w:val="001F5F"/>
        </w:rPr>
      </w:pPr>
      <w:bookmarkStart w:id="120" w:name="_Toc210036562"/>
      <w:r w:rsidRPr="00B57CE9">
        <w:rPr>
          <w:color w:val="001F5F"/>
        </w:rPr>
        <w:lastRenderedPageBreak/>
        <w:t>West Park Center</w:t>
      </w:r>
      <w:bookmarkEnd w:id="120"/>
      <w:r w:rsidRPr="00B57CE9">
        <w:rPr>
          <w:color w:val="001F5F"/>
        </w:rPr>
        <w:t xml:space="preserve"> </w:t>
      </w:r>
    </w:p>
    <w:p w14:paraId="145C6B74" w14:textId="77777777" w:rsidR="00951DCE" w:rsidRPr="006D4F07" w:rsidRDefault="00951DCE" w:rsidP="009B130D">
      <w:pPr>
        <w:pStyle w:val="BodyText"/>
        <w:spacing w:before="3"/>
        <w:ind w:right="-30"/>
        <w:rPr>
          <w:b/>
          <w:sz w:val="19"/>
        </w:rPr>
      </w:pPr>
    </w:p>
    <w:p w14:paraId="3892F3A5" w14:textId="42A523C4" w:rsidR="00951DCE" w:rsidRDefault="00951DCE" w:rsidP="009B130D">
      <w:pPr>
        <w:pStyle w:val="BodyText"/>
        <w:ind w:right="-30"/>
      </w:pPr>
      <w:r w:rsidRPr="006D4F07">
        <w:t xml:space="preserve">The JCCC West Park location (West Park Center), located at 9780 W. 87th Street, Overland Park, Kansas, houses </w:t>
      </w:r>
      <w:r w:rsidR="008C4C6C">
        <w:t xml:space="preserve">the </w:t>
      </w:r>
      <w:r w:rsidR="00CB616C">
        <w:t xml:space="preserve">Nail Technology </w:t>
      </w:r>
      <w:r w:rsidR="008C4C6C">
        <w:t>program,</w:t>
      </w:r>
      <w:r w:rsidRPr="006D4F07">
        <w:t xml:space="preserve"> adult basic education, GE</w:t>
      </w:r>
      <w:r w:rsidR="008C4C6C">
        <w:t>D</w:t>
      </w:r>
      <w:r w:rsidRPr="006D4F07">
        <w:t xml:space="preserve"> preparation</w:t>
      </w:r>
      <w:r w:rsidR="008C4C6C">
        <w:t>,</w:t>
      </w:r>
      <w:r w:rsidRPr="006D4F07">
        <w:t xml:space="preserve"> and English </w:t>
      </w:r>
      <w:r w:rsidR="008C4C6C">
        <w:t>L</w:t>
      </w:r>
      <w:r w:rsidRPr="006D4F07">
        <w:t>anguage</w:t>
      </w:r>
      <w:r w:rsidR="008C4C6C">
        <w:t xml:space="preserve"> </w:t>
      </w:r>
      <w:r w:rsidR="00CB616C">
        <w:t xml:space="preserve">Learning </w:t>
      </w:r>
      <w:r w:rsidR="008C4C6C">
        <w:t>classes</w:t>
      </w:r>
      <w:r w:rsidRPr="006D4F07">
        <w:t>, as well as offices for faculty and staff</w:t>
      </w:r>
      <w:r w:rsidR="008C4C6C">
        <w:t xml:space="preserve"> and</w:t>
      </w:r>
      <w:r w:rsidRPr="006D4F07">
        <w:t xml:space="preserve"> general education classrooms</w:t>
      </w:r>
      <w:r w:rsidRPr="006D4F07">
        <w:rPr>
          <w:rFonts w:asciiTheme="minorHAnsi" w:hAnsiTheme="minorHAnsi" w:cstheme="minorHAnsi"/>
        </w:rPr>
        <w:t>.</w:t>
      </w:r>
      <w:r w:rsidRPr="006D4F07">
        <w:t xml:space="preserve"> It is a commuter campus with one building with no residence halls. Police emergency services are provided by the Overland Park Police Department. Non-emergency requests for police services are provided by the JCCC Police Department. Emergency fire and medical service is handled by the Overland Park Fire Department. The crimes reported are those that have occurred within the campus boundary as shown in the map below. There are no crime statistics for on- campus housing because JCCC does not have any on-campus housing.</w:t>
      </w:r>
    </w:p>
    <w:p w14:paraId="15CD17D3" w14:textId="77777777" w:rsidR="00F4308E" w:rsidRDefault="00F4308E" w:rsidP="009B130D">
      <w:pPr>
        <w:pStyle w:val="BodyText"/>
        <w:ind w:right="-30"/>
      </w:pPr>
    </w:p>
    <w:p w14:paraId="7899C4C0" w14:textId="4559B657" w:rsidR="00951DCE" w:rsidRDefault="00951DCE" w:rsidP="009B130D">
      <w:pPr>
        <w:pStyle w:val="BodyText"/>
        <w:ind w:right="-30"/>
        <w:jc w:val="center"/>
      </w:pPr>
      <w:r w:rsidRPr="006D4F07">
        <w:rPr>
          <w:noProof/>
        </w:rPr>
        <w:drawing>
          <wp:inline distT="0" distB="0" distL="0" distR="0" wp14:anchorId="61E07417" wp14:editId="640A36FF">
            <wp:extent cx="6883325" cy="4445000"/>
            <wp:effectExtent l="0" t="0" r="635" b="0"/>
            <wp:docPr id="7" name="image7.jpeg" descr="This is a map of JCCC’s West Park Center that shows its building and parking lots to outline a Clery reporting boundary. It also shows non-reportable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jpeg" descr="This is a map of JCCC’s West Park Center that shows its building and parking lots to outline a Clery reporting boundary. It also shows non-reportable property."/>
                    <pic:cNvPicPr/>
                  </pic:nvPicPr>
                  <pic:blipFill>
                    <a:blip r:embed="rId113" cstate="print"/>
                    <a:stretch>
                      <a:fillRect/>
                    </a:stretch>
                  </pic:blipFill>
                  <pic:spPr>
                    <a:xfrm>
                      <a:off x="0" y="0"/>
                      <a:ext cx="6929943" cy="4475104"/>
                    </a:xfrm>
                    <a:prstGeom prst="rect">
                      <a:avLst/>
                    </a:prstGeom>
                  </pic:spPr>
                </pic:pic>
              </a:graphicData>
            </a:graphic>
          </wp:inline>
        </w:drawing>
      </w:r>
    </w:p>
    <w:p w14:paraId="4082BACD" w14:textId="77777777" w:rsidR="008761CB" w:rsidRPr="006D4F07" w:rsidRDefault="008761CB" w:rsidP="009B130D">
      <w:pPr>
        <w:pStyle w:val="BodyText"/>
        <w:ind w:right="-30"/>
        <w:jc w:val="center"/>
      </w:pPr>
    </w:p>
    <w:p w14:paraId="3E1DE25A" w14:textId="77777777" w:rsidR="00951DCE" w:rsidRPr="006D4F07" w:rsidRDefault="00951DCE" w:rsidP="009B130D">
      <w:pPr>
        <w:ind w:right="-30"/>
        <w:sectPr w:rsidR="00951DCE" w:rsidRPr="006D4F07" w:rsidSect="009B130D">
          <w:pgSz w:w="15840" w:h="12240" w:orient="landscape"/>
          <w:pgMar w:top="960" w:right="1060" w:bottom="1200" w:left="1040" w:header="0" w:footer="941" w:gutter="0"/>
          <w:cols w:space="720"/>
          <w:docGrid w:linePitch="299"/>
        </w:sectPr>
      </w:pPr>
    </w:p>
    <w:tbl>
      <w:tblPr>
        <w:tblW w:w="13635" w:type="dxa"/>
        <w:tblLook w:val="04A0" w:firstRow="1" w:lastRow="0" w:firstColumn="1" w:lastColumn="0" w:noHBand="0" w:noVBand="1"/>
      </w:tblPr>
      <w:tblGrid>
        <w:gridCol w:w="2619"/>
        <w:gridCol w:w="1224"/>
        <w:gridCol w:w="1224"/>
        <w:gridCol w:w="1224"/>
        <w:gridCol w:w="1224"/>
        <w:gridCol w:w="1224"/>
        <w:gridCol w:w="1224"/>
        <w:gridCol w:w="1224"/>
        <w:gridCol w:w="1224"/>
        <w:gridCol w:w="1224"/>
      </w:tblGrid>
      <w:tr w:rsidR="00640D6E" w:rsidRPr="00394968" w14:paraId="312E01A8" w14:textId="77777777" w:rsidTr="002E0C74">
        <w:trPr>
          <w:trHeight w:val="300"/>
        </w:trPr>
        <w:tc>
          <w:tcPr>
            <w:tcW w:w="13635" w:type="dxa"/>
            <w:gridSpan w:val="10"/>
            <w:tcBorders>
              <w:top w:val="nil"/>
              <w:left w:val="nil"/>
              <w:bottom w:val="nil"/>
              <w:right w:val="nil"/>
            </w:tcBorders>
            <w:noWrap/>
            <w:vAlign w:val="bottom"/>
            <w:hideMark/>
          </w:tcPr>
          <w:p w14:paraId="41533BE8" w14:textId="77777777" w:rsidR="00640D6E" w:rsidRPr="00394968" w:rsidRDefault="00640D6E" w:rsidP="002E0C74">
            <w:pPr>
              <w:widowControl/>
              <w:autoSpaceDE/>
              <w:autoSpaceDN/>
              <w:ind w:right="-30"/>
              <w:jc w:val="center"/>
              <w:rPr>
                <w:rFonts w:eastAsia="Times New Roman"/>
                <w:b/>
                <w:bCs/>
                <w:color w:val="02455F"/>
              </w:rPr>
            </w:pPr>
            <w:r w:rsidRPr="00394968">
              <w:rPr>
                <w:rFonts w:eastAsia="Times New Roman"/>
                <w:b/>
                <w:bCs/>
                <w:color w:val="02455F"/>
              </w:rPr>
              <w:lastRenderedPageBreak/>
              <w:t>Johnson County Community College - Clery Act Statistical Summary</w:t>
            </w:r>
          </w:p>
        </w:tc>
      </w:tr>
      <w:tr w:rsidR="00640D6E" w:rsidRPr="00394968" w14:paraId="6FB873F1" w14:textId="77777777" w:rsidTr="002E0C74">
        <w:trPr>
          <w:trHeight w:val="300"/>
        </w:trPr>
        <w:tc>
          <w:tcPr>
            <w:tcW w:w="13635" w:type="dxa"/>
            <w:gridSpan w:val="10"/>
            <w:tcBorders>
              <w:top w:val="nil"/>
              <w:left w:val="nil"/>
              <w:bottom w:val="nil"/>
              <w:right w:val="nil"/>
            </w:tcBorders>
            <w:noWrap/>
            <w:vAlign w:val="center"/>
            <w:hideMark/>
          </w:tcPr>
          <w:p w14:paraId="4D0263B8" w14:textId="77777777" w:rsidR="00640D6E" w:rsidRPr="00394968" w:rsidRDefault="00640D6E" w:rsidP="002E0C74">
            <w:pPr>
              <w:widowControl/>
              <w:autoSpaceDE/>
              <w:autoSpaceDN/>
              <w:ind w:right="-30"/>
              <w:jc w:val="center"/>
              <w:rPr>
                <w:rFonts w:eastAsia="Times New Roman"/>
                <w:b/>
                <w:bCs/>
                <w:i/>
                <w:iCs/>
                <w:color w:val="02455F"/>
                <w:sz w:val="18"/>
                <w:szCs w:val="18"/>
              </w:rPr>
            </w:pPr>
            <w:r w:rsidRPr="00394968">
              <w:rPr>
                <w:rFonts w:eastAsia="Times New Roman"/>
                <w:b/>
                <w:bCs/>
                <w:i/>
                <w:iCs/>
                <w:color w:val="02455F"/>
                <w:sz w:val="18"/>
                <w:szCs w:val="18"/>
              </w:rPr>
              <w:t xml:space="preserve">WESTPARK </w:t>
            </w:r>
            <w:r>
              <w:rPr>
                <w:rFonts w:eastAsia="Times New Roman"/>
                <w:b/>
                <w:bCs/>
                <w:i/>
                <w:iCs/>
                <w:color w:val="02455F"/>
                <w:sz w:val="18"/>
                <w:szCs w:val="18"/>
              </w:rPr>
              <w:t>CENTER</w:t>
            </w:r>
            <w:r w:rsidRPr="00394968">
              <w:rPr>
                <w:rFonts w:eastAsia="Times New Roman"/>
                <w:b/>
                <w:bCs/>
                <w:i/>
                <w:iCs/>
                <w:color w:val="02455F"/>
                <w:sz w:val="18"/>
                <w:szCs w:val="18"/>
              </w:rPr>
              <w:t xml:space="preserve"> - 9780 West 87th Street, Overland Park, KS             </w:t>
            </w:r>
          </w:p>
        </w:tc>
      </w:tr>
      <w:tr w:rsidR="00640D6E" w:rsidRPr="00394968" w14:paraId="7373C69F" w14:textId="77777777" w:rsidTr="002E0C74">
        <w:trPr>
          <w:trHeight w:val="435"/>
        </w:trPr>
        <w:tc>
          <w:tcPr>
            <w:tcW w:w="13635" w:type="dxa"/>
            <w:gridSpan w:val="10"/>
            <w:tcBorders>
              <w:top w:val="nil"/>
              <w:left w:val="nil"/>
              <w:bottom w:val="nil"/>
              <w:right w:val="nil"/>
            </w:tcBorders>
            <w:vAlign w:val="center"/>
            <w:hideMark/>
          </w:tcPr>
          <w:p w14:paraId="1244C62F" w14:textId="7B9D6101" w:rsidR="00640D6E" w:rsidRPr="00394968" w:rsidRDefault="00640D6E" w:rsidP="002E0C74">
            <w:pPr>
              <w:widowControl/>
              <w:autoSpaceDE/>
              <w:autoSpaceDN/>
              <w:ind w:right="-30"/>
              <w:jc w:val="center"/>
              <w:rPr>
                <w:rFonts w:eastAsia="Times New Roman"/>
                <w:i/>
                <w:iCs/>
                <w:color w:val="02455F"/>
                <w:sz w:val="18"/>
                <w:szCs w:val="18"/>
              </w:rPr>
            </w:pPr>
            <w:r w:rsidRPr="00394968">
              <w:rPr>
                <w:rFonts w:eastAsia="Times New Roman"/>
                <w:i/>
                <w:iCs/>
                <w:color w:val="02455F"/>
                <w:sz w:val="18"/>
                <w:szCs w:val="18"/>
              </w:rPr>
              <w:t>Reported in accordance with Uniform Crime Reporting procedures and the Jeanne Clery Disclosure of Campus Security Policy and Campus Crime Statistics Act.</w:t>
            </w:r>
          </w:p>
        </w:tc>
      </w:tr>
      <w:tr w:rsidR="00640D6E" w:rsidRPr="00394968" w14:paraId="4D095681" w14:textId="77777777" w:rsidTr="002E0C74">
        <w:trPr>
          <w:trHeight w:val="576"/>
        </w:trPr>
        <w:tc>
          <w:tcPr>
            <w:tcW w:w="2619" w:type="dxa"/>
            <w:tcBorders>
              <w:top w:val="nil"/>
              <w:left w:val="nil"/>
              <w:bottom w:val="nil"/>
              <w:right w:val="nil"/>
            </w:tcBorders>
            <w:vAlign w:val="center"/>
          </w:tcPr>
          <w:p w14:paraId="3B97C1E4" w14:textId="77777777" w:rsidR="00640D6E" w:rsidRPr="00394968" w:rsidRDefault="00640D6E" w:rsidP="002E0C74">
            <w:pPr>
              <w:widowControl/>
              <w:autoSpaceDE/>
              <w:autoSpaceDN/>
              <w:ind w:right="-30"/>
              <w:rPr>
                <w:rFonts w:eastAsia="Times New Roman"/>
                <w:b/>
                <w:bCs/>
                <w:color w:val="02455F"/>
                <w:sz w:val="18"/>
                <w:szCs w:val="18"/>
              </w:rPr>
            </w:pPr>
            <w:r w:rsidRPr="00394968">
              <w:rPr>
                <w:rFonts w:eastAsia="Times New Roman"/>
                <w:b/>
                <w:bCs/>
                <w:color w:val="02455F"/>
                <w:sz w:val="18"/>
                <w:szCs w:val="18"/>
              </w:rPr>
              <w:t>Total Crimes Reported For:</w:t>
            </w:r>
          </w:p>
        </w:tc>
        <w:tc>
          <w:tcPr>
            <w:tcW w:w="3672" w:type="dxa"/>
            <w:gridSpan w:val="3"/>
            <w:tcBorders>
              <w:top w:val="nil"/>
              <w:left w:val="nil"/>
              <w:bottom w:val="nil"/>
              <w:right w:val="nil"/>
            </w:tcBorders>
            <w:vAlign w:val="center"/>
          </w:tcPr>
          <w:p w14:paraId="47F612AE" w14:textId="77777777" w:rsidR="00640D6E" w:rsidRPr="00394968" w:rsidRDefault="00640D6E" w:rsidP="002E0C74">
            <w:pPr>
              <w:widowControl/>
              <w:autoSpaceDE/>
              <w:autoSpaceDN/>
              <w:ind w:right="-30"/>
              <w:jc w:val="center"/>
              <w:rPr>
                <w:rFonts w:eastAsia="Times New Roman"/>
                <w:b/>
                <w:bCs/>
                <w:color w:val="02455F"/>
                <w:sz w:val="18"/>
                <w:szCs w:val="18"/>
              </w:rPr>
            </w:pPr>
            <w:r w:rsidRPr="00394968">
              <w:rPr>
                <w:rFonts w:eastAsia="Times New Roman"/>
                <w:b/>
                <w:bCs/>
                <w:color w:val="02455F"/>
                <w:sz w:val="18"/>
                <w:szCs w:val="18"/>
              </w:rPr>
              <w:t>Campus Building &amp; Property</w:t>
            </w:r>
            <w:r w:rsidRPr="00394968">
              <w:rPr>
                <w:rFonts w:eastAsia="Times New Roman"/>
                <w:b/>
                <w:bCs/>
                <w:i/>
                <w:iCs/>
                <w:color w:val="003366"/>
                <w:sz w:val="18"/>
                <w:szCs w:val="18"/>
              </w:rPr>
              <w:t xml:space="preserve"> (Total)</w:t>
            </w:r>
          </w:p>
        </w:tc>
        <w:tc>
          <w:tcPr>
            <w:tcW w:w="3672" w:type="dxa"/>
            <w:gridSpan w:val="3"/>
            <w:tcBorders>
              <w:top w:val="nil"/>
              <w:left w:val="nil"/>
              <w:bottom w:val="nil"/>
              <w:right w:val="nil"/>
            </w:tcBorders>
            <w:vAlign w:val="center"/>
          </w:tcPr>
          <w:p w14:paraId="463788A8" w14:textId="77777777" w:rsidR="00640D6E" w:rsidRPr="00394968" w:rsidRDefault="00640D6E" w:rsidP="002E0C74">
            <w:pPr>
              <w:widowControl/>
              <w:autoSpaceDE/>
              <w:autoSpaceDN/>
              <w:ind w:right="-30"/>
              <w:jc w:val="center"/>
              <w:rPr>
                <w:rFonts w:eastAsia="Times New Roman"/>
                <w:b/>
                <w:bCs/>
                <w:color w:val="02455F"/>
                <w:sz w:val="18"/>
                <w:szCs w:val="18"/>
              </w:rPr>
            </w:pPr>
            <w:r w:rsidRPr="00394968">
              <w:rPr>
                <w:rFonts w:eastAsia="Times New Roman"/>
                <w:b/>
                <w:bCs/>
                <w:color w:val="02455F"/>
                <w:sz w:val="18"/>
                <w:szCs w:val="18"/>
              </w:rPr>
              <w:t>Public Property†</w:t>
            </w:r>
            <w:r w:rsidRPr="00394968">
              <w:rPr>
                <w:rFonts w:eastAsia="Times New Roman"/>
                <w:b/>
                <w:bCs/>
                <w:i/>
                <w:iCs/>
                <w:color w:val="003366"/>
                <w:sz w:val="18"/>
                <w:szCs w:val="18"/>
              </w:rPr>
              <w:t xml:space="preserve"> (Total)</w:t>
            </w:r>
          </w:p>
        </w:tc>
        <w:tc>
          <w:tcPr>
            <w:tcW w:w="3672" w:type="dxa"/>
            <w:gridSpan w:val="3"/>
            <w:tcBorders>
              <w:top w:val="nil"/>
              <w:left w:val="nil"/>
              <w:bottom w:val="nil"/>
              <w:right w:val="nil"/>
            </w:tcBorders>
            <w:noWrap/>
            <w:vAlign w:val="center"/>
          </w:tcPr>
          <w:p w14:paraId="5B828100" w14:textId="77777777" w:rsidR="00640D6E" w:rsidRDefault="00640D6E" w:rsidP="002E0C74">
            <w:pPr>
              <w:widowControl/>
              <w:autoSpaceDE/>
              <w:autoSpaceDN/>
              <w:ind w:right="-30"/>
              <w:jc w:val="center"/>
              <w:rPr>
                <w:rFonts w:eastAsia="Times New Roman"/>
                <w:b/>
                <w:bCs/>
                <w:color w:val="02455F"/>
                <w:sz w:val="18"/>
                <w:szCs w:val="18"/>
              </w:rPr>
            </w:pPr>
          </w:p>
          <w:p w14:paraId="389BD363" w14:textId="77777777" w:rsidR="00640D6E" w:rsidRPr="00394968" w:rsidRDefault="00640D6E" w:rsidP="002E0C74">
            <w:pPr>
              <w:widowControl/>
              <w:autoSpaceDE/>
              <w:autoSpaceDN/>
              <w:ind w:right="-30"/>
              <w:jc w:val="center"/>
              <w:rPr>
                <w:rFonts w:eastAsia="Times New Roman"/>
                <w:b/>
                <w:bCs/>
                <w:color w:val="02455F"/>
                <w:sz w:val="18"/>
                <w:szCs w:val="18"/>
              </w:rPr>
            </w:pPr>
            <w:r w:rsidRPr="00394968">
              <w:rPr>
                <w:rFonts w:eastAsia="Times New Roman"/>
                <w:b/>
                <w:bCs/>
                <w:color w:val="02455F"/>
                <w:sz w:val="18"/>
                <w:szCs w:val="18"/>
              </w:rPr>
              <w:t>Total</w:t>
            </w:r>
            <w:r>
              <w:rPr>
                <w:rFonts w:eastAsia="Times New Roman"/>
                <w:b/>
                <w:bCs/>
                <w:color w:val="02455F"/>
                <w:sz w:val="18"/>
                <w:szCs w:val="18"/>
              </w:rPr>
              <w:t>s</w:t>
            </w:r>
          </w:p>
        </w:tc>
      </w:tr>
      <w:tr w:rsidR="00640D6E" w:rsidRPr="00394968" w14:paraId="51FB69CD" w14:textId="77777777" w:rsidTr="002E0C74">
        <w:trPr>
          <w:trHeight w:val="315"/>
        </w:trPr>
        <w:tc>
          <w:tcPr>
            <w:tcW w:w="2619" w:type="dxa"/>
            <w:tcBorders>
              <w:top w:val="nil"/>
              <w:left w:val="nil"/>
              <w:bottom w:val="nil"/>
              <w:right w:val="nil"/>
            </w:tcBorders>
            <w:noWrap/>
            <w:hideMark/>
          </w:tcPr>
          <w:p w14:paraId="7A486F06" w14:textId="77777777" w:rsidR="00640D6E" w:rsidRPr="00394968" w:rsidRDefault="00640D6E" w:rsidP="002E0C74">
            <w:pPr>
              <w:widowControl/>
              <w:autoSpaceDE/>
              <w:autoSpaceDN/>
              <w:ind w:right="-30"/>
              <w:rPr>
                <w:rFonts w:eastAsia="Times New Roman"/>
                <w:b/>
                <w:bCs/>
                <w:color w:val="02455F"/>
                <w:sz w:val="18"/>
                <w:szCs w:val="18"/>
              </w:rPr>
            </w:pPr>
            <w:r w:rsidRPr="00394968">
              <w:rPr>
                <w:rFonts w:eastAsia="Times New Roman"/>
                <w:b/>
                <w:bCs/>
                <w:color w:val="02455F"/>
                <w:sz w:val="18"/>
                <w:szCs w:val="18"/>
              </w:rPr>
              <w:t>Offense Type:</w:t>
            </w:r>
            <w:r w:rsidRPr="00394968">
              <w:rPr>
                <w:rFonts w:eastAsia="Times New Roman"/>
                <w:b/>
                <w:bCs/>
                <w:i/>
                <w:iCs/>
                <w:color w:val="003366"/>
                <w:sz w:val="18"/>
                <w:szCs w:val="18"/>
              </w:rPr>
              <w:t xml:space="preserve"> </w:t>
            </w:r>
            <w:r w:rsidRPr="00394968">
              <w:rPr>
                <w:rFonts w:eastAsia="Times New Roman"/>
                <w:i/>
                <w:iCs/>
                <w:color w:val="003366"/>
                <w:sz w:val="14"/>
                <w:szCs w:val="14"/>
              </w:rPr>
              <w:t>(includes attempts)</w:t>
            </w:r>
          </w:p>
        </w:tc>
        <w:tc>
          <w:tcPr>
            <w:tcW w:w="1224" w:type="dxa"/>
            <w:tcBorders>
              <w:top w:val="nil"/>
              <w:left w:val="nil"/>
              <w:bottom w:val="nil"/>
              <w:right w:val="nil"/>
            </w:tcBorders>
            <w:noWrap/>
            <w:vAlign w:val="center"/>
            <w:hideMark/>
          </w:tcPr>
          <w:p w14:paraId="47D8230E" w14:textId="77777777" w:rsidR="00640D6E" w:rsidRPr="00394968" w:rsidRDefault="00640D6E" w:rsidP="002E0C74">
            <w:pPr>
              <w:widowControl/>
              <w:autoSpaceDE/>
              <w:autoSpaceDN/>
              <w:ind w:right="-30"/>
              <w:jc w:val="center"/>
              <w:rPr>
                <w:rFonts w:eastAsia="Times New Roman"/>
                <w:b/>
                <w:bCs/>
                <w:color w:val="02455F"/>
                <w:sz w:val="18"/>
                <w:szCs w:val="18"/>
              </w:rPr>
            </w:pPr>
            <w:r w:rsidRPr="00394968">
              <w:rPr>
                <w:rFonts w:eastAsia="Times New Roman"/>
                <w:b/>
                <w:bCs/>
                <w:color w:val="02455F"/>
                <w:sz w:val="18"/>
                <w:szCs w:val="18"/>
              </w:rPr>
              <w:t>20</w:t>
            </w:r>
            <w:r>
              <w:rPr>
                <w:rFonts w:eastAsia="Times New Roman"/>
                <w:b/>
                <w:bCs/>
                <w:color w:val="02455F"/>
                <w:sz w:val="18"/>
                <w:szCs w:val="18"/>
              </w:rPr>
              <w:t>22</w:t>
            </w:r>
          </w:p>
        </w:tc>
        <w:tc>
          <w:tcPr>
            <w:tcW w:w="1224" w:type="dxa"/>
            <w:tcBorders>
              <w:top w:val="nil"/>
              <w:left w:val="nil"/>
              <w:bottom w:val="nil"/>
              <w:right w:val="nil"/>
            </w:tcBorders>
            <w:noWrap/>
            <w:vAlign w:val="center"/>
            <w:hideMark/>
          </w:tcPr>
          <w:p w14:paraId="49C59CE3" w14:textId="77777777" w:rsidR="00640D6E" w:rsidRPr="00394968" w:rsidRDefault="00640D6E" w:rsidP="002E0C74">
            <w:pPr>
              <w:widowControl/>
              <w:autoSpaceDE/>
              <w:autoSpaceDN/>
              <w:ind w:right="-30"/>
              <w:jc w:val="center"/>
              <w:rPr>
                <w:rFonts w:eastAsia="Times New Roman"/>
                <w:b/>
                <w:bCs/>
                <w:color w:val="02455F"/>
                <w:sz w:val="18"/>
                <w:szCs w:val="18"/>
              </w:rPr>
            </w:pPr>
            <w:r w:rsidRPr="00394968">
              <w:rPr>
                <w:rFonts w:eastAsia="Times New Roman"/>
                <w:b/>
                <w:bCs/>
                <w:color w:val="02455F"/>
                <w:sz w:val="18"/>
                <w:szCs w:val="18"/>
              </w:rPr>
              <w:t>202</w:t>
            </w:r>
            <w:r>
              <w:rPr>
                <w:rFonts w:eastAsia="Times New Roman"/>
                <w:b/>
                <w:bCs/>
                <w:color w:val="02455F"/>
                <w:sz w:val="18"/>
                <w:szCs w:val="18"/>
              </w:rPr>
              <w:t>3</w:t>
            </w:r>
          </w:p>
        </w:tc>
        <w:tc>
          <w:tcPr>
            <w:tcW w:w="1224" w:type="dxa"/>
            <w:tcBorders>
              <w:top w:val="nil"/>
              <w:left w:val="nil"/>
              <w:bottom w:val="nil"/>
              <w:right w:val="nil"/>
            </w:tcBorders>
            <w:noWrap/>
            <w:vAlign w:val="center"/>
            <w:hideMark/>
          </w:tcPr>
          <w:p w14:paraId="3D209146" w14:textId="77777777" w:rsidR="00640D6E" w:rsidRPr="00394968" w:rsidRDefault="00640D6E" w:rsidP="002E0C74">
            <w:pPr>
              <w:widowControl/>
              <w:autoSpaceDE/>
              <w:autoSpaceDN/>
              <w:ind w:right="-30"/>
              <w:jc w:val="center"/>
              <w:rPr>
                <w:rFonts w:eastAsia="Times New Roman"/>
                <w:b/>
                <w:bCs/>
                <w:color w:val="02455F"/>
                <w:sz w:val="18"/>
                <w:szCs w:val="18"/>
              </w:rPr>
            </w:pPr>
            <w:r w:rsidRPr="00394968">
              <w:rPr>
                <w:rFonts w:eastAsia="Times New Roman"/>
                <w:b/>
                <w:bCs/>
                <w:color w:val="02455F"/>
                <w:sz w:val="18"/>
                <w:szCs w:val="18"/>
              </w:rPr>
              <w:t>202</w:t>
            </w:r>
            <w:r>
              <w:rPr>
                <w:rFonts w:eastAsia="Times New Roman"/>
                <w:b/>
                <w:bCs/>
                <w:color w:val="02455F"/>
                <w:sz w:val="18"/>
                <w:szCs w:val="18"/>
              </w:rPr>
              <w:t>4</w:t>
            </w:r>
          </w:p>
        </w:tc>
        <w:tc>
          <w:tcPr>
            <w:tcW w:w="1224" w:type="dxa"/>
            <w:tcBorders>
              <w:top w:val="nil"/>
              <w:left w:val="nil"/>
              <w:bottom w:val="nil"/>
              <w:right w:val="nil"/>
            </w:tcBorders>
            <w:noWrap/>
            <w:vAlign w:val="center"/>
            <w:hideMark/>
          </w:tcPr>
          <w:p w14:paraId="2571F7FB" w14:textId="77777777" w:rsidR="00640D6E" w:rsidRPr="00394968" w:rsidRDefault="00640D6E" w:rsidP="002E0C74">
            <w:pPr>
              <w:widowControl/>
              <w:autoSpaceDE/>
              <w:autoSpaceDN/>
              <w:ind w:right="-30"/>
              <w:jc w:val="center"/>
              <w:rPr>
                <w:rFonts w:eastAsia="Times New Roman"/>
                <w:b/>
                <w:bCs/>
                <w:color w:val="02455F"/>
                <w:sz w:val="18"/>
                <w:szCs w:val="18"/>
              </w:rPr>
            </w:pPr>
            <w:r w:rsidRPr="00394968">
              <w:rPr>
                <w:rFonts w:eastAsia="Times New Roman"/>
                <w:b/>
                <w:bCs/>
                <w:color w:val="02455F"/>
                <w:sz w:val="18"/>
                <w:szCs w:val="18"/>
              </w:rPr>
              <w:t>20</w:t>
            </w:r>
            <w:r>
              <w:rPr>
                <w:rFonts w:eastAsia="Times New Roman"/>
                <w:b/>
                <w:bCs/>
                <w:color w:val="02455F"/>
                <w:sz w:val="18"/>
                <w:szCs w:val="18"/>
              </w:rPr>
              <w:t>22</w:t>
            </w:r>
          </w:p>
        </w:tc>
        <w:tc>
          <w:tcPr>
            <w:tcW w:w="1224" w:type="dxa"/>
            <w:tcBorders>
              <w:top w:val="nil"/>
              <w:left w:val="nil"/>
              <w:bottom w:val="nil"/>
              <w:right w:val="nil"/>
            </w:tcBorders>
            <w:noWrap/>
            <w:vAlign w:val="center"/>
            <w:hideMark/>
          </w:tcPr>
          <w:p w14:paraId="204331F3" w14:textId="77777777" w:rsidR="00640D6E" w:rsidRPr="00394968" w:rsidRDefault="00640D6E" w:rsidP="002E0C74">
            <w:pPr>
              <w:widowControl/>
              <w:autoSpaceDE/>
              <w:autoSpaceDN/>
              <w:ind w:right="-30"/>
              <w:jc w:val="center"/>
              <w:rPr>
                <w:rFonts w:eastAsia="Times New Roman"/>
                <w:b/>
                <w:bCs/>
                <w:color w:val="02455F"/>
                <w:sz w:val="18"/>
                <w:szCs w:val="18"/>
              </w:rPr>
            </w:pPr>
            <w:r w:rsidRPr="00394968">
              <w:rPr>
                <w:rFonts w:eastAsia="Times New Roman"/>
                <w:b/>
                <w:bCs/>
                <w:color w:val="02455F"/>
                <w:sz w:val="18"/>
                <w:szCs w:val="18"/>
              </w:rPr>
              <w:t>202</w:t>
            </w:r>
            <w:r>
              <w:rPr>
                <w:rFonts w:eastAsia="Times New Roman"/>
                <w:b/>
                <w:bCs/>
                <w:color w:val="02455F"/>
                <w:sz w:val="18"/>
                <w:szCs w:val="18"/>
              </w:rPr>
              <w:t>3</w:t>
            </w:r>
          </w:p>
        </w:tc>
        <w:tc>
          <w:tcPr>
            <w:tcW w:w="1224" w:type="dxa"/>
            <w:tcBorders>
              <w:top w:val="nil"/>
              <w:left w:val="nil"/>
              <w:bottom w:val="nil"/>
              <w:right w:val="nil"/>
            </w:tcBorders>
            <w:noWrap/>
            <w:vAlign w:val="center"/>
            <w:hideMark/>
          </w:tcPr>
          <w:p w14:paraId="4CE001FB" w14:textId="77777777" w:rsidR="00640D6E" w:rsidRPr="00394968" w:rsidRDefault="00640D6E" w:rsidP="002E0C74">
            <w:pPr>
              <w:widowControl/>
              <w:autoSpaceDE/>
              <w:autoSpaceDN/>
              <w:ind w:right="-30"/>
              <w:jc w:val="center"/>
              <w:rPr>
                <w:rFonts w:eastAsia="Times New Roman"/>
                <w:b/>
                <w:bCs/>
                <w:color w:val="02455F"/>
                <w:sz w:val="18"/>
                <w:szCs w:val="18"/>
              </w:rPr>
            </w:pPr>
            <w:r w:rsidRPr="00394968">
              <w:rPr>
                <w:rFonts w:eastAsia="Times New Roman"/>
                <w:b/>
                <w:bCs/>
                <w:color w:val="02455F"/>
                <w:sz w:val="18"/>
                <w:szCs w:val="18"/>
              </w:rPr>
              <w:t>202</w:t>
            </w:r>
            <w:r>
              <w:rPr>
                <w:rFonts w:eastAsia="Times New Roman"/>
                <w:b/>
                <w:bCs/>
                <w:color w:val="02455F"/>
                <w:sz w:val="18"/>
                <w:szCs w:val="18"/>
              </w:rPr>
              <w:t>4</w:t>
            </w:r>
          </w:p>
        </w:tc>
        <w:tc>
          <w:tcPr>
            <w:tcW w:w="1224" w:type="dxa"/>
            <w:tcBorders>
              <w:top w:val="nil"/>
              <w:left w:val="nil"/>
              <w:bottom w:val="nil"/>
              <w:right w:val="nil"/>
            </w:tcBorders>
            <w:noWrap/>
            <w:vAlign w:val="center"/>
            <w:hideMark/>
          </w:tcPr>
          <w:p w14:paraId="48B8D7B2" w14:textId="77777777" w:rsidR="00640D6E" w:rsidRPr="00394968" w:rsidRDefault="00640D6E" w:rsidP="002E0C74">
            <w:pPr>
              <w:widowControl/>
              <w:autoSpaceDE/>
              <w:autoSpaceDN/>
              <w:ind w:right="-30"/>
              <w:jc w:val="center"/>
              <w:rPr>
                <w:rFonts w:eastAsia="Times New Roman"/>
                <w:b/>
                <w:bCs/>
                <w:color w:val="02455F"/>
                <w:sz w:val="18"/>
                <w:szCs w:val="18"/>
              </w:rPr>
            </w:pPr>
            <w:r w:rsidRPr="00394968">
              <w:rPr>
                <w:rFonts w:eastAsia="Times New Roman"/>
                <w:b/>
                <w:bCs/>
                <w:color w:val="02455F"/>
                <w:sz w:val="18"/>
                <w:szCs w:val="18"/>
              </w:rPr>
              <w:t>20</w:t>
            </w:r>
            <w:r>
              <w:rPr>
                <w:rFonts w:eastAsia="Times New Roman"/>
                <w:b/>
                <w:bCs/>
                <w:color w:val="02455F"/>
                <w:sz w:val="18"/>
                <w:szCs w:val="18"/>
              </w:rPr>
              <w:t>22</w:t>
            </w:r>
          </w:p>
        </w:tc>
        <w:tc>
          <w:tcPr>
            <w:tcW w:w="1224" w:type="dxa"/>
            <w:tcBorders>
              <w:top w:val="nil"/>
              <w:left w:val="nil"/>
              <w:bottom w:val="nil"/>
              <w:right w:val="nil"/>
            </w:tcBorders>
            <w:noWrap/>
            <w:vAlign w:val="center"/>
            <w:hideMark/>
          </w:tcPr>
          <w:p w14:paraId="76379583" w14:textId="77777777" w:rsidR="00640D6E" w:rsidRPr="00394968" w:rsidRDefault="00640D6E" w:rsidP="002E0C74">
            <w:pPr>
              <w:widowControl/>
              <w:autoSpaceDE/>
              <w:autoSpaceDN/>
              <w:ind w:right="-30"/>
              <w:jc w:val="center"/>
              <w:rPr>
                <w:rFonts w:eastAsia="Times New Roman"/>
                <w:b/>
                <w:bCs/>
                <w:color w:val="02455F"/>
                <w:sz w:val="18"/>
                <w:szCs w:val="18"/>
              </w:rPr>
            </w:pPr>
            <w:r w:rsidRPr="00394968">
              <w:rPr>
                <w:rFonts w:eastAsia="Times New Roman"/>
                <w:b/>
                <w:bCs/>
                <w:color w:val="02455F"/>
                <w:sz w:val="18"/>
                <w:szCs w:val="18"/>
              </w:rPr>
              <w:t>202</w:t>
            </w:r>
            <w:r>
              <w:rPr>
                <w:rFonts w:eastAsia="Times New Roman"/>
                <w:b/>
                <w:bCs/>
                <w:color w:val="02455F"/>
                <w:sz w:val="18"/>
                <w:szCs w:val="18"/>
              </w:rPr>
              <w:t>3</w:t>
            </w:r>
          </w:p>
        </w:tc>
        <w:tc>
          <w:tcPr>
            <w:tcW w:w="1224" w:type="dxa"/>
            <w:tcBorders>
              <w:top w:val="nil"/>
              <w:left w:val="nil"/>
              <w:bottom w:val="nil"/>
              <w:right w:val="nil"/>
            </w:tcBorders>
            <w:noWrap/>
            <w:vAlign w:val="center"/>
            <w:hideMark/>
          </w:tcPr>
          <w:p w14:paraId="4D6FB83A" w14:textId="77777777" w:rsidR="00640D6E" w:rsidRPr="00394968" w:rsidRDefault="00640D6E" w:rsidP="002E0C74">
            <w:pPr>
              <w:widowControl/>
              <w:autoSpaceDE/>
              <w:autoSpaceDN/>
              <w:ind w:right="-30"/>
              <w:jc w:val="center"/>
              <w:rPr>
                <w:rFonts w:eastAsia="Times New Roman"/>
                <w:b/>
                <w:bCs/>
                <w:color w:val="02455F"/>
                <w:sz w:val="18"/>
                <w:szCs w:val="18"/>
              </w:rPr>
            </w:pPr>
            <w:r w:rsidRPr="00394968">
              <w:rPr>
                <w:rFonts w:eastAsia="Times New Roman"/>
                <w:b/>
                <w:bCs/>
                <w:color w:val="02455F"/>
                <w:sz w:val="18"/>
                <w:szCs w:val="18"/>
              </w:rPr>
              <w:t>202</w:t>
            </w:r>
            <w:r>
              <w:rPr>
                <w:rFonts w:eastAsia="Times New Roman"/>
                <w:b/>
                <w:bCs/>
                <w:color w:val="02455F"/>
                <w:sz w:val="18"/>
                <w:szCs w:val="18"/>
              </w:rPr>
              <w:t>4</w:t>
            </w:r>
          </w:p>
        </w:tc>
      </w:tr>
      <w:tr w:rsidR="00640D6E" w:rsidRPr="00394968" w14:paraId="41B2B33E" w14:textId="77777777" w:rsidTr="002E0C74">
        <w:trPr>
          <w:trHeight w:val="300"/>
        </w:trPr>
        <w:tc>
          <w:tcPr>
            <w:tcW w:w="2619" w:type="dxa"/>
            <w:tcBorders>
              <w:top w:val="nil"/>
              <w:left w:val="nil"/>
              <w:bottom w:val="nil"/>
              <w:right w:val="nil"/>
            </w:tcBorders>
            <w:noWrap/>
            <w:vAlign w:val="center"/>
            <w:hideMark/>
          </w:tcPr>
          <w:p w14:paraId="3516CA6B" w14:textId="77777777" w:rsidR="00640D6E" w:rsidRPr="00394968" w:rsidRDefault="00640D6E" w:rsidP="002E0C74">
            <w:pPr>
              <w:widowControl/>
              <w:autoSpaceDE/>
              <w:autoSpaceDN/>
              <w:ind w:right="-30"/>
              <w:rPr>
                <w:rFonts w:eastAsia="Times New Roman"/>
                <w:b/>
                <w:bCs/>
                <w:color w:val="02455F"/>
                <w:sz w:val="16"/>
                <w:szCs w:val="16"/>
              </w:rPr>
            </w:pPr>
            <w:r w:rsidRPr="00394968">
              <w:rPr>
                <w:rFonts w:eastAsia="Times New Roman"/>
                <w:b/>
                <w:bCs/>
                <w:color w:val="02455F"/>
                <w:sz w:val="16"/>
                <w:szCs w:val="16"/>
              </w:rPr>
              <w:t>Murder/Non-negligent Manslaughter</w:t>
            </w:r>
          </w:p>
        </w:tc>
        <w:tc>
          <w:tcPr>
            <w:tcW w:w="1224" w:type="dxa"/>
            <w:tcBorders>
              <w:top w:val="nil"/>
              <w:left w:val="nil"/>
              <w:bottom w:val="nil"/>
              <w:right w:val="nil"/>
            </w:tcBorders>
            <w:noWrap/>
            <w:vAlign w:val="center"/>
            <w:hideMark/>
          </w:tcPr>
          <w:p w14:paraId="466048C2"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76D404CD"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3EC933DE"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47D7AE2E"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3841EF15"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547DC056"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7748768F"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31F94B8E"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43D446F3"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r w:rsidR="00640D6E" w:rsidRPr="00394968" w14:paraId="5788CB1D" w14:textId="77777777" w:rsidTr="002E0C74">
        <w:trPr>
          <w:trHeight w:val="300"/>
        </w:trPr>
        <w:tc>
          <w:tcPr>
            <w:tcW w:w="2619" w:type="dxa"/>
            <w:tcBorders>
              <w:top w:val="nil"/>
              <w:left w:val="nil"/>
              <w:bottom w:val="nil"/>
              <w:right w:val="nil"/>
            </w:tcBorders>
            <w:noWrap/>
            <w:vAlign w:val="center"/>
            <w:hideMark/>
          </w:tcPr>
          <w:p w14:paraId="7F9318A0" w14:textId="77777777" w:rsidR="00640D6E" w:rsidRPr="00394968" w:rsidRDefault="00640D6E" w:rsidP="002E0C74">
            <w:pPr>
              <w:widowControl/>
              <w:autoSpaceDE/>
              <w:autoSpaceDN/>
              <w:ind w:right="-30"/>
              <w:rPr>
                <w:rFonts w:eastAsia="Times New Roman"/>
                <w:b/>
                <w:bCs/>
                <w:color w:val="02455F"/>
                <w:sz w:val="16"/>
                <w:szCs w:val="16"/>
              </w:rPr>
            </w:pPr>
            <w:r w:rsidRPr="00394968">
              <w:rPr>
                <w:rFonts w:eastAsia="Times New Roman"/>
                <w:b/>
                <w:bCs/>
                <w:color w:val="02455F"/>
                <w:sz w:val="16"/>
                <w:szCs w:val="16"/>
              </w:rPr>
              <w:t>Manslaughter by Negligence</w:t>
            </w:r>
          </w:p>
        </w:tc>
        <w:tc>
          <w:tcPr>
            <w:tcW w:w="1224" w:type="dxa"/>
            <w:tcBorders>
              <w:top w:val="nil"/>
              <w:left w:val="nil"/>
              <w:bottom w:val="nil"/>
              <w:right w:val="nil"/>
            </w:tcBorders>
            <w:noWrap/>
            <w:vAlign w:val="center"/>
            <w:hideMark/>
          </w:tcPr>
          <w:p w14:paraId="4924C0CA"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2204D93B"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2F0E69BA"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56FACE60"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6ECC0F7D"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257B2DB7"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01959057"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61CEF853"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5C197420"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r w:rsidR="00640D6E" w:rsidRPr="00394968" w14:paraId="2F46BDC6" w14:textId="77777777" w:rsidTr="002E0C74">
        <w:trPr>
          <w:trHeight w:val="300"/>
        </w:trPr>
        <w:tc>
          <w:tcPr>
            <w:tcW w:w="2619" w:type="dxa"/>
            <w:tcBorders>
              <w:top w:val="nil"/>
              <w:left w:val="nil"/>
              <w:bottom w:val="nil"/>
              <w:right w:val="nil"/>
            </w:tcBorders>
            <w:noWrap/>
            <w:vAlign w:val="center"/>
            <w:hideMark/>
          </w:tcPr>
          <w:p w14:paraId="35E4E90F" w14:textId="77777777" w:rsidR="00640D6E" w:rsidRPr="00394968" w:rsidRDefault="00640D6E" w:rsidP="002E0C74">
            <w:pPr>
              <w:widowControl/>
              <w:autoSpaceDE/>
              <w:autoSpaceDN/>
              <w:ind w:right="-30"/>
              <w:rPr>
                <w:rFonts w:eastAsia="Times New Roman"/>
                <w:b/>
                <w:bCs/>
                <w:color w:val="02455F"/>
                <w:sz w:val="16"/>
                <w:szCs w:val="16"/>
              </w:rPr>
            </w:pPr>
            <w:r w:rsidRPr="00394968">
              <w:rPr>
                <w:rFonts w:eastAsia="Times New Roman"/>
                <w:b/>
                <w:bCs/>
                <w:color w:val="02455F"/>
                <w:sz w:val="16"/>
                <w:szCs w:val="16"/>
              </w:rPr>
              <w:t xml:space="preserve">Sex Offenses - Forcible </w:t>
            </w:r>
          </w:p>
        </w:tc>
        <w:tc>
          <w:tcPr>
            <w:tcW w:w="1224" w:type="dxa"/>
            <w:tcBorders>
              <w:top w:val="nil"/>
              <w:left w:val="nil"/>
              <w:bottom w:val="nil"/>
              <w:right w:val="nil"/>
            </w:tcBorders>
            <w:noWrap/>
            <w:vAlign w:val="center"/>
            <w:hideMark/>
          </w:tcPr>
          <w:p w14:paraId="29CDAFE7" w14:textId="77777777" w:rsidR="00640D6E" w:rsidRPr="00394968" w:rsidRDefault="00640D6E" w:rsidP="002E0C74">
            <w:pPr>
              <w:widowControl/>
              <w:autoSpaceDE/>
              <w:autoSpaceDN/>
              <w:ind w:right="-30"/>
              <w:jc w:val="center"/>
              <w:rPr>
                <w:rFonts w:eastAsia="Times New Roman"/>
                <w:b/>
                <w:bCs/>
                <w:color w:val="02455F"/>
                <w:sz w:val="16"/>
                <w:szCs w:val="16"/>
              </w:rPr>
            </w:pPr>
          </w:p>
        </w:tc>
        <w:tc>
          <w:tcPr>
            <w:tcW w:w="1224" w:type="dxa"/>
            <w:tcBorders>
              <w:top w:val="nil"/>
              <w:left w:val="nil"/>
              <w:bottom w:val="nil"/>
              <w:right w:val="nil"/>
            </w:tcBorders>
            <w:noWrap/>
            <w:vAlign w:val="center"/>
            <w:hideMark/>
          </w:tcPr>
          <w:p w14:paraId="52E20762" w14:textId="77777777" w:rsidR="00640D6E" w:rsidRPr="00394968" w:rsidRDefault="00640D6E" w:rsidP="002E0C74">
            <w:pPr>
              <w:widowControl/>
              <w:autoSpaceDE/>
              <w:autoSpaceDN/>
              <w:ind w:right="-30"/>
              <w:jc w:val="center"/>
              <w:rPr>
                <w:rFonts w:ascii="Times New Roman" w:eastAsia="Times New Roman" w:hAnsi="Times New Roman" w:cs="Times New Roman"/>
                <w:sz w:val="20"/>
                <w:szCs w:val="20"/>
              </w:rPr>
            </w:pPr>
          </w:p>
        </w:tc>
        <w:tc>
          <w:tcPr>
            <w:tcW w:w="1224" w:type="dxa"/>
            <w:tcBorders>
              <w:top w:val="nil"/>
              <w:left w:val="nil"/>
              <w:bottom w:val="nil"/>
              <w:right w:val="nil"/>
            </w:tcBorders>
            <w:noWrap/>
            <w:vAlign w:val="center"/>
            <w:hideMark/>
          </w:tcPr>
          <w:p w14:paraId="44422BF8" w14:textId="77777777" w:rsidR="00640D6E" w:rsidRPr="00394968" w:rsidRDefault="00640D6E" w:rsidP="002E0C74">
            <w:pPr>
              <w:widowControl/>
              <w:autoSpaceDE/>
              <w:autoSpaceDN/>
              <w:ind w:right="-30"/>
              <w:jc w:val="center"/>
              <w:rPr>
                <w:rFonts w:ascii="Times New Roman" w:eastAsia="Times New Roman" w:hAnsi="Times New Roman" w:cs="Times New Roman"/>
                <w:sz w:val="20"/>
                <w:szCs w:val="20"/>
              </w:rPr>
            </w:pPr>
          </w:p>
        </w:tc>
        <w:tc>
          <w:tcPr>
            <w:tcW w:w="1224" w:type="dxa"/>
            <w:tcBorders>
              <w:top w:val="nil"/>
              <w:left w:val="nil"/>
              <w:bottom w:val="nil"/>
              <w:right w:val="nil"/>
            </w:tcBorders>
            <w:noWrap/>
            <w:vAlign w:val="center"/>
            <w:hideMark/>
          </w:tcPr>
          <w:p w14:paraId="399D9C1D" w14:textId="77777777" w:rsidR="00640D6E" w:rsidRPr="00394968" w:rsidRDefault="00640D6E" w:rsidP="002E0C74">
            <w:pPr>
              <w:widowControl/>
              <w:autoSpaceDE/>
              <w:autoSpaceDN/>
              <w:ind w:right="-30"/>
              <w:jc w:val="center"/>
              <w:rPr>
                <w:rFonts w:ascii="Times New Roman" w:eastAsia="Times New Roman" w:hAnsi="Times New Roman" w:cs="Times New Roman"/>
                <w:sz w:val="20"/>
                <w:szCs w:val="20"/>
              </w:rPr>
            </w:pPr>
          </w:p>
        </w:tc>
        <w:tc>
          <w:tcPr>
            <w:tcW w:w="1224" w:type="dxa"/>
            <w:tcBorders>
              <w:top w:val="nil"/>
              <w:left w:val="nil"/>
              <w:bottom w:val="nil"/>
              <w:right w:val="nil"/>
            </w:tcBorders>
            <w:noWrap/>
            <w:vAlign w:val="center"/>
            <w:hideMark/>
          </w:tcPr>
          <w:p w14:paraId="6E7AE843" w14:textId="77777777" w:rsidR="00640D6E" w:rsidRPr="00394968" w:rsidRDefault="00640D6E" w:rsidP="002E0C74">
            <w:pPr>
              <w:widowControl/>
              <w:autoSpaceDE/>
              <w:autoSpaceDN/>
              <w:ind w:right="-30"/>
              <w:jc w:val="center"/>
              <w:rPr>
                <w:rFonts w:ascii="Times New Roman" w:eastAsia="Times New Roman" w:hAnsi="Times New Roman" w:cs="Times New Roman"/>
                <w:sz w:val="20"/>
                <w:szCs w:val="20"/>
              </w:rPr>
            </w:pPr>
          </w:p>
        </w:tc>
        <w:tc>
          <w:tcPr>
            <w:tcW w:w="1224" w:type="dxa"/>
            <w:tcBorders>
              <w:top w:val="nil"/>
              <w:left w:val="nil"/>
              <w:bottom w:val="nil"/>
              <w:right w:val="nil"/>
            </w:tcBorders>
            <w:noWrap/>
            <w:vAlign w:val="center"/>
            <w:hideMark/>
          </w:tcPr>
          <w:p w14:paraId="7C2D4979" w14:textId="77777777" w:rsidR="00640D6E" w:rsidRPr="00394968" w:rsidRDefault="00640D6E" w:rsidP="002E0C74">
            <w:pPr>
              <w:widowControl/>
              <w:autoSpaceDE/>
              <w:autoSpaceDN/>
              <w:ind w:right="-30"/>
              <w:jc w:val="center"/>
              <w:rPr>
                <w:rFonts w:ascii="Times New Roman" w:eastAsia="Times New Roman" w:hAnsi="Times New Roman" w:cs="Times New Roman"/>
                <w:sz w:val="20"/>
                <w:szCs w:val="20"/>
              </w:rPr>
            </w:pPr>
          </w:p>
        </w:tc>
        <w:tc>
          <w:tcPr>
            <w:tcW w:w="1224" w:type="dxa"/>
            <w:tcBorders>
              <w:top w:val="nil"/>
              <w:left w:val="nil"/>
              <w:bottom w:val="nil"/>
              <w:right w:val="nil"/>
            </w:tcBorders>
            <w:noWrap/>
            <w:vAlign w:val="center"/>
            <w:hideMark/>
          </w:tcPr>
          <w:p w14:paraId="70689FF7" w14:textId="77777777" w:rsidR="00640D6E" w:rsidRPr="00394968" w:rsidRDefault="00640D6E" w:rsidP="002E0C74">
            <w:pPr>
              <w:widowControl/>
              <w:autoSpaceDE/>
              <w:autoSpaceDN/>
              <w:ind w:right="-30"/>
              <w:jc w:val="center"/>
              <w:rPr>
                <w:rFonts w:ascii="Times New Roman" w:eastAsia="Times New Roman" w:hAnsi="Times New Roman" w:cs="Times New Roman"/>
                <w:sz w:val="20"/>
                <w:szCs w:val="20"/>
              </w:rPr>
            </w:pPr>
          </w:p>
        </w:tc>
        <w:tc>
          <w:tcPr>
            <w:tcW w:w="1224" w:type="dxa"/>
            <w:tcBorders>
              <w:top w:val="nil"/>
              <w:left w:val="nil"/>
              <w:bottom w:val="nil"/>
              <w:right w:val="nil"/>
            </w:tcBorders>
            <w:noWrap/>
            <w:vAlign w:val="center"/>
            <w:hideMark/>
          </w:tcPr>
          <w:p w14:paraId="78CDAE0E" w14:textId="77777777" w:rsidR="00640D6E" w:rsidRPr="00394968" w:rsidRDefault="00640D6E" w:rsidP="002E0C74">
            <w:pPr>
              <w:widowControl/>
              <w:autoSpaceDE/>
              <w:autoSpaceDN/>
              <w:ind w:right="-30"/>
              <w:jc w:val="center"/>
              <w:rPr>
                <w:rFonts w:ascii="Times New Roman" w:eastAsia="Times New Roman" w:hAnsi="Times New Roman" w:cs="Times New Roman"/>
                <w:sz w:val="20"/>
                <w:szCs w:val="20"/>
              </w:rPr>
            </w:pPr>
          </w:p>
        </w:tc>
        <w:tc>
          <w:tcPr>
            <w:tcW w:w="1224" w:type="dxa"/>
            <w:tcBorders>
              <w:top w:val="nil"/>
              <w:left w:val="nil"/>
              <w:bottom w:val="nil"/>
              <w:right w:val="nil"/>
            </w:tcBorders>
            <w:noWrap/>
            <w:vAlign w:val="center"/>
            <w:hideMark/>
          </w:tcPr>
          <w:p w14:paraId="059B3B83" w14:textId="77777777" w:rsidR="00640D6E" w:rsidRPr="00394968" w:rsidRDefault="00640D6E" w:rsidP="002E0C74">
            <w:pPr>
              <w:widowControl/>
              <w:autoSpaceDE/>
              <w:autoSpaceDN/>
              <w:ind w:right="-30"/>
              <w:jc w:val="center"/>
              <w:rPr>
                <w:rFonts w:ascii="Times New Roman" w:eastAsia="Times New Roman" w:hAnsi="Times New Roman" w:cs="Times New Roman"/>
                <w:sz w:val="20"/>
                <w:szCs w:val="20"/>
              </w:rPr>
            </w:pPr>
          </w:p>
        </w:tc>
      </w:tr>
      <w:tr w:rsidR="00640D6E" w:rsidRPr="00394968" w14:paraId="50C08587" w14:textId="77777777" w:rsidTr="002E0C74">
        <w:trPr>
          <w:trHeight w:val="300"/>
        </w:trPr>
        <w:tc>
          <w:tcPr>
            <w:tcW w:w="2619" w:type="dxa"/>
            <w:tcBorders>
              <w:top w:val="nil"/>
              <w:left w:val="nil"/>
              <w:bottom w:val="nil"/>
              <w:right w:val="nil"/>
            </w:tcBorders>
            <w:noWrap/>
            <w:vAlign w:val="center"/>
            <w:hideMark/>
          </w:tcPr>
          <w:p w14:paraId="47EB1CB6" w14:textId="77777777" w:rsidR="00640D6E" w:rsidRPr="00394968" w:rsidRDefault="00640D6E" w:rsidP="002E0C74">
            <w:pPr>
              <w:widowControl/>
              <w:autoSpaceDE/>
              <w:autoSpaceDN/>
              <w:ind w:right="-30"/>
              <w:rPr>
                <w:rFonts w:eastAsia="Times New Roman"/>
                <w:b/>
                <w:bCs/>
                <w:color w:val="02455F"/>
                <w:sz w:val="16"/>
                <w:szCs w:val="16"/>
              </w:rPr>
            </w:pPr>
            <w:r w:rsidRPr="00394968">
              <w:rPr>
                <w:rFonts w:eastAsia="Times New Roman"/>
                <w:b/>
                <w:bCs/>
                <w:color w:val="02455F"/>
                <w:sz w:val="16"/>
                <w:szCs w:val="16"/>
              </w:rPr>
              <w:t>Rape</w:t>
            </w:r>
          </w:p>
        </w:tc>
        <w:tc>
          <w:tcPr>
            <w:tcW w:w="1224" w:type="dxa"/>
            <w:tcBorders>
              <w:top w:val="nil"/>
              <w:left w:val="nil"/>
              <w:bottom w:val="nil"/>
              <w:right w:val="nil"/>
            </w:tcBorders>
            <w:noWrap/>
            <w:vAlign w:val="center"/>
            <w:hideMark/>
          </w:tcPr>
          <w:p w14:paraId="21B94C68"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5CB506E6"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27D68C95"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6CDC0099"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4F0FF0EE"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319AC456"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196AE3F9"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34B87AEF"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2450F480"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r w:rsidR="00640D6E" w:rsidRPr="00394968" w14:paraId="0A2116CE" w14:textId="77777777" w:rsidTr="002E0C74">
        <w:trPr>
          <w:trHeight w:val="300"/>
        </w:trPr>
        <w:tc>
          <w:tcPr>
            <w:tcW w:w="2619" w:type="dxa"/>
            <w:tcBorders>
              <w:top w:val="nil"/>
              <w:left w:val="nil"/>
              <w:bottom w:val="nil"/>
              <w:right w:val="nil"/>
            </w:tcBorders>
            <w:noWrap/>
            <w:vAlign w:val="center"/>
            <w:hideMark/>
          </w:tcPr>
          <w:p w14:paraId="04CF5A46" w14:textId="77777777" w:rsidR="00640D6E" w:rsidRPr="00394968" w:rsidRDefault="00640D6E" w:rsidP="002E0C74">
            <w:pPr>
              <w:widowControl/>
              <w:autoSpaceDE/>
              <w:autoSpaceDN/>
              <w:ind w:right="-30"/>
              <w:rPr>
                <w:rFonts w:eastAsia="Times New Roman"/>
                <w:b/>
                <w:bCs/>
                <w:color w:val="02455F"/>
                <w:sz w:val="16"/>
                <w:szCs w:val="16"/>
              </w:rPr>
            </w:pPr>
            <w:r w:rsidRPr="00394968">
              <w:rPr>
                <w:rFonts w:eastAsia="Times New Roman"/>
                <w:b/>
                <w:bCs/>
                <w:color w:val="02455F"/>
                <w:sz w:val="16"/>
                <w:szCs w:val="16"/>
              </w:rPr>
              <w:t>Fondling</w:t>
            </w:r>
          </w:p>
        </w:tc>
        <w:tc>
          <w:tcPr>
            <w:tcW w:w="1224" w:type="dxa"/>
            <w:tcBorders>
              <w:top w:val="nil"/>
              <w:left w:val="nil"/>
              <w:bottom w:val="nil"/>
              <w:right w:val="nil"/>
            </w:tcBorders>
            <w:noWrap/>
            <w:vAlign w:val="center"/>
            <w:hideMark/>
          </w:tcPr>
          <w:p w14:paraId="21C6D4D2"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63DF4844"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07E43997"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59820403"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6BE0BCBB"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27B54360"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6FE69403"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7BC924A2"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6E8F4A44"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r w:rsidR="00640D6E" w:rsidRPr="00394968" w14:paraId="73002462" w14:textId="77777777" w:rsidTr="002E0C74">
        <w:trPr>
          <w:trHeight w:val="300"/>
        </w:trPr>
        <w:tc>
          <w:tcPr>
            <w:tcW w:w="2619" w:type="dxa"/>
            <w:tcBorders>
              <w:top w:val="nil"/>
              <w:left w:val="nil"/>
              <w:bottom w:val="nil"/>
              <w:right w:val="nil"/>
            </w:tcBorders>
            <w:noWrap/>
            <w:vAlign w:val="center"/>
            <w:hideMark/>
          </w:tcPr>
          <w:p w14:paraId="3274994E" w14:textId="77777777" w:rsidR="00640D6E" w:rsidRPr="00394968" w:rsidRDefault="00640D6E" w:rsidP="002E0C74">
            <w:pPr>
              <w:widowControl/>
              <w:autoSpaceDE/>
              <w:autoSpaceDN/>
              <w:ind w:right="-30"/>
              <w:rPr>
                <w:rFonts w:eastAsia="Times New Roman"/>
                <w:b/>
                <w:bCs/>
                <w:color w:val="02455F"/>
                <w:sz w:val="16"/>
                <w:szCs w:val="16"/>
              </w:rPr>
            </w:pPr>
            <w:r w:rsidRPr="00394968">
              <w:rPr>
                <w:rFonts w:eastAsia="Times New Roman"/>
                <w:b/>
                <w:bCs/>
                <w:color w:val="02455F"/>
                <w:sz w:val="16"/>
                <w:szCs w:val="16"/>
              </w:rPr>
              <w:t>Sex Offenses - Non-Forcible</w:t>
            </w:r>
          </w:p>
        </w:tc>
        <w:tc>
          <w:tcPr>
            <w:tcW w:w="1224" w:type="dxa"/>
            <w:tcBorders>
              <w:top w:val="nil"/>
              <w:left w:val="nil"/>
              <w:bottom w:val="nil"/>
              <w:right w:val="nil"/>
            </w:tcBorders>
            <w:noWrap/>
            <w:vAlign w:val="center"/>
            <w:hideMark/>
          </w:tcPr>
          <w:p w14:paraId="3E2A0F37" w14:textId="77777777" w:rsidR="00640D6E" w:rsidRPr="00394968" w:rsidRDefault="00640D6E" w:rsidP="002E0C74">
            <w:pPr>
              <w:widowControl/>
              <w:autoSpaceDE/>
              <w:autoSpaceDN/>
              <w:ind w:right="-30"/>
              <w:jc w:val="center"/>
              <w:rPr>
                <w:rFonts w:eastAsia="Times New Roman"/>
                <w:b/>
                <w:bCs/>
                <w:color w:val="02455F"/>
                <w:sz w:val="16"/>
                <w:szCs w:val="16"/>
              </w:rPr>
            </w:pPr>
          </w:p>
        </w:tc>
        <w:tc>
          <w:tcPr>
            <w:tcW w:w="1224" w:type="dxa"/>
            <w:tcBorders>
              <w:top w:val="nil"/>
              <w:left w:val="nil"/>
              <w:bottom w:val="nil"/>
              <w:right w:val="nil"/>
            </w:tcBorders>
            <w:noWrap/>
            <w:vAlign w:val="center"/>
            <w:hideMark/>
          </w:tcPr>
          <w:p w14:paraId="6E968E90" w14:textId="77777777" w:rsidR="00640D6E" w:rsidRPr="00394968" w:rsidRDefault="00640D6E" w:rsidP="002E0C74">
            <w:pPr>
              <w:widowControl/>
              <w:autoSpaceDE/>
              <w:autoSpaceDN/>
              <w:ind w:right="-30"/>
              <w:jc w:val="center"/>
              <w:rPr>
                <w:rFonts w:ascii="Times New Roman" w:eastAsia="Times New Roman" w:hAnsi="Times New Roman" w:cs="Times New Roman"/>
                <w:sz w:val="20"/>
                <w:szCs w:val="20"/>
              </w:rPr>
            </w:pPr>
          </w:p>
        </w:tc>
        <w:tc>
          <w:tcPr>
            <w:tcW w:w="1224" w:type="dxa"/>
            <w:tcBorders>
              <w:top w:val="nil"/>
              <w:left w:val="nil"/>
              <w:bottom w:val="nil"/>
              <w:right w:val="nil"/>
            </w:tcBorders>
            <w:noWrap/>
            <w:vAlign w:val="center"/>
            <w:hideMark/>
          </w:tcPr>
          <w:p w14:paraId="20E8257F" w14:textId="77777777" w:rsidR="00640D6E" w:rsidRPr="00394968" w:rsidRDefault="00640D6E" w:rsidP="002E0C74">
            <w:pPr>
              <w:widowControl/>
              <w:autoSpaceDE/>
              <w:autoSpaceDN/>
              <w:ind w:right="-30"/>
              <w:jc w:val="center"/>
              <w:rPr>
                <w:rFonts w:ascii="Times New Roman" w:eastAsia="Times New Roman" w:hAnsi="Times New Roman" w:cs="Times New Roman"/>
                <w:sz w:val="20"/>
                <w:szCs w:val="20"/>
              </w:rPr>
            </w:pPr>
          </w:p>
        </w:tc>
        <w:tc>
          <w:tcPr>
            <w:tcW w:w="1224" w:type="dxa"/>
            <w:tcBorders>
              <w:top w:val="nil"/>
              <w:left w:val="nil"/>
              <w:bottom w:val="nil"/>
              <w:right w:val="nil"/>
            </w:tcBorders>
            <w:noWrap/>
            <w:vAlign w:val="center"/>
            <w:hideMark/>
          </w:tcPr>
          <w:p w14:paraId="04F3444B" w14:textId="77777777" w:rsidR="00640D6E" w:rsidRPr="00394968" w:rsidRDefault="00640D6E" w:rsidP="002E0C74">
            <w:pPr>
              <w:widowControl/>
              <w:autoSpaceDE/>
              <w:autoSpaceDN/>
              <w:ind w:right="-30"/>
              <w:jc w:val="center"/>
              <w:rPr>
                <w:rFonts w:ascii="Times New Roman" w:eastAsia="Times New Roman" w:hAnsi="Times New Roman" w:cs="Times New Roman"/>
                <w:sz w:val="20"/>
                <w:szCs w:val="20"/>
              </w:rPr>
            </w:pPr>
          </w:p>
        </w:tc>
        <w:tc>
          <w:tcPr>
            <w:tcW w:w="1224" w:type="dxa"/>
            <w:tcBorders>
              <w:top w:val="nil"/>
              <w:left w:val="nil"/>
              <w:bottom w:val="nil"/>
              <w:right w:val="nil"/>
            </w:tcBorders>
            <w:noWrap/>
            <w:vAlign w:val="center"/>
            <w:hideMark/>
          </w:tcPr>
          <w:p w14:paraId="038FABD8" w14:textId="77777777" w:rsidR="00640D6E" w:rsidRPr="00394968" w:rsidRDefault="00640D6E" w:rsidP="002E0C74">
            <w:pPr>
              <w:widowControl/>
              <w:autoSpaceDE/>
              <w:autoSpaceDN/>
              <w:ind w:right="-30"/>
              <w:jc w:val="center"/>
              <w:rPr>
                <w:rFonts w:ascii="Times New Roman" w:eastAsia="Times New Roman" w:hAnsi="Times New Roman" w:cs="Times New Roman"/>
                <w:sz w:val="20"/>
                <w:szCs w:val="20"/>
              </w:rPr>
            </w:pPr>
          </w:p>
        </w:tc>
        <w:tc>
          <w:tcPr>
            <w:tcW w:w="1224" w:type="dxa"/>
            <w:tcBorders>
              <w:top w:val="nil"/>
              <w:left w:val="nil"/>
              <w:bottom w:val="nil"/>
              <w:right w:val="nil"/>
            </w:tcBorders>
            <w:noWrap/>
            <w:vAlign w:val="center"/>
            <w:hideMark/>
          </w:tcPr>
          <w:p w14:paraId="39C03298" w14:textId="77777777" w:rsidR="00640D6E" w:rsidRPr="00394968" w:rsidRDefault="00640D6E" w:rsidP="002E0C74">
            <w:pPr>
              <w:widowControl/>
              <w:autoSpaceDE/>
              <w:autoSpaceDN/>
              <w:ind w:right="-30"/>
              <w:jc w:val="center"/>
              <w:rPr>
                <w:rFonts w:ascii="Times New Roman" w:eastAsia="Times New Roman" w:hAnsi="Times New Roman" w:cs="Times New Roman"/>
                <w:sz w:val="20"/>
                <w:szCs w:val="20"/>
              </w:rPr>
            </w:pPr>
          </w:p>
        </w:tc>
        <w:tc>
          <w:tcPr>
            <w:tcW w:w="1224" w:type="dxa"/>
            <w:tcBorders>
              <w:top w:val="nil"/>
              <w:left w:val="nil"/>
              <w:bottom w:val="nil"/>
              <w:right w:val="nil"/>
            </w:tcBorders>
            <w:noWrap/>
            <w:vAlign w:val="center"/>
            <w:hideMark/>
          </w:tcPr>
          <w:p w14:paraId="1D61C2BE" w14:textId="77777777" w:rsidR="00640D6E" w:rsidRPr="00394968" w:rsidRDefault="00640D6E" w:rsidP="002E0C74">
            <w:pPr>
              <w:widowControl/>
              <w:autoSpaceDE/>
              <w:autoSpaceDN/>
              <w:ind w:right="-30"/>
              <w:jc w:val="center"/>
              <w:rPr>
                <w:rFonts w:ascii="Times New Roman" w:eastAsia="Times New Roman" w:hAnsi="Times New Roman" w:cs="Times New Roman"/>
                <w:sz w:val="20"/>
                <w:szCs w:val="20"/>
              </w:rPr>
            </w:pPr>
          </w:p>
        </w:tc>
        <w:tc>
          <w:tcPr>
            <w:tcW w:w="1224" w:type="dxa"/>
            <w:tcBorders>
              <w:top w:val="nil"/>
              <w:left w:val="nil"/>
              <w:bottom w:val="nil"/>
              <w:right w:val="nil"/>
            </w:tcBorders>
            <w:noWrap/>
            <w:vAlign w:val="center"/>
            <w:hideMark/>
          </w:tcPr>
          <w:p w14:paraId="4A78BE7A" w14:textId="77777777" w:rsidR="00640D6E" w:rsidRPr="00394968" w:rsidRDefault="00640D6E" w:rsidP="002E0C74">
            <w:pPr>
              <w:widowControl/>
              <w:autoSpaceDE/>
              <w:autoSpaceDN/>
              <w:ind w:right="-30"/>
              <w:jc w:val="center"/>
              <w:rPr>
                <w:rFonts w:ascii="Times New Roman" w:eastAsia="Times New Roman" w:hAnsi="Times New Roman" w:cs="Times New Roman"/>
                <w:sz w:val="20"/>
                <w:szCs w:val="20"/>
              </w:rPr>
            </w:pPr>
          </w:p>
        </w:tc>
        <w:tc>
          <w:tcPr>
            <w:tcW w:w="1224" w:type="dxa"/>
            <w:tcBorders>
              <w:top w:val="nil"/>
              <w:left w:val="nil"/>
              <w:bottom w:val="nil"/>
              <w:right w:val="nil"/>
            </w:tcBorders>
            <w:noWrap/>
            <w:vAlign w:val="center"/>
            <w:hideMark/>
          </w:tcPr>
          <w:p w14:paraId="153024CA" w14:textId="77777777" w:rsidR="00640D6E" w:rsidRPr="00394968" w:rsidRDefault="00640D6E" w:rsidP="002E0C74">
            <w:pPr>
              <w:widowControl/>
              <w:autoSpaceDE/>
              <w:autoSpaceDN/>
              <w:ind w:right="-30"/>
              <w:jc w:val="center"/>
              <w:rPr>
                <w:rFonts w:ascii="Times New Roman" w:eastAsia="Times New Roman" w:hAnsi="Times New Roman" w:cs="Times New Roman"/>
                <w:sz w:val="20"/>
                <w:szCs w:val="20"/>
              </w:rPr>
            </w:pPr>
          </w:p>
        </w:tc>
      </w:tr>
      <w:tr w:rsidR="00640D6E" w:rsidRPr="00394968" w14:paraId="1F5F80C6" w14:textId="77777777" w:rsidTr="002E0C74">
        <w:trPr>
          <w:trHeight w:val="300"/>
        </w:trPr>
        <w:tc>
          <w:tcPr>
            <w:tcW w:w="2619" w:type="dxa"/>
            <w:tcBorders>
              <w:top w:val="nil"/>
              <w:left w:val="nil"/>
              <w:bottom w:val="nil"/>
              <w:right w:val="nil"/>
            </w:tcBorders>
            <w:noWrap/>
            <w:vAlign w:val="center"/>
            <w:hideMark/>
          </w:tcPr>
          <w:p w14:paraId="6780BCFC" w14:textId="77777777" w:rsidR="00640D6E" w:rsidRPr="00394968" w:rsidRDefault="00640D6E" w:rsidP="002E0C74">
            <w:pPr>
              <w:widowControl/>
              <w:autoSpaceDE/>
              <w:autoSpaceDN/>
              <w:ind w:right="-30"/>
              <w:rPr>
                <w:rFonts w:eastAsia="Times New Roman"/>
                <w:b/>
                <w:bCs/>
                <w:color w:val="02455F"/>
                <w:sz w:val="16"/>
                <w:szCs w:val="16"/>
              </w:rPr>
            </w:pPr>
            <w:r w:rsidRPr="00394968">
              <w:rPr>
                <w:rFonts w:eastAsia="Times New Roman"/>
                <w:b/>
                <w:bCs/>
                <w:color w:val="02455F"/>
                <w:sz w:val="16"/>
                <w:szCs w:val="16"/>
              </w:rPr>
              <w:t>Incest</w:t>
            </w:r>
          </w:p>
        </w:tc>
        <w:tc>
          <w:tcPr>
            <w:tcW w:w="1224" w:type="dxa"/>
            <w:tcBorders>
              <w:top w:val="nil"/>
              <w:left w:val="nil"/>
              <w:bottom w:val="nil"/>
              <w:right w:val="nil"/>
            </w:tcBorders>
            <w:noWrap/>
            <w:vAlign w:val="center"/>
            <w:hideMark/>
          </w:tcPr>
          <w:p w14:paraId="50DEF347"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1427BB92"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53537C2C"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44CF7D4D"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6706BA3A"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08233950"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4A5A574D"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06D40961"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0F789101"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r w:rsidR="00640D6E" w:rsidRPr="00394968" w14:paraId="2698792D" w14:textId="77777777" w:rsidTr="002E0C74">
        <w:trPr>
          <w:trHeight w:val="300"/>
        </w:trPr>
        <w:tc>
          <w:tcPr>
            <w:tcW w:w="2619" w:type="dxa"/>
            <w:tcBorders>
              <w:top w:val="nil"/>
              <w:left w:val="nil"/>
              <w:bottom w:val="nil"/>
              <w:right w:val="nil"/>
            </w:tcBorders>
            <w:noWrap/>
            <w:vAlign w:val="center"/>
            <w:hideMark/>
          </w:tcPr>
          <w:p w14:paraId="2DDBE241" w14:textId="77777777" w:rsidR="00640D6E" w:rsidRPr="00394968" w:rsidRDefault="00640D6E" w:rsidP="002E0C74">
            <w:pPr>
              <w:widowControl/>
              <w:autoSpaceDE/>
              <w:autoSpaceDN/>
              <w:ind w:right="-30"/>
              <w:rPr>
                <w:rFonts w:eastAsia="Times New Roman"/>
                <w:b/>
                <w:bCs/>
                <w:color w:val="02455F"/>
                <w:sz w:val="16"/>
                <w:szCs w:val="16"/>
              </w:rPr>
            </w:pPr>
            <w:r w:rsidRPr="00394968">
              <w:rPr>
                <w:rFonts w:eastAsia="Times New Roman"/>
                <w:b/>
                <w:bCs/>
                <w:color w:val="02455F"/>
                <w:sz w:val="16"/>
                <w:szCs w:val="16"/>
              </w:rPr>
              <w:t>Statutory Rape</w:t>
            </w:r>
          </w:p>
        </w:tc>
        <w:tc>
          <w:tcPr>
            <w:tcW w:w="1224" w:type="dxa"/>
            <w:tcBorders>
              <w:top w:val="nil"/>
              <w:left w:val="nil"/>
              <w:bottom w:val="nil"/>
              <w:right w:val="nil"/>
            </w:tcBorders>
            <w:noWrap/>
            <w:vAlign w:val="center"/>
            <w:hideMark/>
          </w:tcPr>
          <w:p w14:paraId="6783A589"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40727560"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020DC057"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649882A0"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49D816BC"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01ECF647"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7AB0BC4F"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69351D95"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35BCC9DA"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r w:rsidR="00640D6E" w:rsidRPr="00394968" w14:paraId="19B9D631" w14:textId="77777777" w:rsidTr="002E0C74">
        <w:trPr>
          <w:trHeight w:val="300"/>
        </w:trPr>
        <w:tc>
          <w:tcPr>
            <w:tcW w:w="2619" w:type="dxa"/>
            <w:tcBorders>
              <w:top w:val="nil"/>
              <w:left w:val="nil"/>
              <w:bottom w:val="nil"/>
              <w:right w:val="nil"/>
            </w:tcBorders>
            <w:noWrap/>
            <w:vAlign w:val="center"/>
            <w:hideMark/>
          </w:tcPr>
          <w:p w14:paraId="426D8A0A" w14:textId="77777777" w:rsidR="00640D6E" w:rsidRPr="00394968" w:rsidRDefault="00640D6E" w:rsidP="002E0C74">
            <w:pPr>
              <w:widowControl/>
              <w:autoSpaceDE/>
              <w:autoSpaceDN/>
              <w:ind w:right="-30"/>
              <w:rPr>
                <w:rFonts w:eastAsia="Times New Roman"/>
                <w:b/>
                <w:bCs/>
                <w:color w:val="02455F"/>
                <w:sz w:val="16"/>
                <w:szCs w:val="16"/>
              </w:rPr>
            </w:pPr>
            <w:r w:rsidRPr="00394968">
              <w:rPr>
                <w:rFonts w:eastAsia="Times New Roman"/>
                <w:b/>
                <w:bCs/>
                <w:color w:val="02455F"/>
                <w:sz w:val="16"/>
                <w:szCs w:val="16"/>
              </w:rPr>
              <w:t>Robbery</w:t>
            </w:r>
          </w:p>
        </w:tc>
        <w:tc>
          <w:tcPr>
            <w:tcW w:w="1224" w:type="dxa"/>
            <w:tcBorders>
              <w:top w:val="nil"/>
              <w:left w:val="nil"/>
              <w:bottom w:val="nil"/>
              <w:right w:val="nil"/>
            </w:tcBorders>
            <w:noWrap/>
            <w:vAlign w:val="center"/>
            <w:hideMark/>
          </w:tcPr>
          <w:p w14:paraId="7F55818A"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0E577828"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4CA95519"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17326D43"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04965A44"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17119BA7"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198D0AF2"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52E99F02"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6785F94C"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r w:rsidR="00640D6E" w:rsidRPr="00394968" w14:paraId="21A8CE94" w14:textId="77777777" w:rsidTr="002E0C74">
        <w:trPr>
          <w:trHeight w:val="300"/>
        </w:trPr>
        <w:tc>
          <w:tcPr>
            <w:tcW w:w="2619" w:type="dxa"/>
            <w:tcBorders>
              <w:top w:val="nil"/>
              <w:left w:val="nil"/>
              <w:bottom w:val="nil"/>
              <w:right w:val="nil"/>
            </w:tcBorders>
            <w:noWrap/>
            <w:vAlign w:val="center"/>
            <w:hideMark/>
          </w:tcPr>
          <w:p w14:paraId="095AD9C4" w14:textId="77777777" w:rsidR="00640D6E" w:rsidRPr="00394968" w:rsidRDefault="00640D6E" w:rsidP="002E0C74">
            <w:pPr>
              <w:widowControl/>
              <w:autoSpaceDE/>
              <w:autoSpaceDN/>
              <w:ind w:right="-30"/>
              <w:rPr>
                <w:rFonts w:eastAsia="Times New Roman"/>
                <w:b/>
                <w:bCs/>
                <w:color w:val="02455F"/>
                <w:sz w:val="16"/>
                <w:szCs w:val="16"/>
              </w:rPr>
            </w:pPr>
            <w:r w:rsidRPr="00394968">
              <w:rPr>
                <w:rFonts w:eastAsia="Times New Roman"/>
                <w:b/>
                <w:bCs/>
                <w:color w:val="02455F"/>
                <w:sz w:val="16"/>
                <w:szCs w:val="16"/>
              </w:rPr>
              <w:t>Aggravated Assault</w:t>
            </w:r>
          </w:p>
        </w:tc>
        <w:tc>
          <w:tcPr>
            <w:tcW w:w="1224" w:type="dxa"/>
            <w:tcBorders>
              <w:top w:val="nil"/>
              <w:left w:val="nil"/>
              <w:bottom w:val="nil"/>
              <w:right w:val="nil"/>
            </w:tcBorders>
            <w:noWrap/>
            <w:vAlign w:val="center"/>
            <w:hideMark/>
          </w:tcPr>
          <w:p w14:paraId="7D60DE02"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08320092"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014C8EAD"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710A27B6"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2DA2590C"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483EDDFA"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2ED697A3"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79841D8E"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5C6ECC84"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r w:rsidR="00640D6E" w:rsidRPr="00394968" w14:paraId="02E94F93" w14:textId="77777777" w:rsidTr="002E0C74">
        <w:trPr>
          <w:trHeight w:val="300"/>
        </w:trPr>
        <w:tc>
          <w:tcPr>
            <w:tcW w:w="2619" w:type="dxa"/>
            <w:tcBorders>
              <w:top w:val="nil"/>
              <w:left w:val="nil"/>
              <w:bottom w:val="nil"/>
              <w:right w:val="nil"/>
            </w:tcBorders>
            <w:noWrap/>
            <w:vAlign w:val="center"/>
            <w:hideMark/>
          </w:tcPr>
          <w:p w14:paraId="6409C972" w14:textId="77777777" w:rsidR="00640D6E" w:rsidRPr="00394968" w:rsidRDefault="00640D6E" w:rsidP="002E0C74">
            <w:pPr>
              <w:widowControl/>
              <w:autoSpaceDE/>
              <w:autoSpaceDN/>
              <w:ind w:right="-30"/>
              <w:rPr>
                <w:rFonts w:eastAsia="Times New Roman"/>
                <w:b/>
                <w:bCs/>
                <w:color w:val="02455F"/>
                <w:sz w:val="16"/>
                <w:szCs w:val="16"/>
              </w:rPr>
            </w:pPr>
            <w:r w:rsidRPr="00394968">
              <w:rPr>
                <w:rFonts w:eastAsia="Times New Roman"/>
                <w:b/>
                <w:bCs/>
                <w:color w:val="02455F"/>
                <w:sz w:val="16"/>
                <w:szCs w:val="16"/>
              </w:rPr>
              <w:t>Burglary</w:t>
            </w:r>
          </w:p>
        </w:tc>
        <w:tc>
          <w:tcPr>
            <w:tcW w:w="1224" w:type="dxa"/>
            <w:tcBorders>
              <w:top w:val="nil"/>
              <w:left w:val="nil"/>
              <w:bottom w:val="nil"/>
              <w:right w:val="nil"/>
            </w:tcBorders>
            <w:noWrap/>
            <w:vAlign w:val="center"/>
            <w:hideMark/>
          </w:tcPr>
          <w:p w14:paraId="668217C4"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27D6B5FD"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73106115"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566948FB"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2021A3D2"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45967293"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37B64F97"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681813B1"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7EB86435"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r w:rsidR="00640D6E" w:rsidRPr="00394968" w14:paraId="0A16E458" w14:textId="77777777" w:rsidTr="002E0C74">
        <w:trPr>
          <w:trHeight w:val="300"/>
        </w:trPr>
        <w:tc>
          <w:tcPr>
            <w:tcW w:w="2619" w:type="dxa"/>
            <w:tcBorders>
              <w:top w:val="nil"/>
              <w:left w:val="nil"/>
              <w:bottom w:val="nil"/>
              <w:right w:val="nil"/>
            </w:tcBorders>
            <w:noWrap/>
            <w:vAlign w:val="center"/>
            <w:hideMark/>
          </w:tcPr>
          <w:p w14:paraId="4B9E79DE" w14:textId="77777777" w:rsidR="00640D6E" w:rsidRPr="00394968" w:rsidRDefault="00640D6E" w:rsidP="002E0C74">
            <w:pPr>
              <w:widowControl/>
              <w:autoSpaceDE/>
              <w:autoSpaceDN/>
              <w:ind w:right="-30"/>
              <w:rPr>
                <w:rFonts w:eastAsia="Times New Roman"/>
                <w:b/>
                <w:bCs/>
                <w:color w:val="02455F"/>
                <w:sz w:val="16"/>
                <w:szCs w:val="16"/>
              </w:rPr>
            </w:pPr>
            <w:r w:rsidRPr="00394968">
              <w:rPr>
                <w:rFonts w:eastAsia="Times New Roman"/>
                <w:b/>
                <w:bCs/>
                <w:color w:val="02455F"/>
                <w:sz w:val="16"/>
                <w:szCs w:val="16"/>
              </w:rPr>
              <w:t xml:space="preserve">Motor Vehicle Theft </w:t>
            </w:r>
          </w:p>
        </w:tc>
        <w:tc>
          <w:tcPr>
            <w:tcW w:w="1224" w:type="dxa"/>
            <w:tcBorders>
              <w:top w:val="nil"/>
              <w:left w:val="nil"/>
              <w:bottom w:val="nil"/>
              <w:right w:val="nil"/>
            </w:tcBorders>
            <w:noWrap/>
            <w:vAlign w:val="center"/>
            <w:hideMark/>
          </w:tcPr>
          <w:p w14:paraId="19B60DB9"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7839350A"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45B4C1BC"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427921F0"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3C17C975"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77985C1A"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2B12400B"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762F9D5D"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1BB501E8"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r w:rsidR="00640D6E" w:rsidRPr="00394968" w14:paraId="0FDAE192" w14:textId="77777777" w:rsidTr="002E0C74">
        <w:trPr>
          <w:trHeight w:val="300"/>
        </w:trPr>
        <w:tc>
          <w:tcPr>
            <w:tcW w:w="2619" w:type="dxa"/>
            <w:tcBorders>
              <w:top w:val="nil"/>
              <w:left w:val="nil"/>
              <w:bottom w:val="nil"/>
              <w:right w:val="nil"/>
            </w:tcBorders>
            <w:noWrap/>
            <w:vAlign w:val="center"/>
            <w:hideMark/>
          </w:tcPr>
          <w:p w14:paraId="2B42CD40" w14:textId="77777777" w:rsidR="00640D6E" w:rsidRPr="00394968" w:rsidRDefault="00640D6E" w:rsidP="002E0C74">
            <w:pPr>
              <w:widowControl/>
              <w:autoSpaceDE/>
              <w:autoSpaceDN/>
              <w:ind w:right="-30"/>
              <w:rPr>
                <w:rFonts w:eastAsia="Times New Roman"/>
                <w:b/>
                <w:bCs/>
                <w:color w:val="02455F"/>
                <w:sz w:val="16"/>
                <w:szCs w:val="16"/>
              </w:rPr>
            </w:pPr>
            <w:r w:rsidRPr="00394968">
              <w:rPr>
                <w:rFonts w:eastAsia="Times New Roman"/>
                <w:b/>
                <w:bCs/>
                <w:color w:val="02455F"/>
                <w:sz w:val="16"/>
                <w:szCs w:val="16"/>
              </w:rPr>
              <w:t>Arson</w:t>
            </w:r>
            <w:r w:rsidRPr="00394968" w:rsidDel="00F15929">
              <w:rPr>
                <w:rFonts w:eastAsia="Times New Roman"/>
                <w:b/>
                <w:bCs/>
                <w:color w:val="02455F"/>
                <w:sz w:val="16"/>
                <w:szCs w:val="16"/>
              </w:rPr>
              <w:t xml:space="preserve"> </w:t>
            </w:r>
          </w:p>
        </w:tc>
        <w:tc>
          <w:tcPr>
            <w:tcW w:w="1224" w:type="dxa"/>
            <w:tcBorders>
              <w:top w:val="nil"/>
              <w:left w:val="nil"/>
              <w:bottom w:val="nil"/>
              <w:right w:val="nil"/>
            </w:tcBorders>
            <w:noWrap/>
            <w:vAlign w:val="center"/>
            <w:hideMark/>
          </w:tcPr>
          <w:p w14:paraId="3CC8DC74"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00BE1D92"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18810BD6"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29AFC126"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56919AD2"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2AED3B7A"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6A0F768F"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6E443179"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492AF3E1"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r w:rsidR="00640D6E" w:rsidRPr="00394968" w14:paraId="08D75800" w14:textId="77777777" w:rsidTr="002E0C74">
        <w:trPr>
          <w:trHeight w:val="300"/>
        </w:trPr>
        <w:tc>
          <w:tcPr>
            <w:tcW w:w="2619" w:type="dxa"/>
            <w:tcBorders>
              <w:top w:val="nil"/>
              <w:left w:val="nil"/>
              <w:bottom w:val="nil"/>
              <w:right w:val="nil"/>
            </w:tcBorders>
            <w:noWrap/>
            <w:vAlign w:val="center"/>
            <w:hideMark/>
          </w:tcPr>
          <w:p w14:paraId="5B0C67EB" w14:textId="77777777" w:rsidR="00640D6E" w:rsidRPr="00394968" w:rsidRDefault="00640D6E" w:rsidP="002E0C74">
            <w:pPr>
              <w:widowControl/>
              <w:autoSpaceDE/>
              <w:autoSpaceDN/>
              <w:ind w:right="-30"/>
              <w:rPr>
                <w:rFonts w:eastAsia="Times New Roman"/>
                <w:b/>
                <w:bCs/>
                <w:color w:val="02455F"/>
                <w:sz w:val="16"/>
                <w:szCs w:val="16"/>
              </w:rPr>
            </w:pPr>
            <w:r w:rsidRPr="00394968">
              <w:rPr>
                <w:rFonts w:eastAsia="Times New Roman"/>
                <w:b/>
                <w:bCs/>
                <w:color w:val="02455F"/>
                <w:sz w:val="16"/>
                <w:szCs w:val="16"/>
              </w:rPr>
              <w:t>Domestic Violence</w:t>
            </w:r>
          </w:p>
        </w:tc>
        <w:tc>
          <w:tcPr>
            <w:tcW w:w="1224" w:type="dxa"/>
            <w:tcBorders>
              <w:top w:val="nil"/>
              <w:left w:val="nil"/>
              <w:bottom w:val="nil"/>
              <w:right w:val="nil"/>
            </w:tcBorders>
            <w:noWrap/>
            <w:vAlign w:val="center"/>
            <w:hideMark/>
          </w:tcPr>
          <w:p w14:paraId="05FB7FF6" w14:textId="77777777" w:rsidR="00640D6E" w:rsidRPr="00394968"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1</w:t>
            </w:r>
          </w:p>
        </w:tc>
        <w:tc>
          <w:tcPr>
            <w:tcW w:w="1224" w:type="dxa"/>
            <w:tcBorders>
              <w:top w:val="nil"/>
              <w:left w:val="nil"/>
              <w:bottom w:val="nil"/>
              <w:right w:val="nil"/>
            </w:tcBorders>
            <w:noWrap/>
            <w:vAlign w:val="center"/>
            <w:hideMark/>
          </w:tcPr>
          <w:p w14:paraId="1C68AED3" w14:textId="77777777" w:rsidR="00640D6E" w:rsidRPr="00394968"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1</w:t>
            </w:r>
          </w:p>
        </w:tc>
        <w:tc>
          <w:tcPr>
            <w:tcW w:w="1224" w:type="dxa"/>
            <w:tcBorders>
              <w:top w:val="nil"/>
              <w:left w:val="nil"/>
              <w:bottom w:val="nil"/>
              <w:right w:val="nil"/>
            </w:tcBorders>
            <w:noWrap/>
            <w:vAlign w:val="center"/>
            <w:hideMark/>
          </w:tcPr>
          <w:p w14:paraId="77079FCD" w14:textId="77777777" w:rsidR="00640D6E" w:rsidRPr="00394968"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1224" w:type="dxa"/>
            <w:tcBorders>
              <w:top w:val="nil"/>
              <w:left w:val="nil"/>
              <w:bottom w:val="nil"/>
              <w:right w:val="nil"/>
            </w:tcBorders>
            <w:noWrap/>
            <w:vAlign w:val="center"/>
            <w:hideMark/>
          </w:tcPr>
          <w:p w14:paraId="7A8A82CA"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2EC88163"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5D186C22"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0CF944E6" w14:textId="77777777" w:rsidR="00640D6E" w:rsidRPr="00394968"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1</w:t>
            </w:r>
          </w:p>
        </w:tc>
        <w:tc>
          <w:tcPr>
            <w:tcW w:w="1224" w:type="dxa"/>
            <w:tcBorders>
              <w:top w:val="nil"/>
              <w:left w:val="nil"/>
              <w:bottom w:val="nil"/>
              <w:right w:val="nil"/>
            </w:tcBorders>
            <w:noWrap/>
            <w:vAlign w:val="center"/>
            <w:hideMark/>
          </w:tcPr>
          <w:p w14:paraId="51D4D849" w14:textId="77777777" w:rsidR="00640D6E" w:rsidRPr="00394968"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1</w:t>
            </w:r>
          </w:p>
        </w:tc>
        <w:tc>
          <w:tcPr>
            <w:tcW w:w="1224" w:type="dxa"/>
            <w:tcBorders>
              <w:top w:val="nil"/>
              <w:left w:val="nil"/>
              <w:bottom w:val="nil"/>
              <w:right w:val="nil"/>
            </w:tcBorders>
            <w:noWrap/>
            <w:vAlign w:val="center"/>
            <w:hideMark/>
          </w:tcPr>
          <w:p w14:paraId="6D7A5337" w14:textId="77777777" w:rsidR="00640D6E" w:rsidRPr="00394968"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0</w:t>
            </w:r>
          </w:p>
        </w:tc>
      </w:tr>
      <w:tr w:rsidR="00640D6E" w:rsidRPr="00394968" w14:paraId="30597150" w14:textId="77777777" w:rsidTr="002E0C74">
        <w:trPr>
          <w:trHeight w:val="300"/>
        </w:trPr>
        <w:tc>
          <w:tcPr>
            <w:tcW w:w="2619" w:type="dxa"/>
            <w:tcBorders>
              <w:top w:val="nil"/>
              <w:left w:val="nil"/>
              <w:bottom w:val="nil"/>
              <w:right w:val="nil"/>
            </w:tcBorders>
            <w:noWrap/>
            <w:vAlign w:val="center"/>
            <w:hideMark/>
          </w:tcPr>
          <w:p w14:paraId="4857A495" w14:textId="77777777" w:rsidR="00640D6E" w:rsidRPr="00394968" w:rsidRDefault="00640D6E" w:rsidP="002E0C74">
            <w:pPr>
              <w:widowControl/>
              <w:autoSpaceDE/>
              <w:autoSpaceDN/>
              <w:ind w:right="-30"/>
              <w:rPr>
                <w:rFonts w:eastAsia="Times New Roman"/>
                <w:b/>
                <w:bCs/>
                <w:color w:val="02455F"/>
                <w:sz w:val="16"/>
                <w:szCs w:val="16"/>
              </w:rPr>
            </w:pPr>
            <w:r w:rsidRPr="00394968">
              <w:rPr>
                <w:rFonts w:eastAsia="Times New Roman"/>
                <w:b/>
                <w:bCs/>
                <w:color w:val="02455F"/>
                <w:sz w:val="16"/>
                <w:szCs w:val="16"/>
              </w:rPr>
              <w:t>Dating Violence</w:t>
            </w:r>
          </w:p>
        </w:tc>
        <w:tc>
          <w:tcPr>
            <w:tcW w:w="1224" w:type="dxa"/>
            <w:tcBorders>
              <w:top w:val="nil"/>
              <w:left w:val="nil"/>
              <w:bottom w:val="nil"/>
              <w:right w:val="nil"/>
            </w:tcBorders>
            <w:noWrap/>
            <w:vAlign w:val="center"/>
            <w:hideMark/>
          </w:tcPr>
          <w:p w14:paraId="6551C4E3"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0CFB33BA"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1BFC1255"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3057FD5A"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3A9F418F"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0AA2D8F4"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2469BF7D"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07E3F6C1"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4F7E0382"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r w:rsidR="00640D6E" w:rsidRPr="00394968" w14:paraId="3A7FF3D0" w14:textId="77777777" w:rsidTr="002E0C74">
        <w:trPr>
          <w:trHeight w:val="300"/>
        </w:trPr>
        <w:tc>
          <w:tcPr>
            <w:tcW w:w="2619" w:type="dxa"/>
            <w:tcBorders>
              <w:top w:val="nil"/>
              <w:left w:val="nil"/>
              <w:bottom w:val="nil"/>
              <w:right w:val="nil"/>
            </w:tcBorders>
            <w:noWrap/>
            <w:vAlign w:val="center"/>
            <w:hideMark/>
          </w:tcPr>
          <w:p w14:paraId="725CD0CB" w14:textId="77777777" w:rsidR="00640D6E" w:rsidRPr="00394968" w:rsidRDefault="00640D6E" w:rsidP="002E0C74">
            <w:pPr>
              <w:widowControl/>
              <w:autoSpaceDE/>
              <w:autoSpaceDN/>
              <w:ind w:right="-30"/>
              <w:rPr>
                <w:rFonts w:eastAsia="Times New Roman"/>
                <w:b/>
                <w:bCs/>
                <w:color w:val="02455F"/>
                <w:sz w:val="16"/>
                <w:szCs w:val="16"/>
              </w:rPr>
            </w:pPr>
            <w:r w:rsidRPr="00394968">
              <w:rPr>
                <w:rFonts w:eastAsia="Times New Roman"/>
                <w:b/>
                <w:bCs/>
                <w:color w:val="02455F"/>
                <w:sz w:val="16"/>
                <w:szCs w:val="16"/>
              </w:rPr>
              <w:t>Stalking</w:t>
            </w:r>
          </w:p>
        </w:tc>
        <w:tc>
          <w:tcPr>
            <w:tcW w:w="1224" w:type="dxa"/>
            <w:tcBorders>
              <w:top w:val="nil"/>
              <w:left w:val="nil"/>
              <w:bottom w:val="nil"/>
              <w:right w:val="nil"/>
            </w:tcBorders>
            <w:noWrap/>
            <w:vAlign w:val="center"/>
            <w:hideMark/>
          </w:tcPr>
          <w:p w14:paraId="6DC2E791"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693A8E33"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066E235B"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4A4F11F4"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5670AACF"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3B55B9FD"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62CD033D"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6E021D50"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622B8451"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r w:rsidR="00640D6E" w:rsidRPr="00394968" w14:paraId="2281CB0B" w14:textId="77777777" w:rsidTr="002E0C74">
        <w:trPr>
          <w:trHeight w:val="300"/>
        </w:trPr>
        <w:tc>
          <w:tcPr>
            <w:tcW w:w="2619" w:type="dxa"/>
            <w:tcBorders>
              <w:top w:val="nil"/>
              <w:left w:val="nil"/>
              <w:bottom w:val="nil"/>
              <w:right w:val="nil"/>
            </w:tcBorders>
            <w:noWrap/>
            <w:vAlign w:val="center"/>
          </w:tcPr>
          <w:p w14:paraId="59B94AFA" w14:textId="77777777" w:rsidR="00640D6E" w:rsidRPr="00394968" w:rsidRDefault="00640D6E" w:rsidP="002E0C74">
            <w:pPr>
              <w:widowControl/>
              <w:autoSpaceDE/>
              <w:autoSpaceDN/>
              <w:ind w:right="-30"/>
              <w:rPr>
                <w:rFonts w:eastAsia="Times New Roman"/>
                <w:b/>
                <w:bCs/>
                <w:color w:val="02455F"/>
                <w:sz w:val="16"/>
                <w:szCs w:val="16"/>
              </w:rPr>
            </w:pPr>
            <w:r>
              <w:rPr>
                <w:rFonts w:eastAsia="Times New Roman"/>
                <w:b/>
                <w:bCs/>
                <w:color w:val="02455F"/>
                <w:sz w:val="16"/>
                <w:szCs w:val="16"/>
              </w:rPr>
              <w:t>Hazing</w:t>
            </w:r>
          </w:p>
        </w:tc>
        <w:tc>
          <w:tcPr>
            <w:tcW w:w="1224" w:type="dxa"/>
            <w:tcBorders>
              <w:top w:val="nil"/>
              <w:left w:val="nil"/>
              <w:bottom w:val="nil"/>
              <w:right w:val="nil"/>
            </w:tcBorders>
            <w:noWrap/>
            <w:vAlign w:val="center"/>
          </w:tcPr>
          <w:p w14:paraId="347E3F8C" w14:textId="77777777" w:rsidR="00640D6E" w:rsidRPr="00394968"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w:t>
            </w:r>
          </w:p>
        </w:tc>
        <w:tc>
          <w:tcPr>
            <w:tcW w:w="1224" w:type="dxa"/>
            <w:tcBorders>
              <w:top w:val="nil"/>
              <w:left w:val="nil"/>
              <w:bottom w:val="nil"/>
              <w:right w:val="nil"/>
            </w:tcBorders>
            <w:noWrap/>
            <w:vAlign w:val="center"/>
          </w:tcPr>
          <w:p w14:paraId="6A58B8D2" w14:textId="77777777" w:rsidR="00640D6E" w:rsidRPr="00394968"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w:t>
            </w:r>
          </w:p>
        </w:tc>
        <w:tc>
          <w:tcPr>
            <w:tcW w:w="1224" w:type="dxa"/>
            <w:tcBorders>
              <w:top w:val="nil"/>
              <w:left w:val="nil"/>
              <w:bottom w:val="nil"/>
              <w:right w:val="nil"/>
            </w:tcBorders>
            <w:noWrap/>
            <w:vAlign w:val="center"/>
          </w:tcPr>
          <w:p w14:paraId="68B73DC2" w14:textId="77777777" w:rsidR="00640D6E" w:rsidRPr="00394968"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w:t>
            </w:r>
          </w:p>
        </w:tc>
        <w:tc>
          <w:tcPr>
            <w:tcW w:w="1224" w:type="dxa"/>
            <w:tcBorders>
              <w:top w:val="nil"/>
              <w:left w:val="nil"/>
              <w:bottom w:val="nil"/>
              <w:right w:val="nil"/>
            </w:tcBorders>
            <w:noWrap/>
            <w:vAlign w:val="center"/>
          </w:tcPr>
          <w:p w14:paraId="58C923C7" w14:textId="77777777" w:rsidR="00640D6E" w:rsidRPr="00394968"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w:t>
            </w:r>
          </w:p>
        </w:tc>
        <w:tc>
          <w:tcPr>
            <w:tcW w:w="1224" w:type="dxa"/>
            <w:tcBorders>
              <w:top w:val="nil"/>
              <w:left w:val="nil"/>
              <w:bottom w:val="nil"/>
              <w:right w:val="nil"/>
            </w:tcBorders>
            <w:noWrap/>
            <w:vAlign w:val="center"/>
          </w:tcPr>
          <w:p w14:paraId="376E5D23" w14:textId="77777777" w:rsidR="00640D6E" w:rsidRPr="00394968"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w:t>
            </w:r>
          </w:p>
        </w:tc>
        <w:tc>
          <w:tcPr>
            <w:tcW w:w="1224" w:type="dxa"/>
            <w:tcBorders>
              <w:top w:val="nil"/>
              <w:left w:val="nil"/>
              <w:bottom w:val="nil"/>
              <w:right w:val="nil"/>
            </w:tcBorders>
            <w:noWrap/>
            <w:vAlign w:val="center"/>
          </w:tcPr>
          <w:p w14:paraId="1FF7EB5F" w14:textId="77777777" w:rsidR="00640D6E" w:rsidRPr="00394968"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w:t>
            </w:r>
          </w:p>
        </w:tc>
        <w:tc>
          <w:tcPr>
            <w:tcW w:w="1224" w:type="dxa"/>
            <w:tcBorders>
              <w:top w:val="nil"/>
              <w:left w:val="nil"/>
              <w:bottom w:val="nil"/>
              <w:right w:val="nil"/>
            </w:tcBorders>
            <w:noWrap/>
            <w:vAlign w:val="center"/>
          </w:tcPr>
          <w:p w14:paraId="050D6552" w14:textId="77777777" w:rsidR="00640D6E" w:rsidRPr="00394968"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w:t>
            </w:r>
          </w:p>
        </w:tc>
        <w:tc>
          <w:tcPr>
            <w:tcW w:w="1224" w:type="dxa"/>
            <w:tcBorders>
              <w:top w:val="nil"/>
              <w:left w:val="nil"/>
              <w:bottom w:val="nil"/>
              <w:right w:val="nil"/>
            </w:tcBorders>
            <w:noWrap/>
            <w:vAlign w:val="center"/>
          </w:tcPr>
          <w:p w14:paraId="6DF4AB0A" w14:textId="77777777" w:rsidR="00640D6E" w:rsidRPr="00394968"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w:t>
            </w:r>
          </w:p>
        </w:tc>
        <w:tc>
          <w:tcPr>
            <w:tcW w:w="1224" w:type="dxa"/>
            <w:tcBorders>
              <w:top w:val="nil"/>
              <w:left w:val="nil"/>
              <w:bottom w:val="nil"/>
              <w:right w:val="nil"/>
            </w:tcBorders>
            <w:noWrap/>
            <w:vAlign w:val="center"/>
          </w:tcPr>
          <w:p w14:paraId="5E529DEF" w14:textId="77777777" w:rsidR="00640D6E" w:rsidRPr="00394968"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w:t>
            </w:r>
          </w:p>
        </w:tc>
      </w:tr>
      <w:tr w:rsidR="00640D6E" w:rsidRPr="00394968" w14:paraId="5791E3E8" w14:textId="77777777" w:rsidTr="002E0C74">
        <w:trPr>
          <w:trHeight w:val="300"/>
        </w:trPr>
        <w:tc>
          <w:tcPr>
            <w:tcW w:w="2619" w:type="dxa"/>
            <w:tcBorders>
              <w:top w:val="nil"/>
              <w:left w:val="nil"/>
              <w:bottom w:val="nil"/>
              <w:right w:val="nil"/>
            </w:tcBorders>
            <w:noWrap/>
            <w:vAlign w:val="center"/>
          </w:tcPr>
          <w:p w14:paraId="68572A14" w14:textId="77777777" w:rsidR="00640D6E" w:rsidRPr="00394968" w:rsidRDefault="00640D6E" w:rsidP="002E0C74">
            <w:pPr>
              <w:widowControl/>
              <w:autoSpaceDE/>
              <w:autoSpaceDN/>
              <w:ind w:right="-30"/>
              <w:rPr>
                <w:rFonts w:eastAsia="Times New Roman"/>
                <w:b/>
                <w:bCs/>
                <w:color w:val="02455F"/>
                <w:sz w:val="16"/>
                <w:szCs w:val="16"/>
              </w:rPr>
            </w:pPr>
            <w:r w:rsidRPr="00394968">
              <w:rPr>
                <w:rFonts w:eastAsia="Times New Roman"/>
                <w:b/>
                <w:bCs/>
                <w:color w:val="02455F"/>
                <w:sz w:val="16"/>
                <w:szCs w:val="16"/>
              </w:rPr>
              <w:t xml:space="preserve">* Hate Crimes: </w:t>
            </w:r>
            <w:r w:rsidRPr="00394968">
              <w:rPr>
                <w:rFonts w:eastAsia="Times New Roman"/>
                <w:b/>
                <w:bCs/>
                <w:i/>
                <w:iCs/>
                <w:color w:val="003366"/>
                <w:sz w:val="14"/>
                <w:szCs w:val="14"/>
              </w:rPr>
              <w:t>(by prejudices)</w:t>
            </w:r>
          </w:p>
        </w:tc>
        <w:tc>
          <w:tcPr>
            <w:tcW w:w="1224" w:type="dxa"/>
            <w:tcBorders>
              <w:top w:val="nil"/>
              <w:left w:val="nil"/>
              <w:bottom w:val="nil"/>
              <w:right w:val="nil"/>
            </w:tcBorders>
            <w:noWrap/>
            <w:vAlign w:val="center"/>
          </w:tcPr>
          <w:p w14:paraId="72F62D3C" w14:textId="77777777" w:rsidR="00640D6E" w:rsidRPr="00394968" w:rsidRDefault="00640D6E" w:rsidP="002E0C74">
            <w:pPr>
              <w:widowControl/>
              <w:autoSpaceDE/>
              <w:autoSpaceDN/>
              <w:ind w:right="-30"/>
              <w:jc w:val="center"/>
              <w:rPr>
                <w:rFonts w:eastAsia="Times New Roman"/>
                <w:color w:val="02455F"/>
                <w:sz w:val="16"/>
                <w:szCs w:val="16"/>
              </w:rPr>
            </w:pPr>
          </w:p>
        </w:tc>
        <w:tc>
          <w:tcPr>
            <w:tcW w:w="1224" w:type="dxa"/>
            <w:tcBorders>
              <w:top w:val="nil"/>
              <w:left w:val="nil"/>
              <w:bottom w:val="nil"/>
              <w:right w:val="nil"/>
            </w:tcBorders>
            <w:noWrap/>
            <w:vAlign w:val="center"/>
          </w:tcPr>
          <w:p w14:paraId="69324D2E" w14:textId="77777777" w:rsidR="00640D6E" w:rsidRPr="00394968" w:rsidRDefault="00640D6E" w:rsidP="002E0C74">
            <w:pPr>
              <w:widowControl/>
              <w:autoSpaceDE/>
              <w:autoSpaceDN/>
              <w:ind w:right="-30"/>
              <w:jc w:val="center"/>
              <w:rPr>
                <w:rFonts w:eastAsia="Times New Roman"/>
                <w:color w:val="02455F"/>
                <w:sz w:val="16"/>
                <w:szCs w:val="16"/>
              </w:rPr>
            </w:pPr>
          </w:p>
        </w:tc>
        <w:tc>
          <w:tcPr>
            <w:tcW w:w="1224" w:type="dxa"/>
            <w:tcBorders>
              <w:top w:val="nil"/>
              <w:left w:val="nil"/>
              <w:bottom w:val="nil"/>
              <w:right w:val="nil"/>
            </w:tcBorders>
            <w:noWrap/>
            <w:vAlign w:val="center"/>
          </w:tcPr>
          <w:p w14:paraId="49C7DD9D" w14:textId="77777777" w:rsidR="00640D6E" w:rsidRPr="00394968" w:rsidRDefault="00640D6E" w:rsidP="002E0C74">
            <w:pPr>
              <w:widowControl/>
              <w:autoSpaceDE/>
              <w:autoSpaceDN/>
              <w:ind w:right="-30"/>
              <w:jc w:val="center"/>
              <w:rPr>
                <w:rFonts w:eastAsia="Times New Roman"/>
                <w:color w:val="02455F"/>
                <w:sz w:val="16"/>
                <w:szCs w:val="16"/>
              </w:rPr>
            </w:pPr>
          </w:p>
        </w:tc>
        <w:tc>
          <w:tcPr>
            <w:tcW w:w="1224" w:type="dxa"/>
            <w:tcBorders>
              <w:top w:val="nil"/>
              <w:left w:val="nil"/>
              <w:bottom w:val="nil"/>
              <w:right w:val="nil"/>
            </w:tcBorders>
            <w:noWrap/>
            <w:vAlign w:val="center"/>
          </w:tcPr>
          <w:p w14:paraId="138DAC33" w14:textId="77777777" w:rsidR="00640D6E" w:rsidRPr="00394968" w:rsidRDefault="00640D6E" w:rsidP="002E0C74">
            <w:pPr>
              <w:widowControl/>
              <w:autoSpaceDE/>
              <w:autoSpaceDN/>
              <w:ind w:right="-30"/>
              <w:jc w:val="center"/>
              <w:rPr>
                <w:rFonts w:eastAsia="Times New Roman"/>
                <w:color w:val="02455F"/>
                <w:sz w:val="16"/>
                <w:szCs w:val="16"/>
              </w:rPr>
            </w:pPr>
          </w:p>
        </w:tc>
        <w:tc>
          <w:tcPr>
            <w:tcW w:w="1224" w:type="dxa"/>
            <w:tcBorders>
              <w:top w:val="nil"/>
              <w:left w:val="nil"/>
              <w:bottom w:val="nil"/>
              <w:right w:val="nil"/>
            </w:tcBorders>
            <w:noWrap/>
            <w:vAlign w:val="center"/>
          </w:tcPr>
          <w:p w14:paraId="3D13E40A" w14:textId="77777777" w:rsidR="00640D6E" w:rsidRPr="00394968" w:rsidRDefault="00640D6E" w:rsidP="002E0C74">
            <w:pPr>
              <w:widowControl/>
              <w:autoSpaceDE/>
              <w:autoSpaceDN/>
              <w:ind w:right="-30"/>
              <w:jc w:val="center"/>
              <w:rPr>
                <w:rFonts w:eastAsia="Times New Roman"/>
                <w:color w:val="02455F"/>
                <w:sz w:val="16"/>
                <w:szCs w:val="16"/>
              </w:rPr>
            </w:pPr>
          </w:p>
        </w:tc>
        <w:tc>
          <w:tcPr>
            <w:tcW w:w="1224" w:type="dxa"/>
            <w:tcBorders>
              <w:top w:val="nil"/>
              <w:left w:val="nil"/>
              <w:bottom w:val="nil"/>
              <w:right w:val="nil"/>
            </w:tcBorders>
            <w:noWrap/>
            <w:vAlign w:val="center"/>
          </w:tcPr>
          <w:p w14:paraId="3F20205C" w14:textId="77777777" w:rsidR="00640D6E" w:rsidRPr="00394968" w:rsidRDefault="00640D6E" w:rsidP="002E0C74">
            <w:pPr>
              <w:widowControl/>
              <w:autoSpaceDE/>
              <w:autoSpaceDN/>
              <w:ind w:right="-30"/>
              <w:jc w:val="center"/>
              <w:rPr>
                <w:rFonts w:eastAsia="Times New Roman"/>
                <w:color w:val="02455F"/>
                <w:sz w:val="16"/>
                <w:szCs w:val="16"/>
              </w:rPr>
            </w:pPr>
          </w:p>
        </w:tc>
        <w:tc>
          <w:tcPr>
            <w:tcW w:w="1224" w:type="dxa"/>
            <w:tcBorders>
              <w:top w:val="nil"/>
              <w:left w:val="nil"/>
              <w:bottom w:val="nil"/>
              <w:right w:val="nil"/>
            </w:tcBorders>
            <w:noWrap/>
            <w:vAlign w:val="center"/>
          </w:tcPr>
          <w:p w14:paraId="4E864343" w14:textId="77777777" w:rsidR="00640D6E" w:rsidRPr="00394968" w:rsidRDefault="00640D6E" w:rsidP="002E0C74">
            <w:pPr>
              <w:widowControl/>
              <w:autoSpaceDE/>
              <w:autoSpaceDN/>
              <w:ind w:right="-30"/>
              <w:jc w:val="center"/>
              <w:rPr>
                <w:rFonts w:eastAsia="Times New Roman"/>
                <w:b/>
                <w:bCs/>
                <w:color w:val="02455F"/>
                <w:sz w:val="16"/>
                <w:szCs w:val="16"/>
              </w:rPr>
            </w:pPr>
          </w:p>
        </w:tc>
        <w:tc>
          <w:tcPr>
            <w:tcW w:w="1224" w:type="dxa"/>
            <w:tcBorders>
              <w:top w:val="nil"/>
              <w:left w:val="nil"/>
              <w:bottom w:val="nil"/>
              <w:right w:val="nil"/>
            </w:tcBorders>
            <w:noWrap/>
            <w:vAlign w:val="center"/>
          </w:tcPr>
          <w:p w14:paraId="0FCF3304" w14:textId="77777777" w:rsidR="00640D6E" w:rsidRPr="00394968" w:rsidRDefault="00640D6E" w:rsidP="002E0C74">
            <w:pPr>
              <w:widowControl/>
              <w:autoSpaceDE/>
              <w:autoSpaceDN/>
              <w:ind w:right="-30"/>
              <w:jc w:val="center"/>
              <w:rPr>
                <w:rFonts w:eastAsia="Times New Roman"/>
                <w:b/>
                <w:bCs/>
                <w:color w:val="02455F"/>
                <w:sz w:val="16"/>
                <w:szCs w:val="16"/>
              </w:rPr>
            </w:pPr>
          </w:p>
        </w:tc>
        <w:tc>
          <w:tcPr>
            <w:tcW w:w="1224" w:type="dxa"/>
            <w:tcBorders>
              <w:top w:val="nil"/>
              <w:left w:val="nil"/>
              <w:bottom w:val="nil"/>
              <w:right w:val="nil"/>
            </w:tcBorders>
            <w:noWrap/>
            <w:vAlign w:val="center"/>
          </w:tcPr>
          <w:p w14:paraId="1AE4D37B" w14:textId="77777777" w:rsidR="00640D6E" w:rsidRPr="00394968" w:rsidRDefault="00640D6E" w:rsidP="002E0C74">
            <w:pPr>
              <w:widowControl/>
              <w:autoSpaceDE/>
              <w:autoSpaceDN/>
              <w:ind w:right="-30"/>
              <w:jc w:val="center"/>
              <w:rPr>
                <w:rFonts w:eastAsia="Times New Roman"/>
                <w:b/>
                <w:bCs/>
                <w:color w:val="02455F"/>
                <w:sz w:val="16"/>
                <w:szCs w:val="16"/>
              </w:rPr>
            </w:pPr>
          </w:p>
        </w:tc>
      </w:tr>
      <w:tr w:rsidR="00640D6E" w:rsidRPr="00394968" w14:paraId="15B257BF" w14:textId="77777777" w:rsidTr="002E0C74">
        <w:trPr>
          <w:trHeight w:val="300"/>
        </w:trPr>
        <w:tc>
          <w:tcPr>
            <w:tcW w:w="2619" w:type="dxa"/>
            <w:tcBorders>
              <w:top w:val="nil"/>
              <w:left w:val="nil"/>
              <w:bottom w:val="nil"/>
              <w:right w:val="nil"/>
            </w:tcBorders>
            <w:noWrap/>
            <w:vAlign w:val="center"/>
            <w:hideMark/>
          </w:tcPr>
          <w:p w14:paraId="12E12D66" w14:textId="77777777" w:rsidR="00640D6E" w:rsidRPr="00394968" w:rsidRDefault="00640D6E" w:rsidP="002E0C74">
            <w:pPr>
              <w:widowControl/>
              <w:autoSpaceDE/>
              <w:autoSpaceDN/>
              <w:ind w:right="-30" w:firstLineChars="300" w:firstLine="489"/>
              <w:rPr>
                <w:rFonts w:eastAsia="Times New Roman"/>
                <w:b/>
                <w:bCs/>
                <w:color w:val="02455F"/>
                <w:sz w:val="16"/>
                <w:szCs w:val="16"/>
              </w:rPr>
            </w:pPr>
            <w:r w:rsidRPr="00394968">
              <w:rPr>
                <w:rFonts w:eastAsia="Times New Roman"/>
                <w:b/>
                <w:bCs/>
                <w:color w:val="02455F"/>
                <w:sz w:val="16"/>
                <w:szCs w:val="16"/>
              </w:rPr>
              <w:t>Race</w:t>
            </w:r>
          </w:p>
        </w:tc>
        <w:tc>
          <w:tcPr>
            <w:tcW w:w="1224" w:type="dxa"/>
            <w:tcBorders>
              <w:top w:val="nil"/>
              <w:left w:val="nil"/>
              <w:bottom w:val="nil"/>
              <w:right w:val="nil"/>
            </w:tcBorders>
            <w:noWrap/>
            <w:vAlign w:val="center"/>
            <w:hideMark/>
          </w:tcPr>
          <w:p w14:paraId="63976E08"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436509CA"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16355EE8"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18869990"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7EBDF463"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58557A51"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6242551C"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25C7EB4A"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019A40BE"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r w:rsidR="00640D6E" w:rsidRPr="00394968" w14:paraId="7B4832C9" w14:textId="77777777" w:rsidTr="002E0C74">
        <w:trPr>
          <w:trHeight w:val="300"/>
        </w:trPr>
        <w:tc>
          <w:tcPr>
            <w:tcW w:w="2619" w:type="dxa"/>
            <w:tcBorders>
              <w:top w:val="nil"/>
              <w:left w:val="nil"/>
              <w:bottom w:val="nil"/>
              <w:right w:val="nil"/>
            </w:tcBorders>
            <w:noWrap/>
            <w:vAlign w:val="center"/>
            <w:hideMark/>
          </w:tcPr>
          <w:p w14:paraId="75DCFFFE" w14:textId="77777777" w:rsidR="00640D6E" w:rsidRPr="00394968" w:rsidRDefault="00640D6E" w:rsidP="002E0C74">
            <w:pPr>
              <w:widowControl/>
              <w:autoSpaceDE/>
              <w:autoSpaceDN/>
              <w:ind w:right="-30" w:firstLineChars="300" w:firstLine="489"/>
              <w:rPr>
                <w:rFonts w:eastAsia="Times New Roman"/>
                <w:b/>
                <w:bCs/>
                <w:color w:val="02455F"/>
                <w:sz w:val="16"/>
                <w:szCs w:val="16"/>
              </w:rPr>
            </w:pPr>
            <w:r w:rsidRPr="00394968">
              <w:rPr>
                <w:rFonts w:eastAsia="Times New Roman"/>
                <w:b/>
                <w:bCs/>
                <w:color w:val="02455F"/>
                <w:sz w:val="16"/>
                <w:szCs w:val="16"/>
              </w:rPr>
              <w:t xml:space="preserve">Religion </w:t>
            </w:r>
          </w:p>
        </w:tc>
        <w:tc>
          <w:tcPr>
            <w:tcW w:w="1224" w:type="dxa"/>
            <w:tcBorders>
              <w:top w:val="nil"/>
              <w:left w:val="nil"/>
              <w:bottom w:val="nil"/>
              <w:right w:val="nil"/>
            </w:tcBorders>
            <w:noWrap/>
            <w:vAlign w:val="center"/>
            <w:hideMark/>
          </w:tcPr>
          <w:p w14:paraId="3A55B52A"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0513CE20"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63D74823"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54F74E7D"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2E8B0134"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25BA0208"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6BECB416"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72C59F42"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227B9D24"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r w:rsidR="00640D6E" w:rsidRPr="00394968" w14:paraId="07B18641" w14:textId="77777777" w:rsidTr="002E0C74">
        <w:trPr>
          <w:trHeight w:val="300"/>
        </w:trPr>
        <w:tc>
          <w:tcPr>
            <w:tcW w:w="2619" w:type="dxa"/>
            <w:tcBorders>
              <w:top w:val="nil"/>
              <w:left w:val="nil"/>
              <w:bottom w:val="nil"/>
              <w:right w:val="nil"/>
            </w:tcBorders>
            <w:noWrap/>
            <w:vAlign w:val="center"/>
            <w:hideMark/>
          </w:tcPr>
          <w:p w14:paraId="1BD13884" w14:textId="77777777" w:rsidR="00640D6E" w:rsidRPr="00394968" w:rsidRDefault="00640D6E" w:rsidP="002E0C74">
            <w:pPr>
              <w:widowControl/>
              <w:autoSpaceDE/>
              <w:autoSpaceDN/>
              <w:ind w:right="-30" w:firstLineChars="300" w:firstLine="489"/>
              <w:rPr>
                <w:rFonts w:eastAsia="Times New Roman"/>
                <w:b/>
                <w:bCs/>
                <w:color w:val="02455F"/>
                <w:sz w:val="16"/>
                <w:szCs w:val="16"/>
              </w:rPr>
            </w:pPr>
            <w:r w:rsidRPr="00394968">
              <w:rPr>
                <w:rFonts w:eastAsia="Times New Roman"/>
                <w:b/>
                <w:bCs/>
                <w:color w:val="02455F"/>
                <w:sz w:val="16"/>
                <w:szCs w:val="16"/>
              </w:rPr>
              <w:t xml:space="preserve">Sex Orientation </w:t>
            </w:r>
          </w:p>
        </w:tc>
        <w:tc>
          <w:tcPr>
            <w:tcW w:w="1224" w:type="dxa"/>
            <w:tcBorders>
              <w:top w:val="nil"/>
              <w:left w:val="nil"/>
              <w:bottom w:val="nil"/>
              <w:right w:val="nil"/>
            </w:tcBorders>
            <w:noWrap/>
            <w:vAlign w:val="center"/>
            <w:hideMark/>
          </w:tcPr>
          <w:p w14:paraId="4471DE38"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5F66E202"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08F95480"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602B69F2"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7C8C52A2"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2E4B1C5F"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128C2462"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255C7C19"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6811A345"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r w:rsidR="00640D6E" w:rsidRPr="00394968" w14:paraId="1293B849" w14:textId="77777777" w:rsidTr="002E0C74">
        <w:trPr>
          <w:trHeight w:val="300"/>
        </w:trPr>
        <w:tc>
          <w:tcPr>
            <w:tcW w:w="2619" w:type="dxa"/>
            <w:tcBorders>
              <w:top w:val="nil"/>
              <w:left w:val="nil"/>
              <w:bottom w:val="nil"/>
              <w:right w:val="nil"/>
            </w:tcBorders>
            <w:noWrap/>
            <w:vAlign w:val="center"/>
            <w:hideMark/>
          </w:tcPr>
          <w:p w14:paraId="40782C94" w14:textId="77777777" w:rsidR="00640D6E" w:rsidRPr="00394968" w:rsidRDefault="00640D6E" w:rsidP="002E0C74">
            <w:pPr>
              <w:widowControl/>
              <w:autoSpaceDE/>
              <w:autoSpaceDN/>
              <w:ind w:right="-30" w:firstLineChars="300" w:firstLine="489"/>
              <w:rPr>
                <w:rFonts w:eastAsia="Times New Roman"/>
                <w:b/>
                <w:bCs/>
                <w:color w:val="02455F"/>
                <w:sz w:val="16"/>
                <w:szCs w:val="16"/>
              </w:rPr>
            </w:pPr>
            <w:r w:rsidRPr="00394968">
              <w:rPr>
                <w:rFonts w:eastAsia="Times New Roman"/>
                <w:b/>
                <w:bCs/>
                <w:color w:val="02455F"/>
                <w:sz w:val="16"/>
                <w:szCs w:val="16"/>
              </w:rPr>
              <w:t>Gender</w:t>
            </w:r>
            <w:r w:rsidRPr="00394968" w:rsidDel="00F15929">
              <w:rPr>
                <w:rFonts w:eastAsia="Times New Roman"/>
                <w:b/>
                <w:bCs/>
                <w:color w:val="02455F"/>
                <w:sz w:val="16"/>
                <w:szCs w:val="16"/>
              </w:rPr>
              <w:t xml:space="preserve"> </w:t>
            </w:r>
          </w:p>
        </w:tc>
        <w:tc>
          <w:tcPr>
            <w:tcW w:w="1224" w:type="dxa"/>
            <w:tcBorders>
              <w:top w:val="nil"/>
              <w:left w:val="nil"/>
              <w:bottom w:val="nil"/>
              <w:right w:val="nil"/>
            </w:tcBorders>
            <w:noWrap/>
            <w:vAlign w:val="center"/>
            <w:hideMark/>
          </w:tcPr>
          <w:p w14:paraId="5D52EFBF"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51C46540"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766D338B"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565F5FE5"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23EEAC89"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165DBD2B"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252ED358"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106E9DB4"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7EA4C7D8"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r w:rsidR="00640D6E" w:rsidRPr="00394968" w14:paraId="33D90D4B" w14:textId="77777777" w:rsidTr="002E0C74">
        <w:trPr>
          <w:trHeight w:val="300"/>
        </w:trPr>
        <w:tc>
          <w:tcPr>
            <w:tcW w:w="2619" w:type="dxa"/>
            <w:tcBorders>
              <w:top w:val="nil"/>
              <w:left w:val="nil"/>
              <w:bottom w:val="nil"/>
              <w:right w:val="nil"/>
            </w:tcBorders>
            <w:noWrap/>
            <w:vAlign w:val="center"/>
            <w:hideMark/>
          </w:tcPr>
          <w:p w14:paraId="48118416" w14:textId="77777777" w:rsidR="00640D6E" w:rsidRPr="00394968" w:rsidRDefault="00640D6E" w:rsidP="002E0C74">
            <w:pPr>
              <w:widowControl/>
              <w:autoSpaceDE/>
              <w:autoSpaceDN/>
              <w:ind w:right="-30" w:firstLineChars="300" w:firstLine="489"/>
              <w:rPr>
                <w:rFonts w:eastAsia="Times New Roman"/>
                <w:b/>
                <w:bCs/>
                <w:color w:val="02455F"/>
                <w:sz w:val="16"/>
                <w:szCs w:val="16"/>
              </w:rPr>
            </w:pPr>
            <w:r w:rsidRPr="00394968">
              <w:rPr>
                <w:rFonts w:eastAsia="Times New Roman"/>
                <w:b/>
                <w:bCs/>
                <w:color w:val="02455F"/>
                <w:sz w:val="16"/>
                <w:szCs w:val="16"/>
              </w:rPr>
              <w:t>Gender Identity</w:t>
            </w:r>
            <w:r w:rsidRPr="00394968" w:rsidDel="00F15929">
              <w:rPr>
                <w:rFonts w:eastAsia="Times New Roman"/>
                <w:b/>
                <w:bCs/>
                <w:color w:val="02455F"/>
                <w:sz w:val="16"/>
                <w:szCs w:val="16"/>
              </w:rPr>
              <w:t xml:space="preserve"> </w:t>
            </w:r>
          </w:p>
        </w:tc>
        <w:tc>
          <w:tcPr>
            <w:tcW w:w="1224" w:type="dxa"/>
            <w:tcBorders>
              <w:top w:val="nil"/>
              <w:left w:val="nil"/>
              <w:bottom w:val="nil"/>
              <w:right w:val="nil"/>
            </w:tcBorders>
            <w:noWrap/>
            <w:vAlign w:val="center"/>
            <w:hideMark/>
          </w:tcPr>
          <w:p w14:paraId="63052957"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580FD747"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72C2B57A"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32B8FEBC"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7E113E0C"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768644B2"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18066810"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48D2E9FB"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5E67168D"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r w:rsidR="00640D6E" w:rsidRPr="00394968" w14:paraId="0E29E6BC" w14:textId="77777777" w:rsidTr="002E0C74">
        <w:trPr>
          <w:trHeight w:val="300"/>
        </w:trPr>
        <w:tc>
          <w:tcPr>
            <w:tcW w:w="2619" w:type="dxa"/>
            <w:tcBorders>
              <w:top w:val="nil"/>
              <w:left w:val="nil"/>
              <w:bottom w:val="nil"/>
              <w:right w:val="nil"/>
            </w:tcBorders>
            <w:noWrap/>
            <w:vAlign w:val="center"/>
            <w:hideMark/>
          </w:tcPr>
          <w:p w14:paraId="28DFC991" w14:textId="77777777" w:rsidR="00640D6E" w:rsidRPr="00394968" w:rsidRDefault="00640D6E" w:rsidP="002E0C74">
            <w:pPr>
              <w:widowControl/>
              <w:autoSpaceDE/>
              <w:autoSpaceDN/>
              <w:ind w:right="-30" w:firstLineChars="300" w:firstLine="489"/>
              <w:rPr>
                <w:rFonts w:eastAsia="Times New Roman"/>
                <w:b/>
                <w:bCs/>
                <w:color w:val="02455F"/>
                <w:sz w:val="16"/>
                <w:szCs w:val="16"/>
              </w:rPr>
            </w:pPr>
            <w:r w:rsidRPr="00394968">
              <w:rPr>
                <w:rFonts w:eastAsia="Times New Roman"/>
                <w:b/>
                <w:bCs/>
                <w:color w:val="02455F"/>
                <w:sz w:val="16"/>
                <w:szCs w:val="16"/>
              </w:rPr>
              <w:t xml:space="preserve">Disability </w:t>
            </w:r>
          </w:p>
        </w:tc>
        <w:tc>
          <w:tcPr>
            <w:tcW w:w="1224" w:type="dxa"/>
            <w:tcBorders>
              <w:top w:val="nil"/>
              <w:left w:val="nil"/>
              <w:bottom w:val="nil"/>
              <w:right w:val="nil"/>
            </w:tcBorders>
            <w:noWrap/>
            <w:vAlign w:val="center"/>
            <w:hideMark/>
          </w:tcPr>
          <w:p w14:paraId="2C4498EB"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5EAB2FA8"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68503A63"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68DCD98E"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7B930482"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5220ECF5"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542F450D"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3478D997"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1B4055D7"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r w:rsidR="00640D6E" w:rsidRPr="00394968" w14:paraId="4DDADEFD" w14:textId="77777777" w:rsidTr="002E0C74">
        <w:trPr>
          <w:trHeight w:val="300"/>
        </w:trPr>
        <w:tc>
          <w:tcPr>
            <w:tcW w:w="2619" w:type="dxa"/>
            <w:tcBorders>
              <w:top w:val="nil"/>
              <w:left w:val="nil"/>
              <w:bottom w:val="nil"/>
              <w:right w:val="nil"/>
            </w:tcBorders>
            <w:noWrap/>
            <w:vAlign w:val="center"/>
            <w:hideMark/>
          </w:tcPr>
          <w:p w14:paraId="788574AA" w14:textId="77777777" w:rsidR="00640D6E" w:rsidRPr="00394968" w:rsidRDefault="00640D6E" w:rsidP="002E0C74">
            <w:pPr>
              <w:widowControl/>
              <w:autoSpaceDE/>
              <w:autoSpaceDN/>
              <w:ind w:right="-30" w:firstLineChars="300" w:firstLine="489"/>
              <w:rPr>
                <w:rFonts w:eastAsia="Times New Roman"/>
                <w:b/>
                <w:bCs/>
                <w:color w:val="02455F"/>
                <w:sz w:val="16"/>
                <w:szCs w:val="16"/>
              </w:rPr>
            </w:pPr>
            <w:r w:rsidRPr="00394968">
              <w:rPr>
                <w:rFonts w:eastAsia="Times New Roman"/>
                <w:b/>
                <w:bCs/>
                <w:color w:val="02455F"/>
                <w:sz w:val="16"/>
                <w:szCs w:val="16"/>
              </w:rPr>
              <w:t xml:space="preserve">Ethnicity </w:t>
            </w:r>
          </w:p>
        </w:tc>
        <w:tc>
          <w:tcPr>
            <w:tcW w:w="1224" w:type="dxa"/>
            <w:tcBorders>
              <w:top w:val="nil"/>
              <w:left w:val="nil"/>
              <w:bottom w:val="nil"/>
              <w:right w:val="nil"/>
            </w:tcBorders>
            <w:noWrap/>
            <w:vAlign w:val="center"/>
            <w:hideMark/>
          </w:tcPr>
          <w:p w14:paraId="32D98AB4"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5EAAF96D"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602FA2DD"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1E87D114"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5B6CA91B"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72A05D87"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0D30F364"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29F5F3CF"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5B9713AE"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r w:rsidR="00640D6E" w:rsidRPr="00394968" w14:paraId="65FE808C" w14:textId="77777777" w:rsidTr="002E0C74">
        <w:trPr>
          <w:trHeight w:val="300"/>
        </w:trPr>
        <w:tc>
          <w:tcPr>
            <w:tcW w:w="2619" w:type="dxa"/>
            <w:tcBorders>
              <w:top w:val="nil"/>
              <w:left w:val="nil"/>
              <w:bottom w:val="nil"/>
              <w:right w:val="nil"/>
            </w:tcBorders>
            <w:noWrap/>
            <w:vAlign w:val="center"/>
            <w:hideMark/>
          </w:tcPr>
          <w:p w14:paraId="60A97583" w14:textId="77777777" w:rsidR="00640D6E" w:rsidRPr="00394968" w:rsidRDefault="00640D6E" w:rsidP="002E0C74">
            <w:pPr>
              <w:widowControl/>
              <w:autoSpaceDE/>
              <w:autoSpaceDN/>
              <w:ind w:right="-30" w:firstLineChars="300" w:firstLine="489"/>
              <w:rPr>
                <w:rFonts w:eastAsia="Times New Roman"/>
                <w:b/>
                <w:bCs/>
                <w:color w:val="02455F"/>
                <w:sz w:val="16"/>
                <w:szCs w:val="16"/>
              </w:rPr>
            </w:pPr>
            <w:r w:rsidRPr="00394968">
              <w:rPr>
                <w:rFonts w:eastAsia="Times New Roman"/>
                <w:b/>
                <w:bCs/>
                <w:color w:val="02455F"/>
                <w:sz w:val="16"/>
                <w:szCs w:val="16"/>
              </w:rPr>
              <w:t>National Origin</w:t>
            </w:r>
            <w:r w:rsidRPr="00394968" w:rsidDel="00F15929">
              <w:rPr>
                <w:rFonts w:eastAsia="Times New Roman"/>
                <w:b/>
                <w:bCs/>
                <w:color w:val="02455F"/>
                <w:sz w:val="16"/>
                <w:szCs w:val="16"/>
              </w:rPr>
              <w:t xml:space="preserve"> </w:t>
            </w:r>
          </w:p>
        </w:tc>
        <w:tc>
          <w:tcPr>
            <w:tcW w:w="1224" w:type="dxa"/>
            <w:tcBorders>
              <w:top w:val="nil"/>
              <w:left w:val="nil"/>
              <w:bottom w:val="nil"/>
              <w:right w:val="nil"/>
            </w:tcBorders>
            <w:noWrap/>
            <w:vAlign w:val="center"/>
            <w:hideMark/>
          </w:tcPr>
          <w:p w14:paraId="600E081E"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155A4576"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43277C2F"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5CD3F961"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4B12E411"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2EC4343F"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224" w:type="dxa"/>
            <w:tcBorders>
              <w:top w:val="nil"/>
              <w:left w:val="nil"/>
              <w:bottom w:val="nil"/>
              <w:right w:val="nil"/>
            </w:tcBorders>
            <w:noWrap/>
            <w:vAlign w:val="center"/>
            <w:hideMark/>
          </w:tcPr>
          <w:p w14:paraId="38152715"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1E893470"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224" w:type="dxa"/>
            <w:tcBorders>
              <w:top w:val="nil"/>
              <w:left w:val="nil"/>
              <w:bottom w:val="nil"/>
              <w:right w:val="nil"/>
            </w:tcBorders>
            <w:noWrap/>
            <w:vAlign w:val="center"/>
            <w:hideMark/>
          </w:tcPr>
          <w:p w14:paraId="10AD5E12"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bl>
    <w:p w14:paraId="2070F6A3" w14:textId="77777777" w:rsidR="00640D6E" w:rsidRDefault="00640D6E">
      <w:r>
        <w:br w:type="page"/>
      </w:r>
    </w:p>
    <w:tbl>
      <w:tblPr>
        <w:tblW w:w="13771" w:type="dxa"/>
        <w:tblLook w:val="04A0" w:firstRow="1" w:lastRow="0" w:firstColumn="1" w:lastColumn="0" w:noHBand="0" w:noVBand="1"/>
      </w:tblPr>
      <w:tblGrid>
        <w:gridCol w:w="4699"/>
        <w:gridCol w:w="1008"/>
        <w:gridCol w:w="1008"/>
        <w:gridCol w:w="1008"/>
        <w:gridCol w:w="1008"/>
        <w:gridCol w:w="1008"/>
        <w:gridCol w:w="1008"/>
        <w:gridCol w:w="1008"/>
        <w:gridCol w:w="1008"/>
        <w:gridCol w:w="1008"/>
      </w:tblGrid>
      <w:tr w:rsidR="00640D6E" w:rsidRPr="00394968" w14:paraId="56A85218" w14:textId="77777777" w:rsidTr="00640D6E">
        <w:trPr>
          <w:trHeight w:val="300"/>
        </w:trPr>
        <w:tc>
          <w:tcPr>
            <w:tcW w:w="13771" w:type="dxa"/>
            <w:gridSpan w:val="10"/>
            <w:tcBorders>
              <w:top w:val="nil"/>
              <w:left w:val="nil"/>
              <w:bottom w:val="nil"/>
              <w:right w:val="nil"/>
            </w:tcBorders>
            <w:noWrap/>
            <w:vAlign w:val="center"/>
            <w:hideMark/>
          </w:tcPr>
          <w:p w14:paraId="79E4B95E" w14:textId="77777777" w:rsidR="00640D6E" w:rsidRPr="00394968" w:rsidRDefault="00640D6E" w:rsidP="002E0C74">
            <w:pPr>
              <w:widowControl/>
              <w:autoSpaceDE/>
              <w:autoSpaceDN/>
              <w:ind w:right="-30"/>
              <w:jc w:val="center"/>
              <w:rPr>
                <w:rFonts w:eastAsia="Times New Roman"/>
                <w:b/>
                <w:bCs/>
                <w:color w:val="02455F"/>
                <w:sz w:val="18"/>
                <w:szCs w:val="18"/>
              </w:rPr>
            </w:pPr>
            <w:r w:rsidRPr="00394968">
              <w:rPr>
                <w:rFonts w:eastAsia="Times New Roman"/>
                <w:b/>
                <w:bCs/>
                <w:color w:val="02455F"/>
                <w:sz w:val="18"/>
                <w:szCs w:val="18"/>
              </w:rPr>
              <w:lastRenderedPageBreak/>
              <w:t>Number of Arrests/Referrals for Selected Offenses</w:t>
            </w:r>
          </w:p>
        </w:tc>
      </w:tr>
      <w:tr w:rsidR="00640D6E" w:rsidRPr="00394968" w14:paraId="3A402C6D" w14:textId="77777777" w:rsidTr="00640D6E">
        <w:trPr>
          <w:trHeight w:val="240"/>
        </w:trPr>
        <w:tc>
          <w:tcPr>
            <w:tcW w:w="4699" w:type="dxa"/>
            <w:vMerge w:val="restart"/>
            <w:tcBorders>
              <w:top w:val="nil"/>
              <w:left w:val="nil"/>
              <w:bottom w:val="nil"/>
              <w:right w:val="nil"/>
            </w:tcBorders>
            <w:noWrap/>
            <w:vAlign w:val="bottom"/>
            <w:hideMark/>
          </w:tcPr>
          <w:p w14:paraId="126241CE" w14:textId="77777777" w:rsidR="00640D6E" w:rsidRPr="00394968" w:rsidRDefault="00640D6E" w:rsidP="002E0C74">
            <w:pPr>
              <w:widowControl/>
              <w:autoSpaceDE/>
              <w:autoSpaceDN/>
              <w:ind w:right="-30"/>
              <w:jc w:val="center"/>
              <w:rPr>
                <w:rFonts w:eastAsia="Times New Roman"/>
                <w:b/>
                <w:bCs/>
                <w:color w:val="02455F"/>
                <w:sz w:val="18"/>
                <w:szCs w:val="18"/>
              </w:rPr>
            </w:pPr>
          </w:p>
        </w:tc>
        <w:tc>
          <w:tcPr>
            <w:tcW w:w="3024" w:type="dxa"/>
            <w:gridSpan w:val="3"/>
            <w:vMerge w:val="restart"/>
            <w:tcBorders>
              <w:top w:val="nil"/>
              <w:left w:val="nil"/>
              <w:bottom w:val="nil"/>
              <w:right w:val="nil"/>
            </w:tcBorders>
            <w:vAlign w:val="center"/>
            <w:hideMark/>
          </w:tcPr>
          <w:p w14:paraId="5E834291" w14:textId="77777777" w:rsidR="00640D6E" w:rsidRPr="00394968" w:rsidRDefault="00640D6E" w:rsidP="002E0C74">
            <w:pPr>
              <w:widowControl/>
              <w:autoSpaceDE/>
              <w:autoSpaceDN/>
              <w:ind w:right="-30"/>
              <w:jc w:val="center"/>
              <w:rPr>
                <w:rFonts w:eastAsia="Times New Roman"/>
                <w:b/>
                <w:bCs/>
                <w:color w:val="02455F"/>
                <w:sz w:val="18"/>
                <w:szCs w:val="18"/>
              </w:rPr>
            </w:pPr>
            <w:r w:rsidRPr="00394968">
              <w:rPr>
                <w:rFonts w:eastAsia="Times New Roman"/>
                <w:b/>
                <w:bCs/>
                <w:color w:val="02455F"/>
                <w:sz w:val="18"/>
                <w:szCs w:val="18"/>
              </w:rPr>
              <w:t>Campus Building &amp; Property</w:t>
            </w:r>
          </w:p>
        </w:tc>
        <w:tc>
          <w:tcPr>
            <w:tcW w:w="3024" w:type="dxa"/>
            <w:gridSpan w:val="3"/>
            <w:vMerge w:val="restart"/>
            <w:tcBorders>
              <w:top w:val="nil"/>
              <w:left w:val="nil"/>
              <w:bottom w:val="nil"/>
              <w:right w:val="nil"/>
            </w:tcBorders>
            <w:vAlign w:val="center"/>
            <w:hideMark/>
          </w:tcPr>
          <w:p w14:paraId="6C9DA07F" w14:textId="77777777" w:rsidR="00640D6E" w:rsidRPr="00394968" w:rsidRDefault="00640D6E" w:rsidP="002E0C74">
            <w:pPr>
              <w:widowControl/>
              <w:autoSpaceDE/>
              <w:autoSpaceDN/>
              <w:ind w:right="-30"/>
              <w:jc w:val="center"/>
              <w:rPr>
                <w:rFonts w:eastAsia="Times New Roman"/>
                <w:b/>
                <w:bCs/>
                <w:color w:val="02455F"/>
                <w:sz w:val="18"/>
                <w:szCs w:val="18"/>
              </w:rPr>
            </w:pPr>
            <w:r w:rsidRPr="00394968">
              <w:rPr>
                <w:rFonts w:eastAsia="Times New Roman"/>
                <w:b/>
                <w:bCs/>
                <w:color w:val="02455F"/>
                <w:sz w:val="18"/>
                <w:szCs w:val="18"/>
              </w:rPr>
              <w:t>Public Property†</w:t>
            </w:r>
          </w:p>
        </w:tc>
        <w:tc>
          <w:tcPr>
            <w:tcW w:w="3024" w:type="dxa"/>
            <w:gridSpan w:val="3"/>
            <w:tcBorders>
              <w:top w:val="nil"/>
              <w:left w:val="nil"/>
              <w:bottom w:val="nil"/>
              <w:right w:val="nil"/>
            </w:tcBorders>
            <w:noWrap/>
            <w:vAlign w:val="bottom"/>
            <w:hideMark/>
          </w:tcPr>
          <w:p w14:paraId="76231095" w14:textId="77777777" w:rsidR="00640D6E" w:rsidRPr="00394968" w:rsidRDefault="00640D6E" w:rsidP="002E0C74">
            <w:pPr>
              <w:widowControl/>
              <w:autoSpaceDE/>
              <w:autoSpaceDN/>
              <w:ind w:right="-30"/>
              <w:jc w:val="center"/>
              <w:rPr>
                <w:rFonts w:eastAsia="Times New Roman"/>
                <w:b/>
                <w:bCs/>
                <w:color w:val="02455F"/>
                <w:sz w:val="18"/>
                <w:szCs w:val="18"/>
              </w:rPr>
            </w:pPr>
          </w:p>
        </w:tc>
      </w:tr>
      <w:tr w:rsidR="00640D6E" w:rsidRPr="00394968" w14:paraId="3DF714F6" w14:textId="77777777" w:rsidTr="00640D6E">
        <w:trPr>
          <w:trHeight w:val="240"/>
        </w:trPr>
        <w:tc>
          <w:tcPr>
            <w:tcW w:w="4699" w:type="dxa"/>
            <w:vMerge/>
            <w:tcBorders>
              <w:top w:val="nil"/>
              <w:left w:val="nil"/>
              <w:bottom w:val="nil"/>
              <w:right w:val="nil"/>
            </w:tcBorders>
            <w:vAlign w:val="center"/>
            <w:hideMark/>
          </w:tcPr>
          <w:p w14:paraId="4AF514A8" w14:textId="77777777" w:rsidR="00640D6E" w:rsidRPr="00394968" w:rsidRDefault="00640D6E" w:rsidP="002E0C74">
            <w:pPr>
              <w:widowControl/>
              <w:autoSpaceDE/>
              <w:autoSpaceDN/>
              <w:ind w:right="-30"/>
              <w:rPr>
                <w:rFonts w:eastAsia="Times New Roman"/>
                <w:b/>
                <w:bCs/>
                <w:color w:val="02455F"/>
                <w:sz w:val="18"/>
                <w:szCs w:val="18"/>
              </w:rPr>
            </w:pPr>
          </w:p>
        </w:tc>
        <w:tc>
          <w:tcPr>
            <w:tcW w:w="3024" w:type="dxa"/>
            <w:gridSpan w:val="3"/>
            <w:vMerge/>
            <w:tcBorders>
              <w:top w:val="nil"/>
              <w:left w:val="nil"/>
              <w:bottom w:val="nil"/>
              <w:right w:val="nil"/>
            </w:tcBorders>
            <w:vAlign w:val="center"/>
            <w:hideMark/>
          </w:tcPr>
          <w:p w14:paraId="372660AD" w14:textId="77777777" w:rsidR="00640D6E" w:rsidRPr="00394968" w:rsidRDefault="00640D6E" w:rsidP="002E0C74">
            <w:pPr>
              <w:widowControl/>
              <w:autoSpaceDE/>
              <w:autoSpaceDN/>
              <w:ind w:right="-30"/>
              <w:rPr>
                <w:rFonts w:eastAsia="Times New Roman"/>
                <w:b/>
                <w:bCs/>
                <w:color w:val="02455F"/>
                <w:sz w:val="18"/>
                <w:szCs w:val="18"/>
              </w:rPr>
            </w:pPr>
          </w:p>
        </w:tc>
        <w:tc>
          <w:tcPr>
            <w:tcW w:w="3024" w:type="dxa"/>
            <w:gridSpan w:val="3"/>
            <w:vMerge/>
            <w:tcBorders>
              <w:top w:val="nil"/>
              <w:left w:val="nil"/>
              <w:bottom w:val="nil"/>
              <w:right w:val="nil"/>
            </w:tcBorders>
            <w:vAlign w:val="center"/>
            <w:hideMark/>
          </w:tcPr>
          <w:p w14:paraId="5657990C" w14:textId="77777777" w:rsidR="00640D6E" w:rsidRPr="00394968" w:rsidRDefault="00640D6E" w:rsidP="002E0C74">
            <w:pPr>
              <w:widowControl/>
              <w:autoSpaceDE/>
              <w:autoSpaceDN/>
              <w:ind w:right="-30"/>
              <w:rPr>
                <w:rFonts w:eastAsia="Times New Roman"/>
                <w:b/>
                <w:bCs/>
                <w:color w:val="02455F"/>
                <w:sz w:val="18"/>
                <w:szCs w:val="18"/>
              </w:rPr>
            </w:pPr>
          </w:p>
        </w:tc>
        <w:tc>
          <w:tcPr>
            <w:tcW w:w="3024" w:type="dxa"/>
            <w:gridSpan w:val="3"/>
            <w:tcBorders>
              <w:top w:val="nil"/>
              <w:left w:val="nil"/>
              <w:bottom w:val="nil"/>
              <w:right w:val="nil"/>
            </w:tcBorders>
            <w:noWrap/>
            <w:vAlign w:val="center"/>
            <w:hideMark/>
          </w:tcPr>
          <w:p w14:paraId="79975725" w14:textId="77777777" w:rsidR="00640D6E" w:rsidRPr="00394968" w:rsidRDefault="00640D6E" w:rsidP="002E0C74">
            <w:pPr>
              <w:widowControl/>
              <w:autoSpaceDE/>
              <w:autoSpaceDN/>
              <w:ind w:right="-30"/>
              <w:jc w:val="center"/>
              <w:rPr>
                <w:rFonts w:eastAsia="Times New Roman"/>
                <w:b/>
                <w:bCs/>
                <w:color w:val="02455F"/>
                <w:sz w:val="18"/>
                <w:szCs w:val="18"/>
              </w:rPr>
            </w:pPr>
            <w:r w:rsidRPr="00394968">
              <w:rPr>
                <w:rFonts w:eastAsia="Times New Roman"/>
                <w:b/>
                <w:bCs/>
                <w:color w:val="02455F"/>
                <w:sz w:val="18"/>
                <w:szCs w:val="18"/>
              </w:rPr>
              <w:t>Total</w:t>
            </w:r>
            <w:r>
              <w:rPr>
                <w:rFonts w:eastAsia="Times New Roman"/>
                <w:b/>
                <w:bCs/>
                <w:color w:val="02455F"/>
                <w:sz w:val="18"/>
                <w:szCs w:val="18"/>
              </w:rPr>
              <w:t>s</w:t>
            </w:r>
          </w:p>
        </w:tc>
      </w:tr>
      <w:tr w:rsidR="00640D6E" w:rsidRPr="00394968" w14:paraId="0152BA55" w14:textId="77777777" w:rsidTr="00640D6E">
        <w:trPr>
          <w:trHeight w:val="315"/>
        </w:trPr>
        <w:tc>
          <w:tcPr>
            <w:tcW w:w="4699" w:type="dxa"/>
            <w:vMerge w:val="restart"/>
            <w:tcBorders>
              <w:top w:val="nil"/>
              <w:left w:val="nil"/>
              <w:bottom w:val="nil"/>
              <w:right w:val="nil"/>
            </w:tcBorders>
            <w:vAlign w:val="center"/>
            <w:hideMark/>
          </w:tcPr>
          <w:p w14:paraId="4AEBF835" w14:textId="77777777" w:rsidR="00640D6E" w:rsidRPr="00394968" w:rsidRDefault="00640D6E" w:rsidP="002E0C74">
            <w:pPr>
              <w:widowControl/>
              <w:autoSpaceDE/>
              <w:autoSpaceDN/>
              <w:ind w:right="-30"/>
              <w:rPr>
                <w:rFonts w:eastAsia="Times New Roman"/>
                <w:b/>
                <w:bCs/>
                <w:color w:val="02455F"/>
                <w:sz w:val="18"/>
                <w:szCs w:val="18"/>
              </w:rPr>
            </w:pPr>
            <w:r w:rsidRPr="00394968">
              <w:rPr>
                <w:rFonts w:eastAsia="Times New Roman"/>
                <w:b/>
                <w:bCs/>
                <w:color w:val="02455F"/>
                <w:sz w:val="18"/>
                <w:szCs w:val="18"/>
              </w:rPr>
              <w:t xml:space="preserve">Offense Type:  </w:t>
            </w:r>
            <w:r w:rsidRPr="00394968">
              <w:rPr>
                <w:rFonts w:eastAsia="Times New Roman"/>
                <w:i/>
                <w:iCs/>
                <w:color w:val="003366"/>
                <w:sz w:val="14"/>
                <w:szCs w:val="14"/>
              </w:rPr>
              <w:t>(includes attempts)</w:t>
            </w:r>
          </w:p>
        </w:tc>
        <w:tc>
          <w:tcPr>
            <w:tcW w:w="1008" w:type="dxa"/>
            <w:tcBorders>
              <w:top w:val="nil"/>
              <w:left w:val="nil"/>
              <w:bottom w:val="nil"/>
              <w:right w:val="nil"/>
            </w:tcBorders>
            <w:noWrap/>
            <w:vAlign w:val="center"/>
            <w:hideMark/>
          </w:tcPr>
          <w:p w14:paraId="599DF719" w14:textId="77777777" w:rsidR="00640D6E" w:rsidRPr="00394968" w:rsidRDefault="00640D6E" w:rsidP="002E0C74">
            <w:pPr>
              <w:widowControl/>
              <w:autoSpaceDE/>
              <w:autoSpaceDN/>
              <w:ind w:right="-30"/>
              <w:jc w:val="center"/>
              <w:rPr>
                <w:rFonts w:eastAsia="Times New Roman"/>
                <w:b/>
                <w:bCs/>
                <w:color w:val="02455F"/>
                <w:sz w:val="18"/>
                <w:szCs w:val="18"/>
              </w:rPr>
            </w:pPr>
            <w:r w:rsidRPr="00394968">
              <w:rPr>
                <w:rFonts w:eastAsia="Times New Roman"/>
                <w:b/>
                <w:bCs/>
                <w:color w:val="02455F"/>
                <w:sz w:val="18"/>
                <w:szCs w:val="18"/>
              </w:rPr>
              <w:t>20</w:t>
            </w:r>
            <w:r>
              <w:rPr>
                <w:rFonts w:eastAsia="Times New Roman"/>
                <w:b/>
                <w:bCs/>
                <w:color w:val="02455F"/>
                <w:sz w:val="18"/>
                <w:szCs w:val="18"/>
              </w:rPr>
              <w:t>22</w:t>
            </w:r>
          </w:p>
        </w:tc>
        <w:tc>
          <w:tcPr>
            <w:tcW w:w="1008" w:type="dxa"/>
            <w:tcBorders>
              <w:top w:val="nil"/>
              <w:left w:val="nil"/>
              <w:bottom w:val="nil"/>
              <w:right w:val="nil"/>
            </w:tcBorders>
            <w:noWrap/>
            <w:vAlign w:val="center"/>
            <w:hideMark/>
          </w:tcPr>
          <w:p w14:paraId="1C1D5EDD" w14:textId="77777777" w:rsidR="00640D6E" w:rsidRPr="00394968" w:rsidRDefault="00640D6E" w:rsidP="002E0C74">
            <w:pPr>
              <w:widowControl/>
              <w:autoSpaceDE/>
              <w:autoSpaceDN/>
              <w:ind w:right="-30"/>
              <w:jc w:val="center"/>
              <w:rPr>
                <w:rFonts w:eastAsia="Times New Roman"/>
                <w:b/>
                <w:bCs/>
                <w:color w:val="02455F"/>
                <w:sz w:val="18"/>
                <w:szCs w:val="18"/>
              </w:rPr>
            </w:pPr>
            <w:r w:rsidRPr="00394968">
              <w:rPr>
                <w:rFonts w:eastAsia="Times New Roman"/>
                <w:b/>
                <w:bCs/>
                <w:color w:val="02455F"/>
                <w:sz w:val="18"/>
                <w:szCs w:val="18"/>
              </w:rPr>
              <w:t>202</w:t>
            </w:r>
            <w:r>
              <w:rPr>
                <w:rFonts w:eastAsia="Times New Roman"/>
                <w:b/>
                <w:bCs/>
                <w:color w:val="02455F"/>
                <w:sz w:val="18"/>
                <w:szCs w:val="18"/>
              </w:rPr>
              <w:t>3</w:t>
            </w:r>
          </w:p>
        </w:tc>
        <w:tc>
          <w:tcPr>
            <w:tcW w:w="1008" w:type="dxa"/>
            <w:tcBorders>
              <w:top w:val="nil"/>
              <w:left w:val="nil"/>
              <w:bottom w:val="nil"/>
              <w:right w:val="nil"/>
            </w:tcBorders>
            <w:noWrap/>
            <w:vAlign w:val="center"/>
            <w:hideMark/>
          </w:tcPr>
          <w:p w14:paraId="2DCD0387" w14:textId="77777777" w:rsidR="00640D6E" w:rsidRPr="00394968" w:rsidRDefault="00640D6E" w:rsidP="002E0C74">
            <w:pPr>
              <w:widowControl/>
              <w:autoSpaceDE/>
              <w:autoSpaceDN/>
              <w:ind w:right="-30"/>
              <w:jc w:val="center"/>
              <w:rPr>
                <w:rFonts w:eastAsia="Times New Roman"/>
                <w:b/>
                <w:bCs/>
                <w:color w:val="02455F"/>
                <w:sz w:val="18"/>
                <w:szCs w:val="18"/>
              </w:rPr>
            </w:pPr>
            <w:r w:rsidRPr="00394968">
              <w:rPr>
                <w:rFonts w:eastAsia="Times New Roman"/>
                <w:b/>
                <w:bCs/>
                <w:color w:val="02455F"/>
                <w:sz w:val="18"/>
                <w:szCs w:val="18"/>
              </w:rPr>
              <w:t>202</w:t>
            </w:r>
            <w:r>
              <w:rPr>
                <w:rFonts w:eastAsia="Times New Roman"/>
                <w:b/>
                <w:bCs/>
                <w:color w:val="02455F"/>
                <w:sz w:val="18"/>
                <w:szCs w:val="18"/>
              </w:rPr>
              <w:t>4</w:t>
            </w:r>
          </w:p>
        </w:tc>
        <w:tc>
          <w:tcPr>
            <w:tcW w:w="1008" w:type="dxa"/>
            <w:tcBorders>
              <w:top w:val="nil"/>
              <w:left w:val="nil"/>
              <w:bottom w:val="nil"/>
              <w:right w:val="nil"/>
            </w:tcBorders>
            <w:noWrap/>
            <w:vAlign w:val="center"/>
            <w:hideMark/>
          </w:tcPr>
          <w:p w14:paraId="2D0D1136" w14:textId="77777777" w:rsidR="00640D6E" w:rsidRPr="00394968" w:rsidRDefault="00640D6E" w:rsidP="002E0C74">
            <w:pPr>
              <w:widowControl/>
              <w:autoSpaceDE/>
              <w:autoSpaceDN/>
              <w:ind w:right="-30"/>
              <w:jc w:val="center"/>
              <w:rPr>
                <w:rFonts w:eastAsia="Times New Roman"/>
                <w:b/>
                <w:bCs/>
                <w:color w:val="02455F"/>
                <w:sz w:val="18"/>
                <w:szCs w:val="18"/>
              </w:rPr>
            </w:pPr>
            <w:r w:rsidRPr="00394968">
              <w:rPr>
                <w:rFonts w:eastAsia="Times New Roman"/>
                <w:b/>
                <w:bCs/>
                <w:color w:val="02455F"/>
                <w:sz w:val="18"/>
                <w:szCs w:val="18"/>
              </w:rPr>
              <w:t>20</w:t>
            </w:r>
            <w:r>
              <w:rPr>
                <w:rFonts w:eastAsia="Times New Roman"/>
                <w:b/>
                <w:bCs/>
                <w:color w:val="02455F"/>
                <w:sz w:val="18"/>
                <w:szCs w:val="18"/>
              </w:rPr>
              <w:t>22</w:t>
            </w:r>
          </w:p>
        </w:tc>
        <w:tc>
          <w:tcPr>
            <w:tcW w:w="1008" w:type="dxa"/>
            <w:tcBorders>
              <w:top w:val="nil"/>
              <w:left w:val="nil"/>
              <w:bottom w:val="nil"/>
              <w:right w:val="nil"/>
            </w:tcBorders>
            <w:noWrap/>
            <w:vAlign w:val="center"/>
            <w:hideMark/>
          </w:tcPr>
          <w:p w14:paraId="6959FCD0" w14:textId="77777777" w:rsidR="00640D6E" w:rsidRPr="00394968" w:rsidRDefault="00640D6E" w:rsidP="002E0C74">
            <w:pPr>
              <w:widowControl/>
              <w:autoSpaceDE/>
              <w:autoSpaceDN/>
              <w:ind w:right="-30"/>
              <w:jc w:val="center"/>
              <w:rPr>
                <w:rFonts w:eastAsia="Times New Roman"/>
                <w:b/>
                <w:bCs/>
                <w:color w:val="02455F"/>
                <w:sz w:val="18"/>
                <w:szCs w:val="18"/>
              </w:rPr>
            </w:pPr>
            <w:r w:rsidRPr="00394968">
              <w:rPr>
                <w:rFonts w:eastAsia="Times New Roman"/>
                <w:b/>
                <w:bCs/>
                <w:color w:val="02455F"/>
                <w:sz w:val="18"/>
                <w:szCs w:val="18"/>
              </w:rPr>
              <w:t>202</w:t>
            </w:r>
            <w:r>
              <w:rPr>
                <w:rFonts w:eastAsia="Times New Roman"/>
                <w:b/>
                <w:bCs/>
                <w:color w:val="02455F"/>
                <w:sz w:val="18"/>
                <w:szCs w:val="18"/>
              </w:rPr>
              <w:t>3</w:t>
            </w:r>
          </w:p>
        </w:tc>
        <w:tc>
          <w:tcPr>
            <w:tcW w:w="1008" w:type="dxa"/>
            <w:tcBorders>
              <w:top w:val="nil"/>
              <w:left w:val="nil"/>
              <w:bottom w:val="nil"/>
              <w:right w:val="nil"/>
            </w:tcBorders>
            <w:noWrap/>
            <w:vAlign w:val="center"/>
            <w:hideMark/>
          </w:tcPr>
          <w:p w14:paraId="3C449A3E" w14:textId="77777777" w:rsidR="00640D6E" w:rsidRPr="00394968" w:rsidRDefault="00640D6E" w:rsidP="002E0C74">
            <w:pPr>
              <w:widowControl/>
              <w:autoSpaceDE/>
              <w:autoSpaceDN/>
              <w:ind w:right="-30"/>
              <w:jc w:val="center"/>
              <w:rPr>
                <w:rFonts w:eastAsia="Times New Roman"/>
                <w:b/>
                <w:bCs/>
                <w:color w:val="02455F"/>
                <w:sz w:val="18"/>
                <w:szCs w:val="18"/>
              </w:rPr>
            </w:pPr>
            <w:r w:rsidRPr="00394968">
              <w:rPr>
                <w:rFonts w:eastAsia="Times New Roman"/>
                <w:b/>
                <w:bCs/>
                <w:color w:val="02455F"/>
                <w:sz w:val="18"/>
                <w:szCs w:val="18"/>
              </w:rPr>
              <w:t>202</w:t>
            </w:r>
            <w:r>
              <w:rPr>
                <w:rFonts w:eastAsia="Times New Roman"/>
                <w:b/>
                <w:bCs/>
                <w:color w:val="02455F"/>
                <w:sz w:val="18"/>
                <w:szCs w:val="18"/>
              </w:rPr>
              <w:t>4</w:t>
            </w:r>
          </w:p>
        </w:tc>
        <w:tc>
          <w:tcPr>
            <w:tcW w:w="1008" w:type="dxa"/>
            <w:tcBorders>
              <w:top w:val="nil"/>
              <w:left w:val="nil"/>
              <w:bottom w:val="nil"/>
              <w:right w:val="nil"/>
            </w:tcBorders>
            <w:noWrap/>
            <w:vAlign w:val="center"/>
            <w:hideMark/>
          </w:tcPr>
          <w:p w14:paraId="2EDE1ED5" w14:textId="77777777" w:rsidR="00640D6E" w:rsidRPr="00394968" w:rsidRDefault="00640D6E" w:rsidP="002E0C74">
            <w:pPr>
              <w:widowControl/>
              <w:autoSpaceDE/>
              <w:autoSpaceDN/>
              <w:ind w:right="-30"/>
              <w:jc w:val="center"/>
              <w:rPr>
                <w:rFonts w:eastAsia="Times New Roman"/>
                <w:b/>
                <w:bCs/>
                <w:color w:val="02455F"/>
                <w:sz w:val="18"/>
                <w:szCs w:val="18"/>
              </w:rPr>
            </w:pPr>
            <w:r w:rsidRPr="00394968">
              <w:rPr>
                <w:rFonts w:eastAsia="Times New Roman"/>
                <w:b/>
                <w:bCs/>
                <w:color w:val="02455F"/>
                <w:sz w:val="18"/>
                <w:szCs w:val="18"/>
              </w:rPr>
              <w:t>20</w:t>
            </w:r>
            <w:r>
              <w:rPr>
                <w:rFonts w:eastAsia="Times New Roman"/>
                <w:b/>
                <w:bCs/>
                <w:color w:val="02455F"/>
                <w:sz w:val="18"/>
                <w:szCs w:val="18"/>
              </w:rPr>
              <w:t>22</w:t>
            </w:r>
          </w:p>
        </w:tc>
        <w:tc>
          <w:tcPr>
            <w:tcW w:w="1008" w:type="dxa"/>
            <w:tcBorders>
              <w:top w:val="nil"/>
              <w:left w:val="nil"/>
              <w:bottom w:val="nil"/>
              <w:right w:val="nil"/>
            </w:tcBorders>
            <w:noWrap/>
            <w:vAlign w:val="center"/>
            <w:hideMark/>
          </w:tcPr>
          <w:p w14:paraId="1A5190D9" w14:textId="77777777" w:rsidR="00640D6E" w:rsidRPr="00394968" w:rsidRDefault="00640D6E" w:rsidP="002E0C74">
            <w:pPr>
              <w:widowControl/>
              <w:autoSpaceDE/>
              <w:autoSpaceDN/>
              <w:ind w:right="-30"/>
              <w:jc w:val="center"/>
              <w:rPr>
                <w:rFonts w:eastAsia="Times New Roman"/>
                <w:b/>
                <w:bCs/>
                <w:color w:val="02455F"/>
                <w:sz w:val="18"/>
                <w:szCs w:val="18"/>
              </w:rPr>
            </w:pPr>
            <w:r w:rsidRPr="00394968">
              <w:rPr>
                <w:rFonts w:eastAsia="Times New Roman"/>
                <w:b/>
                <w:bCs/>
                <w:color w:val="02455F"/>
                <w:sz w:val="18"/>
                <w:szCs w:val="18"/>
              </w:rPr>
              <w:t>202</w:t>
            </w:r>
            <w:r>
              <w:rPr>
                <w:rFonts w:eastAsia="Times New Roman"/>
                <w:b/>
                <w:bCs/>
                <w:color w:val="02455F"/>
                <w:sz w:val="18"/>
                <w:szCs w:val="18"/>
              </w:rPr>
              <w:t>3</w:t>
            </w:r>
          </w:p>
        </w:tc>
        <w:tc>
          <w:tcPr>
            <w:tcW w:w="1008" w:type="dxa"/>
            <w:tcBorders>
              <w:top w:val="nil"/>
              <w:left w:val="nil"/>
              <w:bottom w:val="nil"/>
              <w:right w:val="nil"/>
            </w:tcBorders>
            <w:noWrap/>
            <w:vAlign w:val="center"/>
            <w:hideMark/>
          </w:tcPr>
          <w:p w14:paraId="462E828A" w14:textId="77777777" w:rsidR="00640D6E" w:rsidRPr="00394968" w:rsidRDefault="00640D6E" w:rsidP="002E0C74">
            <w:pPr>
              <w:widowControl/>
              <w:autoSpaceDE/>
              <w:autoSpaceDN/>
              <w:ind w:right="-30"/>
              <w:jc w:val="center"/>
              <w:rPr>
                <w:rFonts w:eastAsia="Times New Roman"/>
                <w:b/>
                <w:bCs/>
                <w:color w:val="02455F"/>
                <w:sz w:val="18"/>
                <w:szCs w:val="18"/>
              </w:rPr>
            </w:pPr>
            <w:r w:rsidRPr="00394968">
              <w:rPr>
                <w:rFonts w:eastAsia="Times New Roman"/>
                <w:b/>
                <w:bCs/>
                <w:color w:val="02455F"/>
                <w:sz w:val="18"/>
                <w:szCs w:val="18"/>
              </w:rPr>
              <w:t>202</w:t>
            </w:r>
            <w:r>
              <w:rPr>
                <w:rFonts w:eastAsia="Times New Roman"/>
                <w:b/>
                <w:bCs/>
                <w:color w:val="02455F"/>
                <w:sz w:val="18"/>
                <w:szCs w:val="18"/>
              </w:rPr>
              <w:t>4</w:t>
            </w:r>
          </w:p>
        </w:tc>
      </w:tr>
      <w:tr w:rsidR="00640D6E" w:rsidRPr="00394968" w14:paraId="1C1D5279" w14:textId="77777777" w:rsidTr="00640D6E">
        <w:trPr>
          <w:trHeight w:val="255"/>
        </w:trPr>
        <w:tc>
          <w:tcPr>
            <w:tcW w:w="4699" w:type="dxa"/>
            <w:vMerge/>
            <w:tcBorders>
              <w:top w:val="nil"/>
              <w:left w:val="nil"/>
              <w:bottom w:val="nil"/>
              <w:right w:val="nil"/>
            </w:tcBorders>
            <w:vAlign w:val="center"/>
            <w:hideMark/>
          </w:tcPr>
          <w:p w14:paraId="5DC30C52" w14:textId="77777777" w:rsidR="00640D6E" w:rsidRPr="00394968" w:rsidRDefault="00640D6E" w:rsidP="002E0C74">
            <w:pPr>
              <w:widowControl/>
              <w:autoSpaceDE/>
              <w:autoSpaceDN/>
              <w:ind w:right="-30"/>
              <w:rPr>
                <w:rFonts w:eastAsia="Times New Roman"/>
                <w:b/>
                <w:bCs/>
                <w:color w:val="02455F"/>
                <w:sz w:val="18"/>
                <w:szCs w:val="18"/>
              </w:rPr>
            </w:pPr>
          </w:p>
        </w:tc>
        <w:tc>
          <w:tcPr>
            <w:tcW w:w="1008" w:type="dxa"/>
            <w:tcBorders>
              <w:top w:val="nil"/>
              <w:left w:val="nil"/>
              <w:bottom w:val="nil"/>
              <w:right w:val="nil"/>
            </w:tcBorders>
            <w:noWrap/>
            <w:vAlign w:val="center"/>
            <w:hideMark/>
          </w:tcPr>
          <w:p w14:paraId="1EBC7D89" w14:textId="77777777" w:rsidR="00640D6E" w:rsidRPr="00394968" w:rsidRDefault="00640D6E" w:rsidP="002E0C74">
            <w:pPr>
              <w:widowControl/>
              <w:autoSpaceDE/>
              <w:autoSpaceDN/>
              <w:ind w:right="-30"/>
              <w:jc w:val="center"/>
              <w:rPr>
                <w:rFonts w:eastAsia="Times New Roman"/>
                <w:b/>
                <w:bCs/>
                <w:color w:val="02455F"/>
                <w:sz w:val="18"/>
                <w:szCs w:val="18"/>
              </w:rPr>
            </w:pPr>
          </w:p>
        </w:tc>
        <w:tc>
          <w:tcPr>
            <w:tcW w:w="1008" w:type="dxa"/>
            <w:tcBorders>
              <w:top w:val="nil"/>
              <w:left w:val="nil"/>
              <w:bottom w:val="nil"/>
              <w:right w:val="nil"/>
            </w:tcBorders>
            <w:noWrap/>
            <w:vAlign w:val="center"/>
            <w:hideMark/>
          </w:tcPr>
          <w:p w14:paraId="4028A43F" w14:textId="77777777" w:rsidR="00640D6E" w:rsidRPr="00394968" w:rsidRDefault="00640D6E" w:rsidP="002E0C74">
            <w:pPr>
              <w:widowControl/>
              <w:autoSpaceDE/>
              <w:autoSpaceDN/>
              <w:ind w:right="-30"/>
              <w:jc w:val="center"/>
              <w:rPr>
                <w:rFonts w:ascii="Times New Roman" w:eastAsia="Times New Roman" w:hAnsi="Times New Roman" w:cs="Times New Roman"/>
                <w:sz w:val="20"/>
                <w:szCs w:val="20"/>
              </w:rPr>
            </w:pPr>
          </w:p>
        </w:tc>
        <w:tc>
          <w:tcPr>
            <w:tcW w:w="1008" w:type="dxa"/>
            <w:tcBorders>
              <w:top w:val="nil"/>
              <w:left w:val="nil"/>
              <w:bottom w:val="nil"/>
              <w:right w:val="nil"/>
            </w:tcBorders>
            <w:noWrap/>
            <w:vAlign w:val="center"/>
            <w:hideMark/>
          </w:tcPr>
          <w:p w14:paraId="7231D68E" w14:textId="77777777" w:rsidR="00640D6E" w:rsidRPr="00394968" w:rsidRDefault="00640D6E" w:rsidP="002E0C74">
            <w:pPr>
              <w:widowControl/>
              <w:autoSpaceDE/>
              <w:autoSpaceDN/>
              <w:ind w:right="-30"/>
              <w:jc w:val="center"/>
              <w:rPr>
                <w:rFonts w:ascii="Times New Roman" w:eastAsia="Times New Roman" w:hAnsi="Times New Roman" w:cs="Times New Roman"/>
                <w:sz w:val="20"/>
                <w:szCs w:val="20"/>
              </w:rPr>
            </w:pPr>
          </w:p>
        </w:tc>
        <w:tc>
          <w:tcPr>
            <w:tcW w:w="1008" w:type="dxa"/>
            <w:tcBorders>
              <w:top w:val="nil"/>
              <w:left w:val="nil"/>
              <w:bottom w:val="nil"/>
              <w:right w:val="nil"/>
            </w:tcBorders>
            <w:noWrap/>
            <w:vAlign w:val="center"/>
            <w:hideMark/>
          </w:tcPr>
          <w:p w14:paraId="7D010556" w14:textId="77777777" w:rsidR="00640D6E" w:rsidRPr="00394968" w:rsidRDefault="00640D6E" w:rsidP="002E0C74">
            <w:pPr>
              <w:widowControl/>
              <w:autoSpaceDE/>
              <w:autoSpaceDN/>
              <w:ind w:right="-30"/>
              <w:jc w:val="center"/>
              <w:rPr>
                <w:rFonts w:ascii="Times New Roman" w:eastAsia="Times New Roman" w:hAnsi="Times New Roman" w:cs="Times New Roman"/>
                <w:sz w:val="20"/>
                <w:szCs w:val="20"/>
              </w:rPr>
            </w:pPr>
          </w:p>
        </w:tc>
        <w:tc>
          <w:tcPr>
            <w:tcW w:w="1008" w:type="dxa"/>
            <w:tcBorders>
              <w:top w:val="nil"/>
              <w:left w:val="nil"/>
              <w:bottom w:val="nil"/>
              <w:right w:val="nil"/>
            </w:tcBorders>
            <w:noWrap/>
            <w:vAlign w:val="center"/>
            <w:hideMark/>
          </w:tcPr>
          <w:p w14:paraId="2B36A8E8" w14:textId="77777777" w:rsidR="00640D6E" w:rsidRPr="00394968" w:rsidRDefault="00640D6E" w:rsidP="002E0C74">
            <w:pPr>
              <w:widowControl/>
              <w:autoSpaceDE/>
              <w:autoSpaceDN/>
              <w:ind w:right="-30"/>
              <w:jc w:val="center"/>
              <w:rPr>
                <w:rFonts w:ascii="Times New Roman" w:eastAsia="Times New Roman" w:hAnsi="Times New Roman" w:cs="Times New Roman"/>
                <w:sz w:val="20"/>
                <w:szCs w:val="20"/>
              </w:rPr>
            </w:pPr>
          </w:p>
        </w:tc>
        <w:tc>
          <w:tcPr>
            <w:tcW w:w="1008" w:type="dxa"/>
            <w:tcBorders>
              <w:top w:val="nil"/>
              <w:left w:val="nil"/>
              <w:bottom w:val="nil"/>
              <w:right w:val="nil"/>
            </w:tcBorders>
            <w:noWrap/>
            <w:vAlign w:val="center"/>
            <w:hideMark/>
          </w:tcPr>
          <w:p w14:paraId="6AFA9F13" w14:textId="77777777" w:rsidR="00640D6E" w:rsidRPr="00394968" w:rsidRDefault="00640D6E" w:rsidP="002E0C74">
            <w:pPr>
              <w:widowControl/>
              <w:autoSpaceDE/>
              <w:autoSpaceDN/>
              <w:ind w:right="-30"/>
              <w:jc w:val="center"/>
              <w:rPr>
                <w:rFonts w:ascii="Times New Roman" w:eastAsia="Times New Roman" w:hAnsi="Times New Roman" w:cs="Times New Roman"/>
                <w:sz w:val="20"/>
                <w:szCs w:val="20"/>
              </w:rPr>
            </w:pPr>
          </w:p>
        </w:tc>
        <w:tc>
          <w:tcPr>
            <w:tcW w:w="1008" w:type="dxa"/>
            <w:tcBorders>
              <w:top w:val="nil"/>
              <w:left w:val="nil"/>
              <w:bottom w:val="nil"/>
              <w:right w:val="nil"/>
            </w:tcBorders>
            <w:noWrap/>
            <w:vAlign w:val="center"/>
            <w:hideMark/>
          </w:tcPr>
          <w:p w14:paraId="2BB59117" w14:textId="77777777" w:rsidR="00640D6E" w:rsidRPr="00394968" w:rsidRDefault="00640D6E" w:rsidP="002E0C74">
            <w:pPr>
              <w:widowControl/>
              <w:autoSpaceDE/>
              <w:autoSpaceDN/>
              <w:ind w:right="-30"/>
              <w:jc w:val="center"/>
              <w:rPr>
                <w:rFonts w:ascii="Times New Roman" w:eastAsia="Times New Roman" w:hAnsi="Times New Roman" w:cs="Times New Roman"/>
                <w:sz w:val="20"/>
                <w:szCs w:val="20"/>
              </w:rPr>
            </w:pPr>
          </w:p>
        </w:tc>
        <w:tc>
          <w:tcPr>
            <w:tcW w:w="1008" w:type="dxa"/>
            <w:tcBorders>
              <w:top w:val="nil"/>
              <w:left w:val="nil"/>
              <w:bottom w:val="nil"/>
              <w:right w:val="nil"/>
            </w:tcBorders>
            <w:noWrap/>
            <w:vAlign w:val="center"/>
            <w:hideMark/>
          </w:tcPr>
          <w:p w14:paraId="6F8BFC7D" w14:textId="77777777" w:rsidR="00640D6E" w:rsidRPr="00394968" w:rsidRDefault="00640D6E" w:rsidP="002E0C74">
            <w:pPr>
              <w:widowControl/>
              <w:autoSpaceDE/>
              <w:autoSpaceDN/>
              <w:ind w:right="-30"/>
              <w:jc w:val="center"/>
              <w:rPr>
                <w:rFonts w:ascii="Times New Roman" w:eastAsia="Times New Roman" w:hAnsi="Times New Roman" w:cs="Times New Roman"/>
                <w:sz w:val="20"/>
                <w:szCs w:val="20"/>
              </w:rPr>
            </w:pPr>
          </w:p>
        </w:tc>
        <w:tc>
          <w:tcPr>
            <w:tcW w:w="1008" w:type="dxa"/>
            <w:tcBorders>
              <w:top w:val="nil"/>
              <w:left w:val="nil"/>
              <w:bottom w:val="nil"/>
              <w:right w:val="nil"/>
            </w:tcBorders>
            <w:noWrap/>
            <w:vAlign w:val="center"/>
            <w:hideMark/>
          </w:tcPr>
          <w:p w14:paraId="68623F25" w14:textId="77777777" w:rsidR="00640D6E" w:rsidRPr="00394968" w:rsidRDefault="00640D6E" w:rsidP="002E0C74">
            <w:pPr>
              <w:widowControl/>
              <w:autoSpaceDE/>
              <w:autoSpaceDN/>
              <w:ind w:right="-30"/>
              <w:jc w:val="center"/>
              <w:rPr>
                <w:rFonts w:ascii="Times New Roman" w:eastAsia="Times New Roman" w:hAnsi="Times New Roman" w:cs="Times New Roman"/>
                <w:sz w:val="20"/>
                <w:szCs w:val="20"/>
              </w:rPr>
            </w:pPr>
          </w:p>
        </w:tc>
      </w:tr>
      <w:tr w:rsidR="00640D6E" w:rsidRPr="00394968" w14:paraId="724FB688" w14:textId="77777777" w:rsidTr="00640D6E">
        <w:trPr>
          <w:trHeight w:val="300"/>
        </w:trPr>
        <w:tc>
          <w:tcPr>
            <w:tcW w:w="13771" w:type="dxa"/>
            <w:gridSpan w:val="10"/>
            <w:tcBorders>
              <w:top w:val="nil"/>
              <w:left w:val="nil"/>
              <w:bottom w:val="nil"/>
              <w:right w:val="nil"/>
            </w:tcBorders>
            <w:noWrap/>
            <w:vAlign w:val="center"/>
            <w:hideMark/>
          </w:tcPr>
          <w:p w14:paraId="2BF1B23E" w14:textId="77777777" w:rsidR="00640D6E" w:rsidRPr="00394968" w:rsidRDefault="00640D6E" w:rsidP="002E0C74">
            <w:pPr>
              <w:widowControl/>
              <w:autoSpaceDE/>
              <w:autoSpaceDN/>
              <w:ind w:right="-30"/>
              <w:rPr>
                <w:rFonts w:eastAsia="Times New Roman"/>
                <w:b/>
                <w:bCs/>
                <w:color w:val="02455F"/>
                <w:sz w:val="16"/>
                <w:szCs w:val="16"/>
              </w:rPr>
            </w:pPr>
            <w:r w:rsidRPr="00394968">
              <w:rPr>
                <w:rFonts w:eastAsia="Times New Roman"/>
                <w:b/>
                <w:bCs/>
                <w:color w:val="02455F"/>
                <w:sz w:val="16"/>
                <w:szCs w:val="16"/>
              </w:rPr>
              <w:t>Liquor Law Violations</w:t>
            </w:r>
          </w:p>
        </w:tc>
      </w:tr>
      <w:tr w:rsidR="00640D6E" w:rsidRPr="00394968" w14:paraId="3C3B20B3" w14:textId="77777777" w:rsidTr="00640D6E">
        <w:trPr>
          <w:trHeight w:val="300"/>
        </w:trPr>
        <w:tc>
          <w:tcPr>
            <w:tcW w:w="4699" w:type="dxa"/>
            <w:tcBorders>
              <w:top w:val="nil"/>
              <w:left w:val="nil"/>
              <w:bottom w:val="nil"/>
              <w:right w:val="nil"/>
            </w:tcBorders>
            <w:noWrap/>
            <w:vAlign w:val="center"/>
            <w:hideMark/>
          </w:tcPr>
          <w:p w14:paraId="771A8094" w14:textId="77777777" w:rsidR="00640D6E" w:rsidRPr="00394968" w:rsidRDefault="00640D6E" w:rsidP="002E0C74">
            <w:pPr>
              <w:widowControl/>
              <w:autoSpaceDE/>
              <w:autoSpaceDN/>
              <w:ind w:right="-30" w:firstLineChars="300" w:firstLine="489"/>
              <w:rPr>
                <w:rFonts w:eastAsia="Times New Roman"/>
                <w:b/>
                <w:bCs/>
                <w:color w:val="02455F"/>
                <w:sz w:val="16"/>
                <w:szCs w:val="16"/>
              </w:rPr>
            </w:pPr>
            <w:r w:rsidRPr="00394968">
              <w:rPr>
                <w:rFonts w:eastAsia="Times New Roman"/>
                <w:b/>
                <w:bCs/>
                <w:color w:val="02455F"/>
                <w:sz w:val="16"/>
                <w:szCs w:val="16"/>
              </w:rPr>
              <w:t>Arrest</w:t>
            </w:r>
          </w:p>
        </w:tc>
        <w:tc>
          <w:tcPr>
            <w:tcW w:w="1008" w:type="dxa"/>
            <w:tcBorders>
              <w:top w:val="nil"/>
              <w:left w:val="nil"/>
              <w:bottom w:val="nil"/>
              <w:right w:val="nil"/>
            </w:tcBorders>
            <w:noWrap/>
            <w:vAlign w:val="center"/>
            <w:hideMark/>
          </w:tcPr>
          <w:p w14:paraId="4EC3B3A9"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44D04B03"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05DA8C28"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2C3F9ABF"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1F205E6A"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37D2D7DC"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2EAFD41C"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008" w:type="dxa"/>
            <w:tcBorders>
              <w:top w:val="nil"/>
              <w:left w:val="nil"/>
              <w:bottom w:val="nil"/>
              <w:right w:val="nil"/>
            </w:tcBorders>
            <w:noWrap/>
            <w:vAlign w:val="center"/>
            <w:hideMark/>
          </w:tcPr>
          <w:p w14:paraId="2A691110"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008" w:type="dxa"/>
            <w:tcBorders>
              <w:top w:val="nil"/>
              <w:left w:val="nil"/>
              <w:bottom w:val="nil"/>
              <w:right w:val="nil"/>
            </w:tcBorders>
            <w:noWrap/>
            <w:vAlign w:val="center"/>
            <w:hideMark/>
          </w:tcPr>
          <w:p w14:paraId="1BC052F4"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r w:rsidR="00640D6E" w:rsidRPr="00394968" w14:paraId="5F1FFACD" w14:textId="77777777" w:rsidTr="00640D6E">
        <w:trPr>
          <w:trHeight w:val="300"/>
        </w:trPr>
        <w:tc>
          <w:tcPr>
            <w:tcW w:w="4699" w:type="dxa"/>
            <w:tcBorders>
              <w:top w:val="nil"/>
              <w:left w:val="nil"/>
              <w:bottom w:val="nil"/>
              <w:right w:val="nil"/>
            </w:tcBorders>
            <w:noWrap/>
            <w:vAlign w:val="center"/>
            <w:hideMark/>
          </w:tcPr>
          <w:p w14:paraId="4362467F" w14:textId="77777777" w:rsidR="00640D6E" w:rsidRPr="00394968" w:rsidRDefault="00640D6E" w:rsidP="002E0C74">
            <w:pPr>
              <w:widowControl/>
              <w:autoSpaceDE/>
              <w:autoSpaceDN/>
              <w:ind w:right="-30" w:firstLineChars="300" w:firstLine="489"/>
              <w:rPr>
                <w:rFonts w:eastAsia="Times New Roman"/>
                <w:b/>
                <w:bCs/>
                <w:color w:val="02455F"/>
                <w:sz w:val="16"/>
                <w:szCs w:val="16"/>
              </w:rPr>
            </w:pPr>
            <w:r w:rsidRPr="00394968">
              <w:rPr>
                <w:rFonts w:eastAsia="Times New Roman"/>
                <w:b/>
                <w:bCs/>
                <w:color w:val="02455F"/>
                <w:sz w:val="16"/>
                <w:szCs w:val="16"/>
              </w:rPr>
              <w:t>Referral</w:t>
            </w:r>
          </w:p>
        </w:tc>
        <w:tc>
          <w:tcPr>
            <w:tcW w:w="1008" w:type="dxa"/>
            <w:tcBorders>
              <w:top w:val="nil"/>
              <w:left w:val="nil"/>
              <w:bottom w:val="nil"/>
              <w:right w:val="nil"/>
            </w:tcBorders>
            <w:noWrap/>
            <w:vAlign w:val="center"/>
            <w:hideMark/>
          </w:tcPr>
          <w:p w14:paraId="2C375D51"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6303A478"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1DC98AB4"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57DADF93"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02BFEF7C"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18531CCD"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47849328"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008" w:type="dxa"/>
            <w:tcBorders>
              <w:top w:val="nil"/>
              <w:left w:val="nil"/>
              <w:bottom w:val="nil"/>
              <w:right w:val="nil"/>
            </w:tcBorders>
            <w:noWrap/>
            <w:vAlign w:val="center"/>
            <w:hideMark/>
          </w:tcPr>
          <w:p w14:paraId="440E363B"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008" w:type="dxa"/>
            <w:tcBorders>
              <w:top w:val="nil"/>
              <w:left w:val="nil"/>
              <w:bottom w:val="nil"/>
              <w:right w:val="nil"/>
            </w:tcBorders>
            <w:noWrap/>
            <w:vAlign w:val="center"/>
            <w:hideMark/>
          </w:tcPr>
          <w:p w14:paraId="704340F5"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r w:rsidR="00640D6E" w:rsidRPr="00394968" w14:paraId="7432EB42" w14:textId="77777777" w:rsidTr="00640D6E">
        <w:trPr>
          <w:trHeight w:val="300"/>
        </w:trPr>
        <w:tc>
          <w:tcPr>
            <w:tcW w:w="4699" w:type="dxa"/>
            <w:tcBorders>
              <w:top w:val="nil"/>
              <w:left w:val="nil"/>
              <w:bottom w:val="nil"/>
              <w:right w:val="nil"/>
            </w:tcBorders>
            <w:noWrap/>
            <w:vAlign w:val="center"/>
            <w:hideMark/>
          </w:tcPr>
          <w:p w14:paraId="68E577CA" w14:textId="77777777" w:rsidR="00640D6E" w:rsidRPr="00394968" w:rsidRDefault="00640D6E" w:rsidP="002E0C74">
            <w:pPr>
              <w:widowControl/>
              <w:autoSpaceDE/>
              <w:autoSpaceDN/>
              <w:ind w:right="-30"/>
              <w:rPr>
                <w:rFonts w:eastAsia="Times New Roman"/>
                <w:b/>
                <w:bCs/>
                <w:color w:val="02455F"/>
                <w:sz w:val="16"/>
                <w:szCs w:val="16"/>
              </w:rPr>
            </w:pPr>
            <w:r w:rsidRPr="00394968">
              <w:rPr>
                <w:rFonts w:eastAsia="Times New Roman"/>
                <w:b/>
                <w:bCs/>
                <w:color w:val="02455F"/>
                <w:sz w:val="16"/>
                <w:szCs w:val="16"/>
              </w:rPr>
              <w:t>Drug Law Violation</w:t>
            </w:r>
          </w:p>
        </w:tc>
        <w:tc>
          <w:tcPr>
            <w:tcW w:w="9072" w:type="dxa"/>
            <w:gridSpan w:val="9"/>
            <w:tcBorders>
              <w:top w:val="nil"/>
              <w:left w:val="nil"/>
              <w:bottom w:val="nil"/>
              <w:right w:val="nil"/>
            </w:tcBorders>
            <w:noWrap/>
            <w:vAlign w:val="center"/>
            <w:hideMark/>
          </w:tcPr>
          <w:p w14:paraId="4631811C" w14:textId="77777777" w:rsidR="00640D6E" w:rsidRPr="00394968" w:rsidRDefault="00640D6E" w:rsidP="002E0C74">
            <w:pPr>
              <w:widowControl/>
              <w:autoSpaceDE/>
              <w:autoSpaceDN/>
              <w:ind w:right="-30"/>
              <w:jc w:val="center"/>
              <w:rPr>
                <w:rFonts w:eastAsia="Times New Roman"/>
                <w:b/>
                <w:bCs/>
                <w:color w:val="02455F"/>
                <w:sz w:val="16"/>
                <w:szCs w:val="16"/>
              </w:rPr>
            </w:pPr>
          </w:p>
        </w:tc>
      </w:tr>
      <w:tr w:rsidR="00640D6E" w:rsidRPr="00394968" w14:paraId="1A145A0B" w14:textId="77777777" w:rsidTr="00640D6E">
        <w:trPr>
          <w:trHeight w:val="300"/>
        </w:trPr>
        <w:tc>
          <w:tcPr>
            <w:tcW w:w="4699" w:type="dxa"/>
            <w:tcBorders>
              <w:top w:val="nil"/>
              <w:left w:val="nil"/>
              <w:bottom w:val="nil"/>
              <w:right w:val="nil"/>
            </w:tcBorders>
            <w:noWrap/>
            <w:vAlign w:val="center"/>
            <w:hideMark/>
          </w:tcPr>
          <w:p w14:paraId="607825E1" w14:textId="77777777" w:rsidR="00640D6E" w:rsidRPr="00394968" w:rsidRDefault="00640D6E" w:rsidP="002E0C74">
            <w:pPr>
              <w:widowControl/>
              <w:autoSpaceDE/>
              <w:autoSpaceDN/>
              <w:ind w:right="-30" w:firstLineChars="300" w:firstLine="489"/>
              <w:rPr>
                <w:rFonts w:eastAsia="Times New Roman"/>
                <w:b/>
                <w:bCs/>
                <w:color w:val="02455F"/>
                <w:sz w:val="16"/>
                <w:szCs w:val="16"/>
              </w:rPr>
            </w:pPr>
            <w:r w:rsidRPr="00394968">
              <w:rPr>
                <w:rFonts w:eastAsia="Times New Roman"/>
                <w:b/>
                <w:bCs/>
                <w:color w:val="02455F"/>
                <w:sz w:val="16"/>
                <w:szCs w:val="16"/>
              </w:rPr>
              <w:t>Arrest</w:t>
            </w:r>
          </w:p>
        </w:tc>
        <w:tc>
          <w:tcPr>
            <w:tcW w:w="1008" w:type="dxa"/>
            <w:tcBorders>
              <w:top w:val="nil"/>
              <w:left w:val="nil"/>
              <w:bottom w:val="nil"/>
              <w:right w:val="nil"/>
            </w:tcBorders>
            <w:noWrap/>
            <w:vAlign w:val="center"/>
            <w:hideMark/>
          </w:tcPr>
          <w:p w14:paraId="7C521FF2"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75A086BD"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2A5DFC5E"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72A777CA" w14:textId="77777777" w:rsidR="00640D6E" w:rsidRPr="00394968"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1008" w:type="dxa"/>
            <w:tcBorders>
              <w:top w:val="nil"/>
              <w:left w:val="nil"/>
              <w:bottom w:val="nil"/>
              <w:right w:val="nil"/>
            </w:tcBorders>
            <w:noWrap/>
            <w:vAlign w:val="center"/>
            <w:hideMark/>
          </w:tcPr>
          <w:p w14:paraId="1DAB71D4" w14:textId="77777777" w:rsidR="00640D6E" w:rsidRPr="00394968" w:rsidRDefault="00640D6E" w:rsidP="002E0C74">
            <w:pPr>
              <w:widowControl/>
              <w:autoSpaceDE/>
              <w:autoSpaceDN/>
              <w:ind w:right="-30"/>
              <w:jc w:val="center"/>
              <w:rPr>
                <w:rFonts w:eastAsia="Times New Roman"/>
                <w:color w:val="02455F"/>
                <w:sz w:val="16"/>
                <w:szCs w:val="16"/>
              </w:rPr>
            </w:pPr>
            <w:r>
              <w:rPr>
                <w:rFonts w:eastAsia="Times New Roman"/>
                <w:color w:val="02455F"/>
                <w:sz w:val="16"/>
                <w:szCs w:val="16"/>
              </w:rPr>
              <w:t>0</w:t>
            </w:r>
          </w:p>
        </w:tc>
        <w:tc>
          <w:tcPr>
            <w:tcW w:w="1008" w:type="dxa"/>
            <w:tcBorders>
              <w:top w:val="nil"/>
              <w:left w:val="nil"/>
              <w:bottom w:val="nil"/>
              <w:right w:val="nil"/>
            </w:tcBorders>
            <w:noWrap/>
            <w:vAlign w:val="center"/>
            <w:hideMark/>
          </w:tcPr>
          <w:p w14:paraId="553A85CA"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412B83EE" w14:textId="77777777" w:rsidR="00640D6E" w:rsidRPr="00394968"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0</w:t>
            </w:r>
          </w:p>
        </w:tc>
        <w:tc>
          <w:tcPr>
            <w:tcW w:w="1008" w:type="dxa"/>
            <w:tcBorders>
              <w:top w:val="nil"/>
              <w:left w:val="nil"/>
              <w:bottom w:val="nil"/>
              <w:right w:val="nil"/>
            </w:tcBorders>
            <w:noWrap/>
            <w:vAlign w:val="center"/>
            <w:hideMark/>
          </w:tcPr>
          <w:p w14:paraId="3D710A5E" w14:textId="77777777" w:rsidR="00640D6E" w:rsidRPr="00394968" w:rsidRDefault="00640D6E" w:rsidP="002E0C74">
            <w:pPr>
              <w:widowControl/>
              <w:autoSpaceDE/>
              <w:autoSpaceDN/>
              <w:ind w:right="-30"/>
              <w:jc w:val="center"/>
              <w:rPr>
                <w:rFonts w:eastAsia="Times New Roman"/>
                <w:b/>
                <w:bCs/>
                <w:color w:val="02455F"/>
                <w:sz w:val="16"/>
                <w:szCs w:val="16"/>
              </w:rPr>
            </w:pPr>
            <w:r>
              <w:rPr>
                <w:rFonts w:eastAsia="Times New Roman"/>
                <w:b/>
                <w:bCs/>
                <w:color w:val="02455F"/>
                <w:sz w:val="16"/>
                <w:szCs w:val="16"/>
              </w:rPr>
              <w:t>0</w:t>
            </w:r>
          </w:p>
        </w:tc>
        <w:tc>
          <w:tcPr>
            <w:tcW w:w="1008" w:type="dxa"/>
            <w:tcBorders>
              <w:top w:val="nil"/>
              <w:left w:val="nil"/>
              <w:bottom w:val="nil"/>
              <w:right w:val="nil"/>
            </w:tcBorders>
            <w:noWrap/>
            <w:vAlign w:val="center"/>
            <w:hideMark/>
          </w:tcPr>
          <w:p w14:paraId="34A787E0"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r w:rsidR="00640D6E" w:rsidRPr="00394968" w14:paraId="56664F13" w14:textId="77777777" w:rsidTr="00640D6E">
        <w:trPr>
          <w:trHeight w:val="300"/>
        </w:trPr>
        <w:tc>
          <w:tcPr>
            <w:tcW w:w="4699" w:type="dxa"/>
            <w:tcBorders>
              <w:top w:val="nil"/>
              <w:left w:val="nil"/>
              <w:bottom w:val="nil"/>
              <w:right w:val="nil"/>
            </w:tcBorders>
            <w:noWrap/>
            <w:vAlign w:val="center"/>
            <w:hideMark/>
          </w:tcPr>
          <w:p w14:paraId="19CF1E48" w14:textId="77777777" w:rsidR="00640D6E" w:rsidRPr="00394968" w:rsidRDefault="00640D6E" w:rsidP="002E0C74">
            <w:pPr>
              <w:widowControl/>
              <w:autoSpaceDE/>
              <w:autoSpaceDN/>
              <w:ind w:right="-30" w:firstLineChars="300" w:firstLine="489"/>
              <w:rPr>
                <w:rFonts w:eastAsia="Times New Roman"/>
                <w:b/>
                <w:bCs/>
                <w:color w:val="02455F"/>
                <w:sz w:val="16"/>
                <w:szCs w:val="16"/>
              </w:rPr>
            </w:pPr>
            <w:r w:rsidRPr="00394968">
              <w:rPr>
                <w:rFonts w:eastAsia="Times New Roman"/>
                <w:b/>
                <w:bCs/>
                <w:color w:val="02455F"/>
                <w:sz w:val="16"/>
                <w:szCs w:val="16"/>
              </w:rPr>
              <w:t>Referral</w:t>
            </w:r>
          </w:p>
        </w:tc>
        <w:tc>
          <w:tcPr>
            <w:tcW w:w="1008" w:type="dxa"/>
            <w:tcBorders>
              <w:top w:val="nil"/>
              <w:left w:val="nil"/>
              <w:bottom w:val="nil"/>
              <w:right w:val="nil"/>
            </w:tcBorders>
            <w:noWrap/>
            <w:vAlign w:val="center"/>
            <w:hideMark/>
          </w:tcPr>
          <w:p w14:paraId="39C9722B"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002DB670"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74BC9FDB"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034D851B"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4FF817ED"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7BBAC500"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4724830A"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008" w:type="dxa"/>
            <w:tcBorders>
              <w:top w:val="nil"/>
              <w:left w:val="nil"/>
              <w:bottom w:val="nil"/>
              <w:right w:val="nil"/>
            </w:tcBorders>
            <w:noWrap/>
            <w:vAlign w:val="center"/>
            <w:hideMark/>
          </w:tcPr>
          <w:p w14:paraId="5EC40227"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008" w:type="dxa"/>
            <w:tcBorders>
              <w:top w:val="nil"/>
              <w:left w:val="nil"/>
              <w:bottom w:val="nil"/>
              <w:right w:val="nil"/>
            </w:tcBorders>
            <w:noWrap/>
            <w:vAlign w:val="center"/>
            <w:hideMark/>
          </w:tcPr>
          <w:p w14:paraId="2093851C"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r w:rsidR="00640D6E" w:rsidRPr="00394968" w14:paraId="66DE1EF1" w14:textId="77777777" w:rsidTr="00640D6E">
        <w:trPr>
          <w:trHeight w:val="300"/>
        </w:trPr>
        <w:tc>
          <w:tcPr>
            <w:tcW w:w="4699" w:type="dxa"/>
            <w:tcBorders>
              <w:top w:val="nil"/>
              <w:left w:val="nil"/>
              <w:bottom w:val="nil"/>
              <w:right w:val="nil"/>
            </w:tcBorders>
            <w:noWrap/>
            <w:vAlign w:val="center"/>
            <w:hideMark/>
          </w:tcPr>
          <w:p w14:paraId="2DF465D1" w14:textId="77777777" w:rsidR="00640D6E" w:rsidRPr="00394968" w:rsidRDefault="00640D6E" w:rsidP="002E0C74">
            <w:pPr>
              <w:widowControl/>
              <w:autoSpaceDE/>
              <w:autoSpaceDN/>
              <w:ind w:right="-30"/>
              <w:rPr>
                <w:rFonts w:eastAsia="Times New Roman"/>
                <w:b/>
                <w:bCs/>
                <w:color w:val="02455F"/>
                <w:sz w:val="16"/>
                <w:szCs w:val="16"/>
              </w:rPr>
            </w:pPr>
            <w:r w:rsidRPr="00394968">
              <w:rPr>
                <w:rFonts w:eastAsia="Times New Roman"/>
                <w:b/>
                <w:bCs/>
                <w:color w:val="02455F"/>
                <w:sz w:val="16"/>
                <w:szCs w:val="16"/>
              </w:rPr>
              <w:t>Weapons Law Violations</w:t>
            </w:r>
          </w:p>
        </w:tc>
        <w:tc>
          <w:tcPr>
            <w:tcW w:w="9072" w:type="dxa"/>
            <w:gridSpan w:val="9"/>
            <w:tcBorders>
              <w:top w:val="nil"/>
              <w:left w:val="nil"/>
              <w:bottom w:val="nil"/>
              <w:right w:val="nil"/>
            </w:tcBorders>
            <w:noWrap/>
            <w:vAlign w:val="center"/>
            <w:hideMark/>
          </w:tcPr>
          <w:p w14:paraId="13F2DB92" w14:textId="77777777" w:rsidR="00640D6E" w:rsidRPr="00394968" w:rsidRDefault="00640D6E" w:rsidP="002E0C74">
            <w:pPr>
              <w:widowControl/>
              <w:autoSpaceDE/>
              <w:autoSpaceDN/>
              <w:ind w:right="-30"/>
              <w:jc w:val="center"/>
              <w:rPr>
                <w:rFonts w:eastAsia="Times New Roman"/>
                <w:b/>
                <w:bCs/>
                <w:color w:val="02455F"/>
                <w:sz w:val="16"/>
                <w:szCs w:val="16"/>
              </w:rPr>
            </w:pPr>
          </w:p>
        </w:tc>
      </w:tr>
      <w:tr w:rsidR="00640D6E" w:rsidRPr="00394968" w14:paraId="69633AFC" w14:textId="77777777" w:rsidTr="00640D6E">
        <w:trPr>
          <w:trHeight w:val="300"/>
        </w:trPr>
        <w:tc>
          <w:tcPr>
            <w:tcW w:w="4699" w:type="dxa"/>
            <w:tcBorders>
              <w:top w:val="nil"/>
              <w:left w:val="nil"/>
              <w:bottom w:val="nil"/>
              <w:right w:val="nil"/>
            </w:tcBorders>
            <w:noWrap/>
            <w:vAlign w:val="center"/>
            <w:hideMark/>
          </w:tcPr>
          <w:p w14:paraId="7255F883" w14:textId="77777777" w:rsidR="00640D6E" w:rsidRPr="00394968" w:rsidRDefault="00640D6E" w:rsidP="002E0C74">
            <w:pPr>
              <w:widowControl/>
              <w:autoSpaceDE/>
              <w:autoSpaceDN/>
              <w:ind w:right="-30" w:firstLineChars="300" w:firstLine="489"/>
              <w:rPr>
                <w:rFonts w:eastAsia="Times New Roman"/>
                <w:b/>
                <w:bCs/>
                <w:color w:val="02455F"/>
                <w:sz w:val="16"/>
                <w:szCs w:val="16"/>
              </w:rPr>
            </w:pPr>
            <w:r w:rsidRPr="00394968">
              <w:rPr>
                <w:rFonts w:eastAsia="Times New Roman"/>
                <w:b/>
                <w:bCs/>
                <w:color w:val="02455F"/>
                <w:sz w:val="16"/>
                <w:szCs w:val="16"/>
              </w:rPr>
              <w:t>Arrest</w:t>
            </w:r>
          </w:p>
        </w:tc>
        <w:tc>
          <w:tcPr>
            <w:tcW w:w="1008" w:type="dxa"/>
            <w:tcBorders>
              <w:top w:val="nil"/>
              <w:left w:val="nil"/>
              <w:bottom w:val="nil"/>
              <w:right w:val="nil"/>
            </w:tcBorders>
            <w:noWrap/>
            <w:vAlign w:val="center"/>
            <w:hideMark/>
          </w:tcPr>
          <w:p w14:paraId="672BA82F"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10DFF0D0"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7A2617F4"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2271D4EB"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0401F6CB"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5A657ECB"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02BE22AB"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008" w:type="dxa"/>
            <w:tcBorders>
              <w:top w:val="nil"/>
              <w:left w:val="nil"/>
              <w:bottom w:val="nil"/>
              <w:right w:val="nil"/>
            </w:tcBorders>
            <w:noWrap/>
            <w:vAlign w:val="center"/>
            <w:hideMark/>
          </w:tcPr>
          <w:p w14:paraId="5344A355"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008" w:type="dxa"/>
            <w:tcBorders>
              <w:top w:val="nil"/>
              <w:left w:val="nil"/>
              <w:bottom w:val="nil"/>
              <w:right w:val="nil"/>
            </w:tcBorders>
            <w:noWrap/>
            <w:vAlign w:val="center"/>
            <w:hideMark/>
          </w:tcPr>
          <w:p w14:paraId="0B3AC9FA"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r w:rsidR="00640D6E" w:rsidRPr="00394968" w14:paraId="214FDAFC" w14:textId="77777777" w:rsidTr="00640D6E">
        <w:trPr>
          <w:trHeight w:val="300"/>
        </w:trPr>
        <w:tc>
          <w:tcPr>
            <w:tcW w:w="4699" w:type="dxa"/>
            <w:tcBorders>
              <w:top w:val="nil"/>
              <w:left w:val="nil"/>
              <w:bottom w:val="nil"/>
              <w:right w:val="nil"/>
            </w:tcBorders>
            <w:noWrap/>
            <w:vAlign w:val="center"/>
            <w:hideMark/>
          </w:tcPr>
          <w:p w14:paraId="1EDAB41C" w14:textId="77777777" w:rsidR="00640D6E" w:rsidRPr="00394968" w:rsidRDefault="00640D6E" w:rsidP="002E0C74">
            <w:pPr>
              <w:widowControl/>
              <w:autoSpaceDE/>
              <w:autoSpaceDN/>
              <w:ind w:right="-30" w:firstLineChars="300" w:firstLine="489"/>
              <w:rPr>
                <w:rFonts w:eastAsia="Times New Roman"/>
                <w:b/>
                <w:bCs/>
                <w:color w:val="02455F"/>
                <w:sz w:val="16"/>
                <w:szCs w:val="16"/>
              </w:rPr>
            </w:pPr>
            <w:r w:rsidRPr="00394968">
              <w:rPr>
                <w:rFonts w:eastAsia="Times New Roman"/>
                <w:b/>
                <w:bCs/>
                <w:color w:val="02455F"/>
                <w:sz w:val="16"/>
                <w:szCs w:val="16"/>
              </w:rPr>
              <w:t>Referral</w:t>
            </w:r>
          </w:p>
        </w:tc>
        <w:tc>
          <w:tcPr>
            <w:tcW w:w="1008" w:type="dxa"/>
            <w:tcBorders>
              <w:top w:val="nil"/>
              <w:left w:val="nil"/>
              <w:bottom w:val="nil"/>
              <w:right w:val="nil"/>
            </w:tcBorders>
            <w:noWrap/>
            <w:vAlign w:val="center"/>
            <w:hideMark/>
          </w:tcPr>
          <w:p w14:paraId="473C527D"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703567B7"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4BD8BD4F"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54E353D8"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30145EA2"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187F4C8A"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66A7FBE2"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008" w:type="dxa"/>
            <w:tcBorders>
              <w:top w:val="nil"/>
              <w:left w:val="nil"/>
              <w:bottom w:val="nil"/>
              <w:right w:val="nil"/>
            </w:tcBorders>
            <w:noWrap/>
            <w:vAlign w:val="center"/>
            <w:hideMark/>
          </w:tcPr>
          <w:p w14:paraId="5576FE51"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008" w:type="dxa"/>
            <w:tcBorders>
              <w:top w:val="nil"/>
              <w:left w:val="nil"/>
              <w:bottom w:val="nil"/>
              <w:right w:val="nil"/>
            </w:tcBorders>
            <w:noWrap/>
            <w:vAlign w:val="center"/>
            <w:hideMark/>
          </w:tcPr>
          <w:p w14:paraId="510754DF"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r w:rsidR="00640D6E" w:rsidRPr="00394968" w14:paraId="0E8CAECF" w14:textId="77777777" w:rsidTr="00640D6E">
        <w:trPr>
          <w:trHeight w:val="300"/>
        </w:trPr>
        <w:tc>
          <w:tcPr>
            <w:tcW w:w="4699" w:type="dxa"/>
            <w:tcBorders>
              <w:top w:val="nil"/>
              <w:left w:val="nil"/>
              <w:bottom w:val="nil"/>
              <w:right w:val="nil"/>
            </w:tcBorders>
            <w:noWrap/>
            <w:vAlign w:val="center"/>
            <w:hideMark/>
          </w:tcPr>
          <w:p w14:paraId="0F90C593" w14:textId="77777777" w:rsidR="00640D6E" w:rsidRPr="00394968" w:rsidRDefault="00640D6E" w:rsidP="002E0C74">
            <w:pPr>
              <w:widowControl/>
              <w:autoSpaceDE/>
              <w:autoSpaceDN/>
              <w:ind w:right="-30"/>
              <w:rPr>
                <w:rFonts w:eastAsia="Times New Roman"/>
                <w:b/>
                <w:bCs/>
                <w:color w:val="02455F"/>
                <w:sz w:val="16"/>
                <w:szCs w:val="16"/>
              </w:rPr>
            </w:pPr>
            <w:r w:rsidRPr="00394968">
              <w:rPr>
                <w:rFonts w:eastAsia="Times New Roman"/>
                <w:b/>
                <w:bCs/>
                <w:color w:val="02455F"/>
                <w:sz w:val="16"/>
                <w:szCs w:val="16"/>
              </w:rPr>
              <w:t>Unfounded Crimes</w:t>
            </w:r>
          </w:p>
        </w:tc>
        <w:tc>
          <w:tcPr>
            <w:tcW w:w="1008" w:type="dxa"/>
            <w:tcBorders>
              <w:top w:val="nil"/>
              <w:left w:val="nil"/>
              <w:bottom w:val="nil"/>
              <w:right w:val="nil"/>
            </w:tcBorders>
            <w:noWrap/>
            <w:vAlign w:val="center"/>
            <w:hideMark/>
          </w:tcPr>
          <w:p w14:paraId="3FF84B94"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337848EE"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289295F9"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1A903E30"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2AAE6AEA"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004864AF" w14:textId="77777777" w:rsidR="00640D6E" w:rsidRPr="00394968" w:rsidRDefault="00640D6E" w:rsidP="002E0C74">
            <w:pPr>
              <w:widowControl/>
              <w:autoSpaceDE/>
              <w:autoSpaceDN/>
              <w:ind w:right="-30"/>
              <w:jc w:val="center"/>
              <w:rPr>
                <w:rFonts w:eastAsia="Times New Roman"/>
                <w:color w:val="02455F"/>
                <w:sz w:val="16"/>
                <w:szCs w:val="16"/>
              </w:rPr>
            </w:pPr>
            <w:r w:rsidRPr="00394968">
              <w:rPr>
                <w:rFonts w:eastAsia="Times New Roman"/>
                <w:color w:val="02455F"/>
                <w:sz w:val="16"/>
                <w:szCs w:val="16"/>
              </w:rPr>
              <w:t>0</w:t>
            </w:r>
          </w:p>
        </w:tc>
        <w:tc>
          <w:tcPr>
            <w:tcW w:w="1008" w:type="dxa"/>
            <w:tcBorders>
              <w:top w:val="nil"/>
              <w:left w:val="nil"/>
              <w:bottom w:val="nil"/>
              <w:right w:val="nil"/>
            </w:tcBorders>
            <w:noWrap/>
            <w:vAlign w:val="center"/>
            <w:hideMark/>
          </w:tcPr>
          <w:p w14:paraId="744B4099"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008" w:type="dxa"/>
            <w:tcBorders>
              <w:top w:val="nil"/>
              <w:left w:val="nil"/>
              <w:bottom w:val="nil"/>
              <w:right w:val="nil"/>
            </w:tcBorders>
            <w:noWrap/>
            <w:vAlign w:val="center"/>
            <w:hideMark/>
          </w:tcPr>
          <w:p w14:paraId="05FA222D"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c>
          <w:tcPr>
            <w:tcW w:w="1008" w:type="dxa"/>
            <w:tcBorders>
              <w:top w:val="nil"/>
              <w:left w:val="nil"/>
              <w:bottom w:val="nil"/>
              <w:right w:val="nil"/>
            </w:tcBorders>
            <w:noWrap/>
            <w:vAlign w:val="center"/>
            <w:hideMark/>
          </w:tcPr>
          <w:p w14:paraId="67FDCC1F" w14:textId="77777777" w:rsidR="00640D6E" w:rsidRPr="00394968" w:rsidRDefault="00640D6E" w:rsidP="002E0C74">
            <w:pPr>
              <w:widowControl/>
              <w:autoSpaceDE/>
              <w:autoSpaceDN/>
              <w:ind w:right="-30"/>
              <w:jc w:val="center"/>
              <w:rPr>
                <w:rFonts w:eastAsia="Times New Roman"/>
                <w:b/>
                <w:bCs/>
                <w:color w:val="02455F"/>
                <w:sz w:val="16"/>
                <w:szCs w:val="16"/>
              </w:rPr>
            </w:pPr>
            <w:r w:rsidRPr="00394968">
              <w:rPr>
                <w:rFonts w:eastAsia="Times New Roman"/>
                <w:b/>
                <w:bCs/>
                <w:color w:val="02455F"/>
                <w:sz w:val="16"/>
                <w:szCs w:val="16"/>
              </w:rPr>
              <w:t>0</w:t>
            </w:r>
          </w:p>
        </w:tc>
      </w:tr>
    </w:tbl>
    <w:p w14:paraId="6972E0C0" w14:textId="2588A9F8" w:rsidR="00394968" w:rsidRDefault="00394968" w:rsidP="009B130D">
      <w:pPr>
        <w:ind w:right="-30"/>
        <w:rPr>
          <w:sz w:val="16"/>
        </w:rPr>
      </w:pPr>
    </w:p>
    <w:p w14:paraId="246B776E" w14:textId="77777777" w:rsidR="00216797" w:rsidRPr="006D4F07" w:rsidRDefault="00216797" w:rsidP="009B130D">
      <w:pPr>
        <w:ind w:right="-30"/>
        <w:rPr>
          <w:sz w:val="16"/>
        </w:rPr>
        <w:sectPr w:rsidR="00216797" w:rsidRPr="006D4F07" w:rsidSect="008D1E85">
          <w:pgSz w:w="15840" w:h="12240" w:orient="landscape"/>
          <w:pgMar w:top="760" w:right="1800" w:bottom="600" w:left="1000" w:header="720" w:footer="720" w:gutter="0"/>
          <w:cols w:space="720"/>
        </w:sectPr>
      </w:pPr>
    </w:p>
    <w:p w14:paraId="0FEB20FB" w14:textId="77777777" w:rsidR="0004223E" w:rsidRDefault="0004223E" w:rsidP="009B130D">
      <w:pPr>
        <w:widowControl/>
        <w:autoSpaceDE/>
        <w:autoSpaceDN/>
        <w:ind w:right="-30"/>
        <w:rPr>
          <w:b/>
          <w:sz w:val="16"/>
        </w:rPr>
      </w:pPr>
      <w:bookmarkStart w:id="121" w:name="Overland_Park_Fire_Training_Center_Campu"/>
      <w:bookmarkStart w:id="122" w:name="Antioch_Library_Campus"/>
      <w:bookmarkEnd w:id="121"/>
      <w:bookmarkEnd w:id="122"/>
    </w:p>
    <w:p w14:paraId="06F9A45D" w14:textId="77777777" w:rsidR="0004223E" w:rsidRPr="002862EB" w:rsidRDefault="0004223E" w:rsidP="003739EA">
      <w:pPr>
        <w:widowControl/>
        <w:autoSpaceDE/>
        <w:autoSpaceDN/>
        <w:ind w:right="-30"/>
        <w:rPr>
          <w:b/>
          <w:sz w:val="16"/>
        </w:rPr>
      </w:pPr>
    </w:p>
    <w:sectPr w:rsidR="0004223E" w:rsidRPr="002862EB">
      <w:footerReference w:type="default" r:id="rId114"/>
      <w:type w:val="continuous"/>
      <w:pgSz w:w="15840" w:h="12240" w:orient="landscape"/>
      <w:pgMar w:top="760" w:right="860" w:bottom="600" w:left="19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DBD279" w14:textId="77777777" w:rsidR="006576F8" w:rsidRDefault="006576F8" w:rsidP="00951DCE">
      <w:r>
        <w:separator/>
      </w:r>
    </w:p>
  </w:endnote>
  <w:endnote w:type="continuationSeparator" w:id="0">
    <w:p w14:paraId="2795462B" w14:textId="77777777" w:rsidR="006576F8" w:rsidRDefault="006576F8" w:rsidP="00951D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Cochocib Script Latin Pro">
    <w:panose1 w:val="02000503000000020003"/>
    <w:charset w:val="00"/>
    <w:family w:val="auto"/>
    <w:pitch w:val="variable"/>
    <w:sig w:usb0="A00000AF" w:usb1="5000004A"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AppleSystemUIFont">
    <w:altName w:val="Calibri"/>
    <w:panose1 w:val="020B0604020202020204"/>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442532510"/>
      <w:docPartObj>
        <w:docPartGallery w:val="Page Numbers (Bottom of Page)"/>
        <w:docPartUnique/>
      </w:docPartObj>
    </w:sdtPr>
    <w:sdtContent>
      <w:p w14:paraId="4C9BA011" w14:textId="77777777" w:rsidR="00655023" w:rsidRDefault="001341A0" w:rsidP="006D4F0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25</w:t>
        </w:r>
        <w:r>
          <w:rPr>
            <w:rStyle w:val="PageNumber"/>
          </w:rPr>
          <w:fldChar w:fldCharType="end"/>
        </w:r>
      </w:p>
    </w:sdtContent>
  </w:sdt>
  <w:p w14:paraId="0958936E" w14:textId="77777777" w:rsidR="00655023" w:rsidRDefault="0065502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78396C" w14:textId="52214DBF" w:rsidR="006D4F07" w:rsidRDefault="006D4F07" w:rsidP="0036361C">
    <w:pPr>
      <w:pStyle w:val="Footer"/>
      <w:framePr w:wrap="none" w:vAnchor="text" w:hAnchor="page" w:x="5936" w:y="-154"/>
      <w:rPr>
        <w:rStyle w:val="PageNumber"/>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16855164"/>
      <w:docPartObj>
        <w:docPartGallery w:val="Page Numbers (Bottom of Page)"/>
        <w:docPartUnique/>
      </w:docPartObj>
    </w:sdtPr>
    <w:sdtContent>
      <w:p w14:paraId="4B4EA0F5" w14:textId="64F9D8F2" w:rsidR="0038023F" w:rsidRDefault="0038023F" w:rsidP="00D25DB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9</w:t>
        </w:r>
        <w:r>
          <w:rPr>
            <w:rStyle w:val="PageNumber"/>
          </w:rPr>
          <w:fldChar w:fldCharType="end"/>
        </w:r>
      </w:p>
    </w:sdtContent>
  </w:sdt>
  <w:p w14:paraId="21430DFA" w14:textId="3055A0B6" w:rsidR="00655023" w:rsidRDefault="0038023F">
    <w:pPr>
      <w:pStyle w:val="BodyText"/>
      <w:spacing w:line="14" w:lineRule="auto"/>
    </w:pPr>
    <w: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657220399"/>
      <w:docPartObj>
        <w:docPartGallery w:val="Page Numbers (Bottom of Page)"/>
        <w:docPartUnique/>
      </w:docPartObj>
    </w:sdtPr>
    <w:sdtContent>
      <w:p w14:paraId="16977555" w14:textId="21BC0BC0" w:rsidR="0038023F" w:rsidRDefault="0038023F" w:rsidP="00D25DB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18</w:t>
        </w:r>
        <w:r>
          <w:rPr>
            <w:rStyle w:val="PageNumber"/>
          </w:rPr>
          <w:fldChar w:fldCharType="end"/>
        </w:r>
      </w:p>
    </w:sdtContent>
  </w:sdt>
  <w:p w14:paraId="61F1BA48" w14:textId="4B1C9D43" w:rsidR="006E5160" w:rsidRDefault="006E5160" w:rsidP="0038023F">
    <w:pPr>
      <w:tabs>
        <w:tab w:val="left" w:pos="543"/>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14839462"/>
      <w:docPartObj>
        <w:docPartGallery w:val="Page Numbers (Bottom of Page)"/>
        <w:docPartUnique/>
      </w:docPartObj>
    </w:sdtPr>
    <w:sdtContent>
      <w:p w14:paraId="1C5AE64A" w14:textId="3FFAB91F" w:rsidR="00075202" w:rsidRDefault="00075202" w:rsidP="00D25DB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32</w:t>
        </w:r>
        <w:r>
          <w:rPr>
            <w:rStyle w:val="PageNumber"/>
          </w:rPr>
          <w:fldChar w:fldCharType="end"/>
        </w:r>
      </w:p>
    </w:sdtContent>
  </w:sdt>
  <w:p w14:paraId="7D2F6422" w14:textId="6904CDAA" w:rsidR="00075202" w:rsidRDefault="0007520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125076229"/>
      <w:docPartObj>
        <w:docPartGallery w:val="Page Numbers (Bottom of Page)"/>
        <w:docPartUnique/>
      </w:docPartObj>
    </w:sdtPr>
    <w:sdtContent>
      <w:p w14:paraId="106F4A94" w14:textId="77777777" w:rsidR="00655023" w:rsidRDefault="001341A0" w:rsidP="00247F9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32</w:t>
        </w:r>
        <w:r>
          <w:rPr>
            <w:rStyle w:val="PageNumber"/>
          </w:rPr>
          <w:fldChar w:fldCharType="end"/>
        </w:r>
      </w:p>
    </w:sdtContent>
  </w:sdt>
  <w:p w14:paraId="188CD9B9" w14:textId="77777777" w:rsidR="00655023" w:rsidRDefault="00655023">
    <w:pPr>
      <w:pStyle w:val="BodyText"/>
      <w:spacing w:line="14" w:lineRule="auto"/>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23038719"/>
      <w:docPartObj>
        <w:docPartGallery w:val="Page Numbers (Bottom of Page)"/>
        <w:docPartUnique/>
      </w:docPartObj>
    </w:sdtPr>
    <w:sdtContent>
      <w:p w14:paraId="62ADA189" w14:textId="4A765535" w:rsidR="00867512" w:rsidRDefault="00867512" w:rsidP="00D25DB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33</w:t>
        </w:r>
        <w:r>
          <w:rPr>
            <w:rStyle w:val="PageNumber"/>
          </w:rPr>
          <w:fldChar w:fldCharType="end"/>
        </w:r>
      </w:p>
    </w:sdtContent>
  </w:sdt>
  <w:p w14:paraId="08A4A912" w14:textId="708CED45" w:rsidR="00633201" w:rsidRDefault="00633201"/>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042664584"/>
      <w:docPartObj>
        <w:docPartGallery w:val="Page Numbers (Bottom of Page)"/>
        <w:docPartUnique/>
      </w:docPartObj>
    </w:sdtPr>
    <w:sdtContent>
      <w:p w14:paraId="04558811" w14:textId="4247D10C" w:rsidR="00867512" w:rsidRDefault="00867512" w:rsidP="00D25DB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43</w:t>
        </w:r>
        <w:r>
          <w:rPr>
            <w:rStyle w:val="PageNumber"/>
          </w:rPr>
          <w:fldChar w:fldCharType="end"/>
        </w:r>
      </w:p>
    </w:sdtContent>
  </w:sdt>
  <w:p w14:paraId="5B1F6CAC" w14:textId="1BE75E1C" w:rsidR="00655023" w:rsidRDefault="00655023">
    <w:pPr>
      <w:pStyle w:val="BodyText"/>
      <w:spacing w:line="14"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9CAC44" w14:textId="77777777" w:rsidR="006576F8" w:rsidRDefault="006576F8" w:rsidP="00951DCE">
      <w:r>
        <w:separator/>
      </w:r>
    </w:p>
  </w:footnote>
  <w:footnote w:type="continuationSeparator" w:id="0">
    <w:p w14:paraId="73311828" w14:textId="77777777" w:rsidR="006576F8" w:rsidRDefault="006576F8" w:rsidP="00951DC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176D40"/>
    <w:multiLevelType w:val="hybridMultilevel"/>
    <w:tmpl w:val="485A2B12"/>
    <w:lvl w:ilvl="0" w:tplc="04090001">
      <w:start w:val="1"/>
      <w:numFmt w:val="bullet"/>
      <w:lvlText w:val=""/>
      <w:lvlJc w:val="left"/>
      <w:pPr>
        <w:ind w:left="820" w:hanging="360"/>
      </w:pPr>
      <w:rPr>
        <w:rFonts w:ascii="Symbol" w:hAnsi="Symbol" w:hint="default"/>
        <w:w w:val="95"/>
      </w:rPr>
    </w:lvl>
    <w:lvl w:ilvl="1" w:tplc="CF847B82">
      <w:numFmt w:val="bullet"/>
      <w:lvlText w:val="•"/>
      <w:lvlJc w:val="left"/>
      <w:pPr>
        <w:ind w:left="1441" w:hanging="361"/>
      </w:pPr>
      <w:rPr>
        <w:rFonts w:ascii="Calibri" w:eastAsia="Calibri" w:hAnsi="Calibri" w:cs="Calibri" w:hint="default"/>
        <w:spacing w:val="-1"/>
        <w:w w:val="99"/>
        <w:sz w:val="20"/>
        <w:szCs w:val="20"/>
      </w:rPr>
    </w:lvl>
    <w:lvl w:ilvl="2" w:tplc="B14EA134">
      <w:numFmt w:val="bullet"/>
      <w:lvlText w:val="•"/>
      <w:lvlJc w:val="left"/>
      <w:pPr>
        <w:ind w:left="2515" w:hanging="361"/>
      </w:pPr>
      <w:rPr>
        <w:rFonts w:hint="default"/>
      </w:rPr>
    </w:lvl>
    <w:lvl w:ilvl="3" w:tplc="B3DA4B6A">
      <w:numFmt w:val="bullet"/>
      <w:lvlText w:val="•"/>
      <w:lvlJc w:val="left"/>
      <w:pPr>
        <w:ind w:left="3591" w:hanging="361"/>
      </w:pPr>
      <w:rPr>
        <w:rFonts w:hint="default"/>
      </w:rPr>
    </w:lvl>
    <w:lvl w:ilvl="4" w:tplc="874841F2">
      <w:numFmt w:val="bullet"/>
      <w:lvlText w:val="•"/>
      <w:lvlJc w:val="left"/>
      <w:pPr>
        <w:ind w:left="4666" w:hanging="361"/>
      </w:pPr>
      <w:rPr>
        <w:rFonts w:hint="default"/>
      </w:rPr>
    </w:lvl>
    <w:lvl w:ilvl="5" w:tplc="32927310">
      <w:numFmt w:val="bullet"/>
      <w:lvlText w:val="•"/>
      <w:lvlJc w:val="left"/>
      <w:pPr>
        <w:ind w:left="5742" w:hanging="361"/>
      </w:pPr>
      <w:rPr>
        <w:rFonts w:hint="default"/>
      </w:rPr>
    </w:lvl>
    <w:lvl w:ilvl="6" w:tplc="951CC2B2">
      <w:numFmt w:val="bullet"/>
      <w:lvlText w:val="•"/>
      <w:lvlJc w:val="left"/>
      <w:pPr>
        <w:ind w:left="6817" w:hanging="361"/>
      </w:pPr>
      <w:rPr>
        <w:rFonts w:hint="default"/>
      </w:rPr>
    </w:lvl>
    <w:lvl w:ilvl="7" w:tplc="C0949154">
      <w:numFmt w:val="bullet"/>
      <w:lvlText w:val="•"/>
      <w:lvlJc w:val="left"/>
      <w:pPr>
        <w:ind w:left="7893" w:hanging="361"/>
      </w:pPr>
      <w:rPr>
        <w:rFonts w:hint="default"/>
      </w:rPr>
    </w:lvl>
    <w:lvl w:ilvl="8" w:tplc="CCCA19A0">
      <w:numFmt w:val="bullet"/>
      <w:lvlText w:val="•"/>
      <w:lvlJc w:val="left"/>
      <w:pPr>
        <w:ind w:left="8968" w:hanging="361"/>
      </w:pPr>
      <w:rPr>
        <w:rFonts w:hint="default"/>
      </w:rPr>
    </w:lvl>
  </w:abstractNum>
  <w:abstractNum w:abstractNumId="1" w15:restartNumberingAfterBreak="0">
    <w:nsid w:val="04876FA3"/>
    <w:multiLevelType w:val="hybridMultilevel"/>
    <w:tmpl w:val="D3E24334"/>
    <w:lvl w:ilvl="0" w:tplc="CCF8CDB8">
      <w:start w:val="1"/>
      <w:numFmt w:val="bullet"/>
      <w:lvlText w:val=""/>
      <w:lvlJc w:val="left"/>
      <w:pPr>
        <w:ind w:left="1080" w:hanging="360"/>
      </w:pPr>
      <w:rPr>
        <w:rFonts w:ascii="Symbol" w:hAnsi="Symbol"/>
      </w:rPr>
    </w:lvl>
    <w:lvl w:ilvl="1" w:tplc="83084486">
      <w:start w:val="1"/>
      <w:numFmt w:val="bullet"/>
      <w:lvlText w:val=""/>
      <w:lvlJc w:val="left"/>
      <w:pPr>
        <w:ind w:left="720" w:hanging="360"/>
      </w:pPr>
      <w:rPr>
        <w:rFonts w:ascii="Symbol" w:hAnsi="Symbol"/>
      </w:rPr>
    </w:lvl>
    <w:lvl w:ilvl="2" w:tplc="C01C9CC2">
      <w:start w:val="1"/>
      <w:numFmt w:val="bullet"/>
      <w:lvlText w:val=""/>
      <w:lvlJc w:val="left"/>
      <w:pPr>
        <w:ind w:left="1080" w:hanging="360"/>
      </w:pPr>
      <w:rPr>
        <w:rFonts w:ascii="Symbol" w:hAnsi="Symbol"/>
      </w:rPr>
    </w:lvl>
    <w:lvl w:ilvl="3" w:tplc="6E24E0CE">
      <w:start w:val="1"/>
      <w:numFmt w:val="bullet"/>
      <w:lvlText w:val=""/>
      <w:lvlJc w:val="left"/>
      <w:pPr>
        <w:ind w:left="1080" w:hanging="360"/>
      </w:pPr>
      <w:rPr>
        <w:rFonts w:ascii="Symbol" w:hAnsi="Symbol"/>
      </w:rPr>
    </w:lvl>
    <w:lvl w:ilvl="4" w:tplc="F8128C28">
      <w:start w:val="1"/>
      <w:numFmt w:val="bullet"/>
      <w:lvlText w:val=""/>
      <w:lvlJc w:val="left"/>
      <w:pPr>
        <w:ind w:left="1080" w:hanging="360"/>
      </w:pPr>
      <w:rPr>
        <w:rFonts w:ascii="Symbol" w:hAnsi="Symbol"/>
      </w:rPr>
    </w:lvl>
    <w:lvl w:ilvl="5" w:tplc="4B985FCA">
      <w:start w:val="1"/>
      <w:numFmt w:val="bullet"/>
      <w:lvlText w:val=""/>
      <w:lvlJc w:val="left"/>
      <w:pPr>
        <w:ind w:left="1080" w:hanging="360"/>
      </w:pPr>
      <w:rPr>
        <w:rFonts w:ascii="Symbol" w:hAnsi="Symbol"/>
      </w:rPr>
    </w:lvl>
    <w:lvl w:ilvl="6" w:tplc="5CB61634">
      <w:start w:val="1"/>
      <w:numFmt w:val="bullet"/>
      <w:lvlText w:val=""/>
      <w:lvlJc w:val="left"/>
      <w:pPr>
        <w:ind w:left="1080" w:hanging="360"/>
      </w:pPr>
      <w:rPr>
        <w:rFonts w:ascii="Symbol" w:hAnsi="Symbol"/>
      </w:rPr>
    </w:lvl>
    <w:lvl w:ilvl="7" w:tplc="2CF03C26">
      <w:start w:val="1"/>
      <w:numFmt w:val="bullet"/>
      <w:lvlText w:val=""/>
      <w:lvlJc w:val="left"/>
      <w:pPr>
        <w:ind w:left="1080" w:hanging="360"/>
      </w:pPr>
      <w:rPr>
        <w:rFonts w:ascii="Symbol" w:hAnsi="Symbol"/>
      </w:rPr>
    </w:lvl>
    <w:lvl w:ilvl="8" w:tplc="E2B4C6B8">
      <w:start w:val="1"/>
      <w:numFmt w:val="bullet"/>
      <w:lvlText w:val=""/>
      <w:lvlJc w:val="left"/>
      <w:pPr>
        <w:ind w:left="1080" w:hanging="360"/>
      </w:pPr>
      <w:rPr>
        <w:rFonts w:ascii="Symbol" w:hAnsi="Symbol"/>
      </w:rPr>
    </w:lvl>
  </w:abstractNum>
  <w:abstractNum w:abstractNumId="2" w15:restartNumberingAfterBreak="0">
    <w:nsid w:val="057635B9"/>
    <w:multiLevelType w:val="hybridMultilevel"/>
    <w:tmpl w:val="E6CEEB40"/>
    <w:lvl w:ilvl="0" w:tplc="B77C8CC4">
      <w:start w:val="1"/>
      <w:numFmt w:val="decimal"/>
      <w:lvlText w:val="(%1)"/>
      <w:lvlJc w:val="left"/>
      <w:pPr>
        <w:ind w:left="1440" w:hanging="360"/>
      </w:pPr>
      <w:rPr>
        <w:rFonts w:hint="default"/>
        <w:i w:val="0"/>
        <w:i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B9F1181"/>
    <w:multiLevelType w:val="hybridMultilevel"/>
    <w:tmpl w:val="691A70E4"/>
    <w:lvl w:ilvl="0" w:tplc="4300A262">
      <w:start w:val="1"/>
      <w:numFmt w:val="bullet"/>
      <w:lvlText w:val=""/>
      <w:lvlJc w:val="left"/>
      <w:pPr>
        <w:ind w:left="720" w:hanging="360"/>
      </w:pPr>
      <w:rPr>
        <w:rFonts w:ascii="Symbol" w:hAnsi="Symbol"/>
      </w:rPr>
    </w:lvl>
    <w:lvl w:ilvl="1" w:tplc="147C1664">
      <w:start w:val="1"/>
      <w:numFmt w:val="bullet"/>
      <w:lvlText w:val=""/>
      <w:lvlJc w:val="left"/>
      <w:pPr>
        <w:ind w:left="720" w:hanging="360"/>
      </w:pPr>
      <w:rPr>
        <w:rFonts w:ascii="Symbol" w:hAnsi="Symbol"/>
      </w:rPr>
    </w:lvl>
    <w:lvl w:ilvl="2" w:tplc="5C72D448">
      <w:start w:val="1"/>
      <w:numFmt w:val="bullet"/>
      <w:lvlText w:val=""/>
      <w:lvlJc w:val="left"/>
      <w:pPr>
        <w:ind w:left="720" w:hanging="360"/>
      </w:pPr>
      <w:rPr>
        <w:rFonts w:ascii="Symbol" w:hAnsi="Symbol"/>
      </w:rPr>
    </w:lvl>
    <w:lvl w:ilvl="3" w:tplc="575857AE">
      <w:start w:val="1"/>
      <w:numFmt w:val="bullet"/>
      <w:lvlText w:val=""/>
      <w:lvlJc w:val="left"/>
      <w:pPr>
        <w:ind w:left="720" w:hanging="360"/>
      </w:pPr>
      <w:rPr>
        <w:rFonts w:ascii="Symbol" w:hAnsi="Symbol"/>
      </w:rPr>
    </w:lvl>
    <w:lvl w:ilvl="4" w:tplc="23EEE7EC">
      <w:start w:val="1"/>
      <w:numFmt w:val="bullet"/>
      <w:lvlText w:val=""/>
      <w:lvlJc w:val="left"/>
      <w:pPr>
        <w:ind w:left="720" w:hanging="360"/>
      </w:pPr>
      <w:rPr>
        <w:rFonts w:ascii="Symbol" w:hAnsi="Symbol"/>
      </w:rPr>
    </w:lvl>
    <w:lvl w:ilvl="5" w:tplc="109C9FFA">
      <w:start w:val="1"/>
      <w:numFmt w:val="bullet"/>
      <w:lvlText w:val=""/>
      <w:lvlJc w:val="left"/>
      <w:pPr>
        <w:ind w:left="720" w:hanging="360"/>
      </w:pPr>
      <w:rPr>
        <w:rFonts w:ascii="Symbol" w:hAnsi="Symbol"/>
      </w:rPr>
    </w:lvl>
    <w:lvl w:ilvl="6" w:tplc="EB0A8FE6">
      <w:start w:val="1"/>
      <w:numFmt w:val="bullet"/>
      <w:lvlText w:val=""/>
      <w:lvlJc w:val="left"/>
      <w:pPr>
        <w:ind w:left="720" w:hanging="360"/>
      </w:pPr>
      <w:rPr>
        <w:rFonts w:ascii="Symbol" w:hAnsi="Symbol"/>
      </w:rPr>
    </w:lvl>
    <w:lvl w:ilvl="7" w:tplc="EDE65176">
      <w:start w:val="1"/>
      <w:numFmt w:val="bullet"/>
      <w:lvlText w:val=""/>
      <w:lvlJc w:val="left"/>
      <w:pPr>
        <w:ind w:left="720" w:hanging="360"/>
      </w:pPr>
      <w:rPr>
        <w:rFonts w:ascii="Symbol" w:hAnsi="Symbol"/>
      </w:rPr>
    </w:lvl>
    <w:lvl w:ilvl="8" w:tplc="6AE07CC6">
      <w:start w:val="1"/>
      <w:numFmt w:val="bullet"/>
      <w:lvlText w:val=""/>
      <w:lvlJc w:val="left"/>
      <w:pPr>
        <w:ind w:left="720" w:hanging="360"/>
      </w:pPr>
      <w:rPr>
        <w:rFonts w:ascii="Symbol" w:hAnsi="Symbol"/>
      </w:rPr>
    </w:lvl>
  </w:abstractNum>
  <w:abstractNum w:abstractNumId="4" w15:restartNumberingAfterBreak="0">
    <w:nsid w:val="100374BD"/>
    <w:multiLevelType w:val="hybridMultilevel"/>
    <w:tmpl w:val="6CE2B606"/>
    <w:lvl w:ilvl="0" w:tplc="B9E28A0E">
      <w:start w:val="1"/>
      <w:numFmt w:val="decimal"/>
      <w:lvlText w:val="%1."/>
      <w:lvlJc w:val="left"/>
      <w:pPr>
        <w:ind w:left="820" w:hanging="360"/>
      </w:pPr>
      <w:rPr>
        <w:rFonts w:ascii="Calibri" w:eastAsia="Calibri" w:hAnsi="Calibri" w:cs="Calibri" w:hint="default"/>
        <w:spacing w:val="-2"/>
        <w:w w:val="95"/>
        <w:sz w:val="20"/>
        <w:szCs w:val="20"/>
      </w:rPr>
    </w:lvl>
    <w:lvl w:ilvl="1" w:tplc="C560754C">
      <w:numFmt w:val="bullet"/>
      <w:lvlText w:val="•"/>
      <w:lvlJc w:val="left"/>
      <w:pPr>
        <w:ind w:left="1852" w:hanging="360"/>
      </w:pPr>
      <w:rPr>
        <w:rFonts w:hint="default"/>
      </w:rPr>
    </w:lvl>
    <w:lvl w:ilvl="2" w:tplc="64F6BD84">
      <w:numFmt w:val="bullet"/>
      <w:lvlText w:val="•"/>
      <w:lvlJc w:val="left"/>
      <w:pPr>
        <w:ind w:left="2884" w:hanging="360"/>
      </w:pPr>
      <w:rPr>
        <w:rFonts w:hint="default"/>
      </w:rPr>
    </w:lvl>
    <w:lvl w:ilvl="3" w:tplc="EF5E7574">
      <w:numFmt w:val="bullet"/>
      <w:lvlText w:val="•"/>
      <w:lvlJc w:val="left"/>
      <w:pPr>
        <w:ind w:left="3916" w:hanging="360"/>
      </w:pPr>
      <w:rPr>
        <w:rFonts w:hint="default"/>
      </w:rPr>
    </w:lvl>
    <w:lvl w:ilvl="4" w:tplc="51B4D302">
      <w:numFmt w:val="bullet"/>
      <w:lvlText w:val="•"/>
      <w:lvlJc w:val="left"/>
      <w:pPr>
        <w:ind w:left="4948" w:hanging="360"/>
      </w:pPr>
      <w:rPr>
        <w:rFonts w:hint="default"/>
      </w:rPr>
    </w:lvl>
    <w:lvl w:ilvl="5" w:tplc="7F9E44D8">
      <w:numFmt w:val="bullet"/>
      <w:lvlText w:val="•"/>
      <w:lvlJc w:val="left"/>
      <w:pPr>
        <w:ind w:left="5980" w:hanging="360"/>
      </w:pPr>
      <w:rPr>
        <w:rFonts w:hint="default"/>
      </w:rPr>
    </w:lvl>
    <w:lvl w:ilvl="6" w:tplc="600870B4">
      <w:numFmt w:val="bullet"/>
      <w:lvlText w:val="•"/>
      <w:lvlJc w:val="left"/>
      <w:pPr>
        <w:ind w:left="7012" w:hanging="360"/>
      </w:pPr>
      <w:rPr>
        <w:rFonts w:hint="default"/>
      </w:rPr>
    </w:lvl>
    <w:lvl w:ilvl="7" w:tplc="0A24633E">
      <w:numFmt w:val="bullet"/>
      <w:lvlText w:val="•"/>
      <w:lvlJc w:val="left"/>
      <w:pPr>
        <w:ind w:left="8044" w:hanging="360"/>
      </w:pPr>
      <w:rPr>
        <w:rFonts w:hint="default"/>
      </w:rPr>
    </w:lvl>
    <w:lvl w:ilvl="8" w:tplc="DB34124C">
      <w:numFmt w:val="bullet"/>
      <w:lvlText w:val="•"/>
      <w:lvlJc w:val="left"/>
      <w:pPr>
        <w:ind w:left="9076" w:hanging="360"/>
      </w:pPr>
      <w:rPr>
        <w:rFonts w:hint="default"/>
      </w:rPr>
    </w:lvl>
  </w:abstractNum>
  <w:abstractNum w:abstractNumId="5" w15:restartNumberingAfterBreak="0">
    <w:nsid w:val="110F2774"/>
    <w:multiLevelType w:val="hybridMultilevel"/>
    <w:tmpl w:val="810E95C2"/>
    <w:lvl w:ilvl="0" w:tplc="D5E8AC06">
      <w:start w:val="1"/>
      <w:numFmt w:val="bullet"/>
      <w:lvlText w:val=""/>
      <w:lvlJc w:val="left"/>
      <w:pPr>
        <w:ind w:left="720" w:hanging="360"/>
      </w:pPr>
      <w:rPr>
        <w:rFonts w:ascii="Symbol" w:hAnsi="Symbol"/>
      </w:rPr>
    </w:lvl>
    <w:lvl w:ilvl="1" w:tplc="E6BC46AC">
      <w:start w:val="1"/>
      <w:numFmt w:val="bullet"/>
      <w:lvlText w:val=""/>
      <w:lvlJc w:val="left"/>
      <w:pPr>
        <w:ind w:left="720" w:hanging="360"/>
      </w:pPr>
      <w:rPr>
        <w:rFonts w:ascii="Symbol" w:hAnsi="Symbol"/>
      </w:rPr>
    </w:lvl>
    <w:lvl w:ilvl="2" w:tplc="A25C3E98">
      <w:start w:val="1"/>
      <w:numFmt w:val="bullet"/>
      <w:lvlText w:val=""/>
      <w:lvlJc w:val="left"/>
      <w:pPr>
        <w:ind w:left="720" w:hanging="360"/>
      </w:pPr>
      <w:rPr>
        <w:rFonts w:ascii="Symbol" w:hAnsi="Symbol"/>
      </w:rPr>
    </w:lvl>
    <w:lvl w:ilvl="3" w:tplc="A680121C">
      <w:start w:val="1"/>
      <w:numFmt w:val="bullet"/>
      <w:lvlText w:val=""/>
      <w:lvlJc w:val="left"/>
      <w:pPr>
        <w:ind w:left="720" w:hanging="360"/>
      </w:pPr>
      <w:rPr>
        <w:rFonts w:ascii="Symbol" w:hAnsi="Symbol"/>
      </w:rPr>
    </w:lvl>
    <w:lvl w:ilvl="4" w:tplc="4364CC30">
      <w:start w:val="1"/>
      <w:numFmt w:val="bullet"/>
      <w:lvlText w:val=""/>
      <w:lvlJc w:val="left"/>
      <w:pPr>
        <w:ind w:left="720" w:hanging="360"/>
      </w:pPr>
      <w:rPr>
        <w:rFonts w:ascii="Symbol" w:hAnsi="Symbol"/>
      </w:rPr>
    </w:lvl>
    <w:lvl w:ilvl="5" w:tplc="FE6878FA">
      <w:start w:val="1"/>
      <w:numFmt w:val="bullet"/>
      <w:lvlText w:val=""/>
      <w:lvlJc w:val="left"/>
      <w:pPr>
        <w:ind w:left="720" w:hanging="360"/>
      </w:pPr>
      <w:rPr>
        <w:rFonts w:ascii="Symbol" w:hAnsi="Symbol"/>
      </w:rPr>
    </w:lvl>
    <w:lvl w:ilvl="6" w:tplc="837809A4">
      <w:start w:val="1"/>
      <w:numFmt w:val="bullet"/>
      <w:lvlText w:val=""/>
      <w:lvlJc w:val="left"/>
      <w:pPr>
        <w:ind w:left="720" w:hanging="360"/>
      </w:pPr>
      <w:rPr>
        <w:rFonts w:ascii="Symbol" w:hAnsi="Symbol"/>
      </w:rPr>
    </w:lvl>
    <w:lvl w:ilvl="7" w:tplc="4E9C1ADA">
      <w:start w:val="1"/>
      <w:numFmt w:val="bullet"/>
      <w:lvlText w:val=""/>
      <w:lvlJc w:val="left"/>
      <w:pPr>
        <w:ind w:left="720" w:hanging="360"/>
      </w:pPr>
      <w:rPr>
        <w:rFonts w:ascii="Symbol" w:hAnsi="Symbol"/>
      </w:rPr>
    </w:lvl>
    <w:lvl w:ilvl="8" w:tplc="7A28E22C">
      <w:start w:val="1"/>
      <w:numFmt w:val="bullet"/>
      <w:lvlText w:val=""/>
      <w:lvlJc w:val="left"/>
      <w:pPr>
        <w:ind w:left="720" w:hanging="360"/>
      </w:pPr>
      <w:rPr>
        <w:rFonts w:ascii="Symbol" w:hAnsi="Symbol"/>
      </w:rPr>
    </w:lvl>
  </w:abstractNum>
  <w:abstractNum w:abstractNumId="6" w15:restartNumberingAfterBreak="0">
    <w:nsid w:val="16D47FDF"/>
    <w:multiLevelType w:val="hybridMultilevel"/>
    <w:tmpl w:val="ADECEC20"/>
    <w:lvl w:ilvl="0" w:tplc="21D2BC3A">
      <w:start w:val="1"/>
      <w:numFmt w:val="decimal"/>
      <w:lvlText w:val="%1."/>
      <w:lvlJc w:val="left"/>
      <w:pPr>
        <w:ind w:left="820" w:hanging="360"/>
      </w:pPr>
      <w:rPr>
        <w:rFonts w:ascii="Calibri" w:eastAsia="Calibri" w:hAnsi="Calibri" w:cs="Calibri" w:hint="default"/>
        <w:spacing w:val="-2"/>
        <w:w w:val="95"/>
        <w:sz w:val="20"/>
        <w:szCs w:val="20"/>
      </w:rPr>
    </w:lvl>
    <w:lvl w:ilvl="1" w:tplc="78CED552">
      <w:numFmt w:val="bullet"/>
      <w:lvlText w:val="•"/>
      <w:lvlJc w:val="left"/>
      <w:pPr>
        <w:ind w:left="1852" w:hanging="360"/>
      </w:pPr>
      <w:rPr>
        <w:rFonts w:hint="default"/>
      </w:rPr>
    </w:lvl>
    <w:lvl w:ilvl="2" w:tplc="5680F2F2">
      <w:numFmt w:val="bullet"/>
      <w:lvlText w:val="•"/>
      <w:lvlJc w:val="left"/>
      <w:pPr>
        <w:ind w:left="2884" w:hanging="360"/>
      </w:pPr>
      <w:rPr>
        <w:rFonts w:hint="default"/>
      </w:rPr>
    </w:lvl>
    <w:lvl w:ilvl="3" w:tplc="B4548A64">
      <w:numFmt w:val="bullet"/>
      <w:lvlText w:val="•"/>
      <w:lvlJc w:val="left"/>
      <w:pPr>
        <w:ind w:left="3916" w:hanging="360"/>
      </w:pPr>
      <w:rPr>
        <w:rFonts w:hint="default"/>
      </w:rPr>
    </w:lvl>
    <w:lvl w:ilvl="4" w:tplc="C680CFFE">
      <w:numFmt w:val="bullet"/>
      <w:lvlText w:val="•"/>
      <w:lvlJc w:val="left"/>
      <w:pPr>
        <w:ind w:left="4948" w:hanging="360"/>
      </w:pPr>
      <w:rPr>
        <w:rFonts w:hint="default"/>
      </w:rPr>
    </w:lvl>
    <w:lvl w:ilvl="5" w:tplc="D2522120">
      <w:numFmt w:val="bullet"/>
      <w:lvlText w:val="•"/>
      <w:lvlJc w:val="left"/>
      <w:pPr>
        <w:ind w:left="5980" w:hanging="360"/>
      </w:pPr>
      <w:rPr>
        <w:rFonts w:hint="default"/>
      </w:rPr>
    </w:lvl>
    <w:lvl w:ilvl="6" w:tplc="2A5C74BC">
      <w:numFmt w:val="bullet"/>
      <w:lvlText w:val="•"/>
      <w:lvlJc w:val="left"/>
      <w:pPr>
        <w:ind w:left="7012" w:hanging="360"/>
      </w:pPr>
      <w:rPr>
        <w:rFonts w:hint="default"/>
      </w:rPr>
    </w:lvl>
    <w:lvl w:ilvl="7" w:tplc="CB96DB88">
      <w:numFmt w:val="bullet"/>
      <w:lvlText w:val="•"/>
      <w:lvlJc w:val="left"/>
      <w:pPr>
        <w:ind w:left="8044" w:hanging="360"/>
      </w:pPr>
      <w:rPr>
        <w:rFonts w:hint="default"/>
      </w:rPr>
    </w:lvl>
    <w:lvl w:ilvl="8" w:tplc="A4B67D58">
      <w:numFmt w:val="bullet"/>
      <w:lvlText w:val="•"/>
      <w:lvlJc w:val="left"/>
      <w:pPr>
        <w:ind w:left="9076" w:hanging="360"/>
      </w:pPr>
      <w:rPr>
        <w:rFonts w:hint="default"/>
      </w:rPr>
    </w:lvl>
  </w:abstractNum>
  <w:abstractNum w:abstractNumId="7" w15:restartNumberingAfterBreak="0">
    <w:nsid w:val="1C970A2D"/>
    <w:multiLevelType w:val="hybridMultilevel"/>
    <w:tmpl w:val="220A47FA"/>
    <w:lvl w:ilvl="0" w:tplc="04090001">
      <w:start w:val="1"/>
      <w:numFmt w:val="bullet"/>
      <w:lvlText w:val=""/>
      <w:lvlJc w:val="left"/>
      <w:pPr>
        <w:ind w:left="820" w:hanging="360"/>
      </w:pPr>
      <w:rPr>
        <w:rFonts w:ascii="Symbol" w:hAnsi="Symbol" w:hint="default"/>
        <w:w w:val="95"/>
      </w:rPr>
    </w:lvl>
    <w:lvl w:ilvl="1" w:tplc="CF847B82">
      <w:numFmt w:val="bullet"/>
      <w:lvlText w:val="•"/>
      <w:lvlJc w:val="left"/>
      <w:pPr>
        <w:ind w:left="1441" w:hanging="361"/>
      </w:pPr>
      <w:rPr>
        <w:rFonts w:ascii="Calibri" w:eastAsia="Calibri" w:hAnsi="Calibri" w:cs="Calibri" w:hint="default"/>
        <w:spacing w:val="-1"/>
        <w:w w:val="99"/>
        <w:sz w:val="20"/>
        <w:szCs w:val="20"/>
      </w:rPr>
    </w:lvl>
    <w:lvl w:ilvl="2" w:tplc="B14EA134">
      <w:numFmt w:val="bullet"/>
      <w:lvlText w:val="•"/>
      <w:lvlJc w:val="left"/>
      <w:pPr>
        <w:ind w:left="2515" w:hanging="361"/>
      </w:pPr>
      <w:rPr>
        <w:rFonts w:hint="default"/>
      </w:rPr>
    </w:lvl>
    <w:lvl w:ilvl="3" w:tplc="B3DA4B6A">
      <w:numFmt w:val="bullet"/>
      <w:lvlText w:val="•"/>
      <w:lvlJc w:val="left"/>
      <w:pPr>
        <w:ind w:left="3591" w:hanging="361"/>
      </w:pPr>
      <w:rPr>
        <w:rFonts w:hint="default"/>
      </w:rPr>
    </w:lvl>
    <w:lvl w:ilvl="4" w:tplc="874841F2">
      <w:numFmt w:val="bullet"/>
      <w:lvlText w:val="•"/>
      <w:lvlJc w:val="left"/>
      <w:pPr>
        <w:ind w:left="4666" w:hanging="361"/>
      </w:pPr>
      <w:rPr>
        <w:rFonts w:hint="default"/>
      </w:rPr>
    </w:lvl>
    <w:lvl w:ilvl="5" w:tplc="32927310">
      <w:numFmt w:val="bullet"/>
      <w:lvlText w:val="•"/>
      <w:lvlJc w:val="left"/>
      <w:pPr>
        <w:ind w:left="5742" w:hanging="361"/>
      </w:pPr>
      <w:rPr>
        <w:rFonts w:hint="default"/>
      </w:rPr>
    </w:lvl>
    <w:lvl w:ilvl="6" w:tplc="951CC2B2">
      <w:numFmt w:val="bullet"/>
      <w:lvlText w:val="•"/>
      <w:lvlJc w:val="left"/>
      <w:pPr>
        <w:ind w:left="6817" w:hanging="361"/>
      </w:pPr>
      <w:rPr>
        <w:rFonts w:hint="default"/>
      </w:rPr>
    </w:lvl>
    <w:lvl w:ilvl="7" w:tplc="C0949154">
      <w:numFmt w:val="bullet"/>
      <w:lvlText w:val="•"/>
      <w:lvlJc w:val="left"/>
      <w:pPr>
        <w:ind w:left="7893" w:hanging="361"/>
      </w:pPr>
      <w:rPr>
        <w:rFonts w:hint="default"/>
      </w:rPr>
    </w:lvl>
    <w:lvl w:ilvl="8" w:tplc="CCCA19A0">
      <w:numFmt w:val="bullet"/>
      <w:lvlText w:val="•"/>
      <w:lvlJc w:val="left"/>
      <w:pPr>
        <w:ind w:left="8968" w:hanging="361"/>
      </w:pPr>
      <w:rPr>
        <w:rFonts w:hint="default"/>
      </w:rPr>
    </w:lvl>
  </w:abstractNum>
  <w:abstractNum w:abstractNumId="8" w15:restartNumberingAfterBreak="0">
    <w:nsid w:val="2015739E"/>
    <w:multiLevelType w:val="hybridMultilevel"/>
    <w:tmpl w:val="A558AA8A"/>
    <w:lvl w:ilvl="0" w:tplc="0C6CEA00">
      <w:start w:val="1"/>
      <w:numFmt w:val="bullet"/>
      <w:lvlText w:val=""/>
      <w:lvlJc w:val="left"/>
      <w:pPr>
        <w:ind w:left="720" w:hanging="360"/>
      </w:pPr>
      <w:rPr>
        <w:rFonts w:ascii="Symbol" w:hAnsi="Symbol"/>
      </w:rPr>
    </w:lvl>
    <w:lvl w:ilvl="1" w:tplc="88FA8710">
      <w:start w:val="1"/>
      <w:numFmt w:val="bullet"/>
      <w:lvlText w:val=""/>
      <w:lvlJc w:val="left"/>
      <w:pPr>
        <w:ind w:left="720" w:hanging="360"/>
      </w:pPr>
      <w:rPr>
        <w:rFonts w:ascii="Symbol" w:hAnsi="Symbol"/>
      </w:rPr>
    </w:lvl>
    <w:lvl w:ilvl="2" w:tplc="DA1880EC">
      <w:start w:val="1"/>
      <w:numFmt w:val="bullet"/>
      <w:lvlText w:val=""/>
      <w:lvlJc w:val="left"/>
      <w:pPr>
        <w:ind w:left="720" w:hanging="360"/>
      </w:pPr>
      <w:rPr>
        <w:rFonts w:ascii="Symbol" w:hAnsi="Symbol"/>
      </w:rPr>
    </w:lvl>
    <w:lvl w:ilvl="3" w:tplc="7C3A35E2">
      <w:start w:val="1"/>
      <w:numFmt w:val="bullet"/>
      <w:lvlText w:val=""/>
      <w:lvlJc w:val="left"/>
      <w:pPr>
        <w:ind w:left="720" w:hanging="360"/>
      </w:pPr>
      <w:rPr>
        <w:rFonts w:ascii="Symbol" w:hAnsi="Symbol"/>
      </w:rPr>
    </w:lvl>
    <w:lvl w:ilvl="4" w:tplc="84344DB6">
      <w:start w:val="1"/>
      <w:numFmt w:val="bullet"/>
      <w:lvlText w:val=""/>
      <w:lvlJc w:val="left"/>
      <w:pPr>
        <w:ind w:left="720" w:hanging="360"/>
      </w:pPr>
      <w:rPr>
        <w:rFonts w:ascii="Symbol" w:hAnsi="Symbol"/>
      </w:rPr>
    </w:lvl>
    <w:lvl w:ilvl="5" w:tplc="C42C5352">
      <w:start w:val="1"/>
      <w:numFmt w:val="bullet"/>
      <w:lvlText w:val=""/>
      <w:lvlJc w:val="left"/>
      <w:pPr>
        <w:ind w:left="720" w:hanging="360"/>
      </w:pPr>
      <w:rPr>
        <w:rFonts w:ascii="Symbol" w:hAnsi="Symbol"/>
      </w:rPr>
    </w:lvl>
    <w:lvl w:ilvl="6" w:tplc="D6F86B72">
      <w:start w:val="1"/>
      <w:numFmt w:val="bullet"/>
      <w:lvlText w:val=""/>
      <w:lvlJc w:val="left"/>
      <w:pPr>
        <w:ind w:left="720" w:hanging="360"/>
      </w:pPr>
      <w:rPr>
        <w:rFonts w:ascii="Symbol" w:hAnsi="Symbol"/>
      </w:rPr>
    </w:lvl>
    <w:lvl w:ilvl="7" w:tplc="5888E0F0">
      <w:start w:val="1"/>
      <w:numFmt w:val="bullet"/>
      <w:lvlText w:val=""/>
      <w:lvlJc w:val="left"/>
      <w:pPr>
        <w:ind w:left="720" w:hanging="360"/>
      </w:pPr>
      <w:rPr>
        <w:rFonts w:ascii="Symbol" w:hAnsi="Symbol"/>
      </w:rPr>
    </w:lvl>
    <w:lvl w:ilvl="8" w:tplc="0D4C6A6A">
      <w:start w:val="1"/>
      <w:numFmt w:val="bullet"/>
      <w:lvlText w:val=""/>
      <w:lvlJc w:val="left"/>
      <w:pPr>
        <w:ind w:left="720" w:hanging="360"/>
      </w:pPr>
      <w:rPr>
        <w:rFonts w:ascii="Symbol" w:hAnsi="Symbol"/>
      </w:rPr>
    </w:lvl>
  </w:abstractNum>
  <w:abstractNum w:abstractNumId="9" w15:restartNumberingAfterBreak="0">
    <w:nsid w:val="26D573A6"/>
    <w:multiLevelType w:val="hybridMultilevel"/>
    <w:tmpl w:val="0CBE467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90B3FE3"/>
    <w:multiLevelType w:val="hybridMultilevel"/>
    <w:tmpl w:val="3CD66208"/>
    <w:lvl w:ilvl="0" w:tplc="98EAF338">
      <w:start w:val="1"/>
      <w:numFmt w:val="bullet"/>
      <w:lvlText w:val=""/>
      <w:lvlJc w:val="left"/>
      <w:pPr>
        <w:ind w:left="1080" w:hanging="360"/>
      </w:pPr>
      <w:rPr>
        <w:rFonts w:ascii="Symbol" w:hAnsi="Symbol"/>
      </w:rPr>
    </w:lvl>
    <w:lvl w:ilvl="1" w:tplc="43BCD7BE">
      <w:start w:val="1"/>
      <w:numFmt w:val="bullet"/>
      <w:lvlText w:val=""/>
      <w:lvlJc w:val="left"/>
      <w:pPr>
        <w:ind w:left="720" w:hanging="360"/>
      </w:pPr>
      <w:rPr>
        <w:rFonts w:ascii="Symbol" w:hAnsi="Symbol"/>
      </w:rPr>
    </w:lvl>
    <w:lvl w:ilvl="2" w:tplc="AD1A2DA8">
      <w:start w:val="1"/>
      <w:numFmt w:val="bullet"/>
      <w:lvlText w:val=""/>
      <w:lvlJc w:val="left"/>
      <w:pPr>
        <w:ind w:left="1080" w:hanging="360"/>
      </w:pPr>
      <w:rPr>
        <w:rFonts w:ascii="Symbol" w:hAnsi="Symbol"/>
      </w:rPr>
    </w:lvl>
    <w:lvl w:ilvl="3" w:tplc="CF42B900">
      <w:start w:val="1"/>
      <w:numFmt w:val="bullet"/>
      <w:lvlText w:val=""/>
      <w:lvlJc w:val="left"/>
      <w:pPr>
        <w:ind w:left="1080" w:hanging="360"/>
      </w:pPr>
      <w:rPr>
        <w:rFonts w:ascii="Symbol" w:hAnsi="Symbol"/>
      </w:rPr>
    </w:lvl>
    <w:lvl w:ilvl="4" w:tplc="AA46D8AC">
      <w:start w:val="1"/>
      <w:numFmt w:val="bullet"/>
      <w:lvlText w:val=""/>
      <w:lvlJc w:val="left"/>
      <w:pPr>
        <w:ind w:left="1080" w:hanging="360"/>
      </w:pPr>
      <w:rPr>
        <w:rFonts w:ascii="Symbol" w:hAnsi="Symbol"/>
      </w:rPr>
    </w:lvl>
    <w:lvl w:ilvl="5" w:tplc="F00CB540">
      <w:start w:val="1"/>
      <w:numFmt w:val="bullet"/>
      <w:lvlText w:val=""/>
      <w:lvlJc w:val="left"/>
      <w:pPr>
        <w:ind w:left="1080" w:hanging="360"/>
      </w:pPr>
      <w:rPr>
        <w:rFonts w:ascii="Symbol" w:hAnsi="Symbol"/>
      </w:rPr>
    </w:lvl>
    <w:lvl w:ilvl="6" w:tplc="E5EE71DE">
      <w:start w:val="1"/>
      <w:numFmt w:val="bullet"/>
      <w:lvlText w:val=""/>
      <w:lvlJc w:val="left"/>
      <w:pPr>
        <w:ind w:left="1080" w:hanging="360"/>
      </w:pPr>
      <w:rPr>
        <w:rFonts w:ascii="Symbol" w:hAnsi="Symbol"/>
      </w:rPr>
    </w:lvl>
    <w:lvl w:ilvl="7" w:tplc="D772BB00">
      <w:start w:val="1"/>
      <w:numFmt w:val="bullet"/>
      <w:lvlText w:val=""/>
      <w:lvlJc w:val="left"/>
      <w:pPr>
        <w:ind w:left="1080" w:hanging="360"/>
      </w:pPr>
      <w:rPr>
        <w:rFonts w:ascii="Symbol" w:hAnsi="Symbol"/>
      </w:rPr>
    </w:lvl>
    <w:lvl w:ilvl="8" w:tplc="8B70F29E">
      <w:start w:val="1"/>
      <w:numFmt w:val="bullet"/>
      <w:lvlText w:val=""/>
      <w:lvlJc w:val="left"/>
      <w:pPr>
        <w:ind w:left="1080" w:hanging="360"/>
      </w:pPr>
      <w:rPr>
        <w:rFonts w:ascii="Symbol" w:hAnsi="Symbol"/>
      </w:rPr>
    </w:lvl>
  </w:abstractNum>
  <w:abstractNum w:abstractNumId="11" w15:restartNumberingAfterBreak="0">
    <w:nsid w:val="2A9B3417"/>
    <w:multiLevelType w:val="hybridMultilevel"/>
    <w:tmpl w:val="0290C3EE"/>
    <w:lvl w:ilvl="0" w:tplc="29CAB30C">
      <w:start w:val="1"/>
      <w:numFmt w:val="decimal"/>
      <w:lvlText w:val="%1."/>
      <w:lvlJc w:val="left"/>
      <w:pPr>
        <w:ind w:left="820" w:hanging="360"/>
      </w:pPr>
      <w:rPr>
        <w:rFonts w:ascii="Calibri" w:eastAsia="Calibri" w:hAnsi="Calibri" w:cs="Calibri" w:hint="default"/>
        <w:spacing w:val="-2"/>
        <w:w w:val="95"/>
        <w:sz w:val="20"/>
        <w:szCs w:val="20"/>
      </w:rPr>
    </w:lvl>
    <w:lvl w:ilvl="1" w:tplc="7E48F960">
      <w:numFmt w:val="bullet"/>
      <w:lvlText w:val="•"/>
      <w:lvlJc w:val="left"/>
      <w:pPr>
        <w:ind w:left="1852" w:hanging="360"/>
      </w:pPr>
      <w:rPr>
        <w:rFonts w:hint="default"/>
      </w:rPr>
    </w:lvl>
    <w:lvl w:ilvl="2" w:tplc="702A7B84">
      <w:numFmt w:val="bullet"/>
      <w:lvlText w:val="•"/>
      <w:lvlJc w:val="left"/>
      <w:pPr>
        <w:ind w:left="2884" w:hanging="360"/>
      </w:pPr>
      <w:rPr>
        <w:rFonts w:hint="default"/>
      </w:rPr>
    </w:lvl>
    <w:lvl w:ilvl="3" w:tplc="FA9246DA">
      <w:numFmt w:val="bullet"/>
      <w:lvlText w:val="•"/>
      <w:lvlJc w:val="left"/>
      <w:pPr>
        <w:ind w:left="3916" w:hanging="360"/>
      </w:pPr>
      <w:rPr>
        <w:rFonts w:hint="default"/>
      </w:rPr>
    </w:lvl>
    <w:lvl w:ilvl="4" w:tplc="66A2D988">
      <w:numFmt w:val="bullet"/>
      <w:lvlText w:val="•"/>
      <w:lvlJc w:val="left"/>
      <w:pPr>
        <w:ind w:left="4948" w:hanging="360"/>
      </w:pPr>
      <w:rPr>
        <w:rFonts w:hint="default"/>
      </w:rPr>
    </w:lvl>
    <w:lvl w:ilvl="5" w:tplc="BCD6E9C0">
      <w:numFmt w:val="bullet"/>
      <w:lvlText w:val="•"/>
      <w:lvlJc w:val="left"/>
      <w:pPr>
        <w:ind w:left="5980" w:hanging="360"/>
      </w:pPr>
      <w:rPr>
        <w:rFonts w:hint="default"/>
      </w:rPr>
    </w:lvl>
    <w:lvl w:ilvl="6" w:tplc="13AC2F2E">
      <w:numFmt w:val="bullet"/>
      <w:lvlText w:val="•"/>
      <w:lvlJc w:val="left"/>
      <w:pPr>
        <w:ind w:left="7012" w:hanging="360"/>
      </w:pPr>
      <w:rPr>
        <w:rFonts w:hint="default"/>
      </w:rPr>
    </w:lvl>
    <w:lvl w:ilvl="7" w:tplc="5AACCB32">
      <w:numFmt w:val="bullet"/>
      <w:lvlText w:val="•"/>
      <w:lvlJc w:val="left"/>
      <w:pPr>
        <w:ind w:left="8044" w:hanging="360"/>
      </w:pPr>
      <w:rPr>
        <w:rFonts w:hint="default"/>
      </w:rPr>
    </w:lvl>
    <w:lvl w:ilvl="8" w:tplc="E0E44B28">
      <w:numFmt w:val="bullet"/>
      <w:lvlText w:val="•"/>
      <w:lvlJc w:val="left"/>
      <w:pPr>
        <w:ind w:left="9076" w:hanging="360"/>
      </w:pPr>
      <w:rPr>
        <w:rFonts w:hint="default"/>
      </w:rPr>
    </w:lvl>
  </w:abstractNum>
  <w:abstractNum w:abstractNumId="12" w15:restartNumberingAfterBreak="0">
    <w:nsid w:val="2C1317DC"/>
    <w:multiLevelType w:val="multilevel"/>
    <w:tmpl w:val="6B0AC992"/>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2C4D3801"/>
    <w:multiLevelType w:val="hybridMultilevel"/>
    <w:tmpl w:val="910AB4CE"/>
    <w:lvl w:ilvl="0" w:tplc="399432AC">
      <w:start w:val="1"/>
      <w:numFmt w:val="bullet"/>
      <w:lvlText w:val=""/>
      <w:lvlJc w:val="left"/>
      <w:pPr>
        <w:ind w:left="1080" w:hanging="360"/>
      </w:pPr>
      <w:rPr>
        <w:rFonts w:ascii="Symbol" w:hAnsi="Symbol"/>
      </w:rPr>
    </w:lvl>
    <w:lvl w:ilvl="1" w:tplc="DFA663EE">
      <w:start w:val="1"/>
      <w:numFmt w:val="bullet"/>
      <w:lvlText w:val=""/>
      <w:lvlJc w:val="left"/>
      <w:pPr>
        <w:ind w:left="720" w:hanging="360"/>
      </w:pPr>
      <w:rPr>
        <w:rFonts w:ascii="Symbol" w:hAnsi="Symbol"/>
      </w:rPr>
    </w:lvl>
    <w:lvl w:ilvl="2" w:tplc="6A94165E">
      <w:start w:val="1"/>
      <w:numFmt w:val="bullet"/>
      <w:lvlText w:val=""/>
      <w:lvlJc w:val="left"/>
      <w:pPr>
        <w:ind w:left="1080" w:hanging="360"/>
      </w:pPr>
      <w:rPr>
        <w:rFonts w:ascii="Symbol" w:hAnsi="Symbol"/>
      </w:rPr>
    </w:lvl>
    <w:lvl w:ilvl="3" w:tplc="5394D1C0">
      <w:start w:val="1"/>
      <w:numFmt w:val="bullet"/>
      <w:lvlText w:val=""/>
      <w:lvlJc w:val="left"/>
      <w:pPr>
        <w:ind w:left="1080" w:hanging="360"/>
      </w:pPr>
      <w:rPr>
        <w:rFonts w:ascii="Symbol" w:hAnsi="Symbol"/>
      </w:rPr>
    </w:lvl>
    <w:lvl w:ilvl="4" w:tplc="4CF49506">
      <w:start w:val="1"/>
      <w:numFmt w:val="bullet"/>
      <w:lvlText w:val=""/>
      <w:lvlJc w:val="left"/>
      <w:pPr>
        <w:ind w:left="1080" w:hanging="360"/>
      </w:pPr>
      <w:rPr>
        <w:rFonts w:ascii="Symbol" w:hAnsi="Symbol"/>
      </w:rPr>
    </w:lvl>
    <w:lvl w:ilvl="5" w:tplc="97B45CCC">
      <w:start w:val="1"/>
      <w:numFmt w:val="bullet"/>
      <w:lvlText w:val=""/>
      <w:lvlJc w:val="left"/>
      <w:pPr>
        <w:ind w:left="1080" w:hanging="360"/>
      </w:pPr>
      <w:rPr>
        <w:rFonts w:ascii="Symbol" w:hAnsi="Symbol"/>
      </w:rPr>
    </w:lvl>
    <w:lvl w:ilvl="6" w:tplc="6B2E348C">
      <w:start w:val="1"/>
      <w:numFmt w:val="bullet"/>
      <w:lvlText w:val=""/>
      <w:lvlJc w:val="left"/>
      <w:pPr>
        <w:ind w:left="1080" w:hanging="360"/>
      </w:pPr>
      <w:rPr>
        <w:rFonts w:ascii="Symbol" w:hAnsi="Symbol"/>
      </w:rPr>
    </w:lvl>
    <w:lvl w:ilvl="7" w:tplc="4030FC80">
      <w:start w:val="1"/>
      <w:numFmt w:val="bullet"/>
      <w:lvlText w:val=""/>
      <w:lvlJc w:val="left"/>
      <w:pPr>
        <w:ind w:left="1080" w:hanging="360"/>
      </w:pPr>
      <w:rPr>
        <w:rFonts w:ascii="Symbol" w:hAnsi="Symbol"/>
      </w:rPr>
    </w:lvl>
    <w:lvl w:ilvl="8" w:tplc="81EE288A">
      <w:start w:val="1"/>
      <w:numFmt w:val="bullet"/>
      <w:lvlText w:val=""/>
      <w:lvlJc w:val="left"/>
      <w:pPr>
        <w:ind w:left="1080" w:hanging="360"/>
      </w:pPr>
      <w:rPr>
        <w:rFonts w:ascii="Symbol" w:hAnsi="Symbol"/>
      </w:rPr>
    </w:lvl>
  </w:abstractNum>
  <w:abstractNum w:abstractNumId="14" w15:restartNumberingAfterBreak="0">
    <w:nsid w:val="33BC779B"/>
    <w:multiLevelType w:val="hybridMultilevel"/>
    <w:tmpl w:val="09B6CF32"/>
    <w:lvl w:ilvl="0" w:tplc="1FD6A50C">
      <w:numFmt w:val="bullet"/>
      <w:lvlText w:val=""/>
      <w:lvlJc w:val="left"/>
      <w:pPr>
        <w:ind w:left="730" w:hanging="360"/>
      </w:pPr>
      <w:rPr>
        <w:rFonts w:ascii="Symbol" w:eastAsia="Symbol" w:hAnsi="Symbol" w:cs="Symbol" w:hint="default"/>
        <w:color w:val="000000" w:themeColor="text1"/>
        <w:w w:val="95"/>
        <w:sz w:val="20"/>
        <w:szCs w:val="20"/>
      </w:rPr>
    </w:lvl>
    <w:lvl w:ilvl="1" w:tplc="5CD4A6E2">
      <w:numFmt w:val="bullet"/>
      <w:lvlText w:val=""/>
      <w:lvlJc w:val="left"/>
      <w:pPr>
        <w:ind w:left="890" w:hanging="360"/>
      </w:pPr>
      <w:rPr>
        <w:rFonts w:ascii="Symbol" w:eastAsia="Symbol" w:hAnsi="Symbol" w:cs="Symbol" w:hint="default"/>
        <w:color w:val="000000" w:themeColor="text1"/>
        <w:w w:val="95"/>
        <w:sz w:val="20"/>
        <w:szCs w:val="20"/>
      </w:rPr>
    </w:lvl>
    <w:lvl w:ilvl="2" w:tplc="94F642EA">
      <w:start w:val="1"/>
      <w:numFmt w:val="decimal"/>
      <w:lvlText w:val="(%3)"/>
      <w:lvlJc w:val="left"/>
      <w:pPr>
        <w:ind w:left="1541" w:hanging="361"/>
        <w:jc w:val="right"/>
      </w:pPr>
      <w:rPr>
        <w:rFonts w:ascii="Calibri" w:eastAsia="Calibri" w:hAnsi="Calibri" w:cs="Calibri" w:hint="default"/>
        <w:spacing w:val="-6"/>
        <w:w w:val="100"/>
        <w:sz w:val="20"/>
        <w:szCs w:val="20"/>
      </w:rPr>
    </w:lvl>
    <w:lvl w:ilvl="3" w:tplc="56AA287E">
      <w:numFmt w:val="bullet"/>
      <w:lvlText w:val="•"/>
      <w:lvlJc w:val="left"/>
      <w:pPr>
        <w:ind w:left="2755" w:hanging="361"/>
      </w:pPr>
      <w:rPr>
        <w:rFonts w:hint="default"/>
      </w:rPr>
    </w:lvl>
    <w:lvl w:ilvl="4" w:tplc="F7EC9E68">
      <w:numFmt w:val="bullet"/>
      <w:lvlText w:val="•"/>
      <w:lvlJc w:val="left"/>
      <w:pPr>
        <w:ind w:left="3970" w:hanging="361"/>
      </w:pPr>
      <w:rPr>
        <w:rFonts w:hint="default"/>
      </w:rPr>
    </w:lvl>
    <w:lvl w:ilvl="5" w:tplc="A376928E">
      <w:numFmt w:val="bullet"/>
      <w:lvlText w:val="•"/>
      <w:lvlJc w:val="left"/>
      <w:pPr>
        <w:ind w:left="5185" w:hanging="361"/>
      </w:pPr>
      <w:rPr>
        <w:rFonts w:hint="default"/>
      </w:rPr>
    </w:lvl>
    <w:lvl w:ilvl="6" w:tplc="BB7C2898">
      <w:numFmt w:val="bullet"/>
      <w:lvlText w:val="•"/>
      <w:lvlJc w:val="left"/>
      <w:pPr>
        <w:ind w:left="6400" w:hanging="361"/>
      </w:pPr>
      <w:rPr>
        <w:rFonts w:hint="default"/>
      </w:rPr>
    </w:lvl>
    <w:lvl w:ilvl="7" w:tplc="C11AAB66">
      <w:numFmt w:val="bullet"/>
      <w:lvlText w:val="•"/>
      <w:lvlJc w:val="left"/>
      <w:pPr>
        <w:ind w:left="7615" w:hanging="361"/>
      </w:pPr>
      <w:rPr>
        <w:rFonts w:hint="default"/>
      </w:rPr>
    </w:lvl>
    <w:lvl w:ilvl="8" w:tplc="0E6476E8">
      <w:numFmt w:val="bullet"/>
      <w:lvlText w:val="•"/>
      <w:lvlJc w:val="left"/>
      <w:pPr>
        <w:ind w:left="8830" w:hanging="361"/>
      </w:pPr>
      <w:rPr>
        <w:rFonts w:hint="default"/>
      </w:rPr>
    </w:lvl>
  </w:abstractNum>
  <w:abstractNum w:abstractNumId="15" w15:restartNumberingAfterBreak="0">
    <w:nsid w:val="37D64DA0"/>
    <w:multiLevelType w:val="hybridMultilevel"/>
    <w:tmpl w:val="63A299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86D60DC"/>
    <w:multiLevelType w:val="hybridMultilevel"/>
    <w:tmpl w:val="638EC6A2"/>
    <w:lvl w:ilvl="0" w:tplc="AB86B24E">
      <w:start w:val="1"/>
      <w:numFmt w:val="bullet"/>
      <w:lvlText w:val=""/>
      <w:lvlJc w:val="left"/>
      <w:pPr>
        <w:ind w:left="720" w:hanging="360"/>
      </w:pPr>
      <w:rPr>
        <w:rFonts w:ascii="Symbol" w:hAnsi="Symbol"/>
      </w:rPr>
    </w:lvl>
    <w:lvl w:ilvl="1" w:tplc="DD8A772C">
      <w:start w:val="1"/>
      <w:numFmt w:val="bullet"/>
      <w:lvlText w:val=""/>
      <w:lvlJc w:val="left"/>
      <w:pPr>
        <w:ind w:left="720" w:hanging="360"/>
      </w:pPr>
      <w:rPr>
        <w:rFonts w:ascii="Symbol" w:hAnsi="Symbol"/>
      </w:rPr>
    </w:lvl>
    <w:lvl w:ilvl="2" w:tplc="67326656">
      <w:start w:val="1"/>
      <w:numFmt w:val="bullet"/>
      <w:lvlText w:val=""/>
      <w:lvlJc w:val="left"/>
      <w:pPr>
        <w:ind w:left="720" w:hanging="360"/>
      </w:pPr>
      <w:rPr>
        <w:rFonts w:ascii="Symbol" w:hAnsi="Symbol"/>
      </w:rPr>
    </w:lvl>
    <w:lvl w:ilvl="3" w:tplc="47E80894">
      <w:start w:val="1"/>
      <w:numFmt w:val="bullet"/>
      <w:lvlText w:val=""/>
      <w:lvlJc w:val="left"/>
      <w:pPr>
        <w:ind w:left="720" w:hanging="360"/>
      </w:pPr>
      <w:rPr>
        <w:rFonts w:ascii="Symbol" w:hAnsi="Symbol"/>
      </w:rPr>
    </w:lvl>
    <w:lvl w:ilvl="4" w:tplc="7DF0FBFC">
      <w:start w:val="1"/>
      <w:numFmt w:val="bullet"/>
      <w:lvlText w:val=""/>
      <w:lvlJc w:val="left"/>
      <w:pPr>
        <w:ind w:left="720" w:hanging="360"/>
      </w:pPr>
      <w:rPr>
        <w:rFonts w:ascii="Symbol" w:hAnsi="Symbol"/>
      </w:rPr>
    </w:lvl>
    <w:lvl w:ilvl="5" w:tplc="A8D80210">
      <w:start w:val="1"/>
      <w:numFmt w:val="bullet"/>
      <w:lvlText w:val=""/>
      <w:lvlJc w:val="left"/>
      <w:pPr>
        <w:ind w:left="720" w:hanging="360"/>
      </w:pPr>
      <w:rPr>
        <w:rFonts w:ascii="Symbol" w:hAnsi="Symbol"/>
      </w:rPr>
    </w:lvl>
    <w:lvl w:ilvl="6" w:tplc="7A30FDF0">
      <w:start w:val="1"/>
      <w:numFmt w:val="bullet"/>
      <w:lvlText w:val=""/>
      <w:lvlJc w:val="left"/>
      <w:pPr>
        <w:ind w:left="720" w:hanging="360"/>
      </w:pPr>
      <w:rPr>
        <w:rFonts w:ascii="Symbol" w:hAnsi="Symbol"/>
      </w:rPr>
    </w:lvl>
    <w:lvl w:ilvl="7" w:tplc="81E8429C">
      <w:start w:val="1"/>
      <w:numFmt w:val="bullet"/>
      <w:lvlText w:val=""/>
      <w:lvlJc w:val="left"/>
      <w:pPr>
        <w:ind w:left="720" w:hanging="360"/>
      </w:pPr>
      <w:rPr>
        <w:rFonts w:ascii="Symbol" w:hAnsi="Symbol"/>
      </w:rPr>
    </w:lvl>
    <w:lvl w:ilvl="8" w:tplc="ACD02644">
      <w:start w:val="1"/>
      <w:numFmt w:val="bullet"/>
      <w:lvlText w:val=""/>
      <w:lvlJc w:val="left"/>
      <w:pPr>
        <w:ind w:left="720" w:hanging="360"/>
      </w:pPr>
      <w:rPr>
        <w:rFonts w:ascii="Symbol" w:hAnsi="Symbol"/>
      </w:rPr>
    </w:lvl>
  </w:abstractNum>
  <w:abstractNum w:abstractNumId="17" w15:restartNumberingAfterBreak="0">
    <w:nsid w:val="39A65770"/>
    <w:multiLevelType w:val="hybridMultilevel"/>
    <w:tmpl w:val="7E38ADD0"/>
    <w:lvl w:ilvl="0" w:tplc="96629506">
      <w:start w:val="1"/>
      <w:numFmt w:val="decimal"/>
      <w:lvlText w:val="%1."/>
      <w:lvlJc w:val="left"/>
      <w:pPr>
        <w:ind w:left="820" w:hanging="360"/>
      </w:pPr>
      <w:rPr>
        <w:rFonts w:ascii="Calibri" w:eastAsia="Calibri" w:hAnsi="Calibri" w:cs="Calibri" w:hint="default"/>
        <w:spacing w:val="-2"/>
        <w:w w:val="95"/>
        <w:sz w:val="20"/>
        <w:szCs w:val="20"/>
      </w:rPr>
    </w:lvl>
    <w:lvl w:ilvl="1" w:tplc="8F3C6EB0">
      <w:numFmt w:val="bullet"/>
      <w:lvlText w:val="•"/>
      <w:lvlJc w:val="left"/>
      <w:pPr>
        <w:ind w:left="1852" w:hanging="360"/>
      </w:pPr>
      <w:rPr>
        <w:rFonts w:hint="default"/>
      </w:rPr>
    </w:lvl>
    <w:lvl w:ilvl="2" w:tplc="C9F2D918">
      <w:numFmt w:val="bullet"/>
      <w:lvlText w:val="•"/>
      <w:lvlJc w:val="left"/>
      <w:pPr>
        <w:ind w:left="2884" w:hanging="360"/>
      </w:pPr>
      <w:rPr>
        <w:rFonts w:hint="default"/>
      </w:rPr>
    </w:lvl>
    <w:lvl w:ilvl="3" w:tplc="F4540644">
      <w:numFmt w:val="bullet"/>
      <w:lvlText w:val="•"/>
      <w:lvlJc w:val="left"/>
      <w:pPr>
        <w:ind w:left="3916" w:hanging="360"/>
      </w:pPr>
      <w:rPr>
        <w:rFonts w:hint="default"/>
      </w:rPr>
    </w:lvl>
    <w:lvl w:ilvl="4" w:tplc="D728AA2C">
      <w:numFmt w:val="bullet"/>
      <w:lvlText w:val="•"/>
      <w:lvlJc w:val="left"/>
      <w:pPr>
        <w:ind w:left="4948" w:hanging="360"/>
      </w:pPr>
      <w:rPr>
        <w:rFonts w:hint="default"/>
      </w:rPr>
    </w:lvl>
    <w:lvl w:ilvl="5" w:tplc="C59EEC7A">
      <w:numFmt w:val="bullet"/>
      <w:lvlText w:val="•"/>
      <w:lvlJc w:val="left"/>
      <w:pPr>
        <w:ind w:left="5980" w:hanging="360"/>
      </w:pPr>
      <w:rPr>
        <w:rFonts w:hint="default"/>
      </w:rPr>
    </w:lvl>
    <w:lvl w:ilvl="6" w:tplc="B888E5B6">
      <w:numFmt w:val="bullet"/>
      <w:lvlText w:val="•"/>
      <w:lvlJc w:val="left"/>
      <w:pPr>
        <w:ind w:left="7012" w:hanging="360"/>
      </w:pPr>
      <w:rPr>
        <w:rFonts w:hint="default"/>
      </w:rPr>
    </w:lvl>
    <w:lvl w:ilvl="7" w:tplc="F52643DC">
      <w:numFmt w:val="bullet"/>
      <w:lvlText w:val="•"/>
      <w:lvlJc w:val="left"/>
      <w:pPr>
        <w:ind w:left="8044" w:hanging="360"/>
      </w:pPr>
      <w:rPr>
        <w:rFonts w:hint="default"/>
      </w:rPr>
    </w:lvl>
    <w:lvl w:ilvl="8" w:tplc="A7D04980">
      <w:numFmt w:val="bullet"/>
      <w:lvlText w:val="•"/>
      <w:lvlJc w:val="left"/>
      <w:pPr>
        <w:ind w:left="9076" w:hanging="360"/>
      </w:pPr>
      <w:rPr>
        <w:rFonts w:hint="default"/>
      </w:rPr>
    </w:lvl>
  </w:abstractNum>
  <w:abstractNum w:abstractNumId="18" w15:restartNumberingAfterBreak="0">
    <w:nsid w:val="3BB372B6"/>
    <w:multiLevelType w:val="hybridMultilevel"/>
    <w:tmpl w:val="7FFED1B8"/>
    <w:lvl w:ilvl="0" w:tplc="9CCE1BC0">
      <w:start w:val="1"/>
      <w:numFmt w:val="bullet"/>
      <w:lvlText w:val=""/>
      <w:lvlJc w:val="left"/>
      <w:pPr>
        <w:ind w:left="1080" w:hanging="360"/>
      </w:pPr>
      <w:rPr>
        <w:rFonts w:ascii="Symbol" w:hAnsi="Symbol"/>
      </w:rPr>
    </w:lvl>
    <w:lvl w:ilvl="1" w:tplc="FDAC4D98">
      <w:start w:val="1"/>
      <w:numFmt w:val="bullet"/>
      <w:lvlText w:val=""/>
      <w:lvlJc w:val="left"/>
      <w:pPr>
        <w:ind w:left="720" w:hanging="360"/>
      </w:pPr>
      <w:rPr>
        <w:rFonts w:ascii="Symbol" w:hAnsi="Symbol"/>
      </w:rPr>
    </w:lvl>
    <w:lvl w:ilvl="2" w:tplc="72D864CC">
      <w:start w:val="1"/>
      <w:numFmt w:val="bullet"/>
      <w:lvlText w:val=""/>
      <w:lvlJc w:val="left"/>
      <w:pPr>
        <w:ind w:left="1080" w:hanging="360"/>
      </w:pPr>
      <w:rPr>
        <w:rFonts w:ascii="Symbol" w:hAnsi="Symbol"/>
      </w:rPr>
    </w:lvl>
    <w:lvl w:ilvl="3" w:tplc="6CEAE4D0">
      <w:start w:val="1"/>
      <w:numFmt w:val="bullet"/>
      <w:lvlText w:val=""/>
      <w:lvlJc w:val="left"/>
      <w:pPr>
        <w:ind w:left="1080" w:hanging="360"/>
      </w:pPr>
      <w:rPr>
        <w:rFonts w:ascii="Symbol" w:hAnsi="Symbol"/>
      </w:rPr>
    </w:lvl>
    <w:lvl w:ilvl="4" w:tplc="8C9A84C4">
      <w:start w:val="1"/>
      <w:numFmt w:val="bullet"/>
      <w:lvlText w:val=""/>
      <w:lvlJc w:val="left"/>
      <w:pPr>
        <w:ind w:left="1080" w:hanging="360"/>
      </w:pPr>
      <w:rPr>
        <w:rFonts w:ascii="Symbol" w:hAnsi="Symbol"/>
      </w:rPr>
    </w:lvl>
    <w:lvl w:ilvl="5" w:tplc="B7D4CA6C">
      <w:start w:val="1"/>
      <w:numFmt w:val="bullet"/>
      <w:lvlText w:val=""/>
      <w:lvlJc w:val="left"/>
      <w:pPr>
        <w:ind w:left="1080" w:hanging="360"/>
      </w:pPr>
      <w:rPr>
        <w:rFonts w:ascii="Symbol" w:hAnsi="Symbol"/>
      </w:rPr>
    </w:lvl>
    <w:lvl w:ilvl="6" w:tplc="3D6A8DA4">
      <w:start w:val="1"/>
      <w:numFmt w:val="bullet"/>
      <w:lvlText w:val=""/>
      <w:lvlJc w:val="left"/>
      <w:pPr>
        <w:ind w:left="1080" w:hanging="360"/>
      </w:pPr>
      <w:rPr>
        <w:rFonts w:ascii="Symbol" w:hAnsi="Symbol"/>
      </w:rPr>
    </w:lvl>
    <w:lvl w:ilvl="7" w:tplc="55DC2A46">
      <w:start w:val="1"/>
      <w:numFmt w:val="bullet"/>
      <w:lvlText w:val=""/>
      <w:lvlJc w:val="left"/>
      <w:pPr>
        <w:ind w:left="1080" w:hanging="360"/>
      </w:pPr>
      <w:rPr>
        <w:rFonts w:ascii="Symbol" w:hAnsi="Symbol"/>
      </w:rPr>
    </w:lvl>
    <w:lvl w:ilvl="8" w:tplc="3E9E8BCA">
      <w:start w:val="1"/>
      <w:numFmt w:val="bullet"/>
      <w:lvlText w:val=""/>
      <w:lvlJc w:val="left"/>
      <w:pPr>
        <w:ind w:left="1080" w:hanging="360"/>
      </w:pPr>
      <w:rPr>
        <w:rFonts w:ascii="Symbol" w:hAnsi="Symbol"/>
      </w:rPr>
    </w:lvl>
  </w:abstractNum>
  <w:abstractNum w:abstractNumId="19" w15:restartNumberingAfterBreak="0">
    <w:nsid w:val="3C5372B5"/>
    <w:multiLevelType w:val="hybridMultilevel"/>
    <w:tmpl w:val="42EA7522"/>
    <w:lvl w:ilvl="0" w:tplc="D39CABF2">
      <w:start w:val="1"/>
      <w:numFmt w:val="bullet"/>
      <w:lvlText w:val=""/>
      <w:lvlJc w:val="left"/>
      <w:pPr>
        <w:ind w:left="1080" w:hanging="360"/>
      </w:pPr>
      <w:rPr>
        <w:rFonts w:ascii="Symbol" w:hAnsi="Symbol"/>
      </w:rPr>
    </w:lvl>
    <w:lvl w:ilvl="1" w:tplc="0DFE16A2">
      <w:start w:val="1"/>
      <w:numFmt w:val="bullet"/>
      <w:lvlText w:val=""/>
      <w:lvlJc w:val="left"/>
      <w:pPr>
        <w:ind w:left="720" w:hanging="360"/>
      </w:pPr>
      <w:rPr>
        <w:rFonts w:ascii="Symbol" w:hAnsi="Symbol"/>
      </w:rPr>
    </w:lvl>
    <w:lvl w:ilvl="2" w:tplc="80EE949C">
      <w:start w:val="1"/>
      <w:numFmt w:val="bullet"/>
      <w:lvlText w:val=""/>
      <w:lvlJc w:val="left"/>
      <w:pPr>
        <w:ind w:left="1080" w:hanging="360"/>
      </w:pPr>
      <w:rPr>
        <w:rFonts w:ascii="Symbol" w:hAnsi="Symbol"/>
      </w:rPr>
    </w:lvl>
    <w:lvl w:ilvl="3" w:tplc="B24EEB90">
      <w:start w:val="1"/>
      <w:numFmt w:val="bullet"/>
      <w:lvlText w:val=""/>
      <w:lvlJc w:val="left"/>
      <w:pPr>
        <w:ind w:left="1080" w:hanging="360"/>
      </w:pPr>
      <w:rPr>
        <w:rFonts w:ascii="Symbol" w:hAnsi="Symbol"/>
      </w:rPr>
    </w:lvl>
    <w:lvl w:ilvl="4" w:tplc="B088F5E4">
      <w:start w:val="1"/>
      <w:numFmt w:val="bullet"/>
      <w:lvlText w:val=""/>
      <w:lvlJc w:val="left"/>
      <w:pPr>
        <w:ind w:left="1080" w:hanging="360"/>
      </w:pPr>
      <w:rPr>
        <w:rFonts w:ascii="Symbol" w:hAnsi="Symbol"/>
      </w:rPr>
    </w:lvl>
    <w:lvl w:ilvl="5" w:tplc="B1CA0060">
      <w:start w:val="1"/>
      <w:numFmt w:val="bullet"/>
      <w:lvlText w:val=""/>
      <w:lvlJc w:val="left"/>
      <w:pPr>
        <w:ind w:left="1080" w:hanging="360"/>
      </w:pPr>
      <w:rPr>
        <w:rFonts w:ascii="Symbol" w:hAnsi="Symbol"/>
      </w:rPr>
    </w:lvl>
    <w:lvl w:ilvl="6" w:tplc="B45CC198">
      <w:start w:val="1"/>
      <w:numFmt w:val="bullet"/>
      <w:lvlText w:val=""/>
      <w:lvlJc w:val="left"/>
      <w:pPr>
        <w:ind w:left="1080" w:hanging="360"/>
      </w:pPr>
      <w:rPr>
        <w:rFonts w:ascii="Symbol" w:hAnsi="Symbol"/>
      </w:rPr>
    </w:lvl>
    <w:lvl w:ilvl="7" w:tplc="8E026DC0">
      <w:start w:val="1"/>
      <w:numFmt w:val="bullet"/>
      <w:lvlText w:val=""/>
      <w:lvlJc w:val="left"/>
      <w:pPr>
        <w:ind w:left="1080" w:hanging="360"/>
      </w:pPr>
      <w:rPr>
        <w:rFonts w:ascii="Symbol" w:hAnsi="Symbol"/>
      </w:rPr>
    </w:lvl>
    <w:lvl w:ilvl="8" w:tplc="BE2E9CA0">
      <w:start w:val="1"/>
      <w:numFmt w:val="bullet"/>
      <w:lvlText w:val=""/>
      <w:lvlJc w:val="left"/>
      <w:pPr>
        <w:ind w:left="1080" w:hanging="360"/>
      </w:pPr>
      <w:rPr>
        <w:rFonts w:ascii="Symbol" w:hAnsi="Symbol"/>
      </w:rPr>
    </w:lvl>
  </w:abstractNum>
  <w:abstractNum w:abstractNumId="20" w15:restartNumberingAfterBreak="0">
    <w:nsid w:val="3EF63187"/>
    <w:multiLevelType w:val="hybridMultilevel"/>
    <w:tmpl w:val="6DB8BC24"/>
    <w:lvl w:ilvl="0" w:tplc="5DE69946">
      <w:numFmt w:val="bullet"/>
      <w:lvlText w:val=""/>
      <w:lvlJc w:val="left"/>
      <w:pPr>
        <w:ind w:left="1180" w:hanging="360"/>
      </w:pPr>
      <w:rPr>
        <w:rFonts w:ascii="Symbol" w:eastAsia="Symbol" w:hAnsi="Symbol" w:cs="Symbol" w:hint="default"/>
        <w:w w:val="95"/>
        <w:sz w:val="20"/>
        <w:szCs w:val="20"/>
      </w:rPr>
    </w:lvl>
    <w:lvl w:ilvl="1" w:tplc="8A72C36A">
      <w:numFmt w:val="bullet"/>
      <w:lvlText w:val="•"/>
      <w:lvlJc w:val="left"/>
      <w:pPr>
        <w:ind w:left="2192" w:hanging="360"/>
      </w:pPr>
      <w:rPr>
        <w:rFonts w:hint="default"/>
      </w:rPr>
    </w:lvl>
    <w:lvl w:ilvl="2" w:tplc="5F7686E6">
      <w:numFmt w:val="bullet"/>
      <w:lvlText w:val="•"/>
      <w:lvlJc w:val="left"/>
      <w:pPr>
        <w:ind w:left="3204" w:hanging="360"/>
      </w:pPr>
      <w:rPr>
        <w:rFonts w:hint="default"/>
      </w:rPr>
    </w:lvl>
    <w:lvl w:ilvl="3" w:tplc="891433F2">
      <w:numFmt w:val="bullet"/>
      <w:lvlText w:val="•"/>
      <w:lvlJc w:val="left"/>
      <w:pPr>
        <w:ind w:left="4216" w:hanging="360"/>
      </w:pPr>
      <w:rPr>
        <w:rFonts w:hint="default"/>
      </w:rPr>
    </w:lvl>
    <w:lvl w:ilvl="4" w:tplc="4496951A">
      <w:numFmt w:val="bullet"/>
      <w:lvlText w:val="•"/>
      <w:lvlJc w:val="left"/>
      <w:pPr>
        <w:ind w:left="5228" w:hanging="360"/>
      </w:pPr>
      <w:rPr>
        <w:rFonts w:hint="default"/>
      </w:rPr>
    </w:lvl>
    <w:lvl w:ilvl="5" w:tplc="6D8031E6">
      <w:numFmt w:val="bullet"/>
      <w:lvlText w:val="•"/>
      <w:lvlJc w:val="left"/>
      <w:pPr>
        <w:ind w:left="6240" w:hanging="360"/>
      </w:pPr>
      <w:rPr>
        <w:rFonts w:hint="default"/>
      </w:rPr>
    </w:lvl>
    <w:lvl w:ilvl="6" w:tplc="957C2B2E">
      <w:numFmt w:val="bullet"/>
      <w:lvlText w:val="•"/>
      <w:lvlJc w:val="left"/>
      <w:pPr>
        <w:ind w:left="7252" w:hanging="360"/>
      </w:pPr>
      <w:rPr>
        <w:rFonts w:hint="default"/>
      </w:rPr>
    </w:lvl>
    <w:lvl w:ilvl="7" w:tplc="FD16C2DE">
      <w:numFmt w:val="bullet"/>
      <w:lvlText w:val="•"/>
      <w:lvlJc w:val="left"/>
      <w:pPr>
        <w:ind w:left="8264" w:hanging="360"/>
      </w:pPr>
      <w:rPr>
        <w:rFonts w:hint="default"/>
      </w:rPr>
    </w:lvl>
    <w:lvl w:ilvl="8" w:tplc="6EECF7BE">
      <w:numFmt w:val="bullet"/>
      <w:lvlText w:val="•"/>
      <w:lvlJc w:val="left"/>
      <w:pPr>
        <w:ind w:left="9276" w:hanging="360"/>
      </w:pPr>
      <w:rPr>
        <w:rFonts w:hint="default"/>
      </w:rPr>
    </w:lvl>
  </w:abstractNum>
  <w:abstractNum w:abstractNumId="21" w15:restartNumberingAfterBreak="0">
    <w:nsid w:val="4E420163"/>
    <w:multiLevelType w:val="hybridMultilevel"/>
    <w:tmpl w:val="9A5AF9A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15:restartNumberingAfterBreak="0">
    <w:nsid w:val="528B70DA"/>
    <w:multiLevelType w:val="multilevel"/>
    <w:tmpl w:val="8A64AC34"/>
    <w:lvl w:ilvl="0">
      <w:start w:val="1"/>
      <w:numFmt w:val="bullet"/>
      <w:lvlText w:val="o"/>
      <w:lvlJc w:val="left"/>
      <w:pPr>
        <w:tabs>
          <w:tab w:val="num" w:pos="1080"/>
        </w:tabs>
        <w:ind w:left="1080" w:hanging="360"/>
      </w:pPr>
      <w:rPr>
        <w:rFonts w:ascii="Courier New" w:hAnsi="Courier New" w:cs="Courier New"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3" w15:restartNumberingAfterBreak="0">
    <w:nsid w:val="528F0E2B"/>
    <w:multiLevelType w:val="multilevel"/>
    <w:tmpl w:val="86F026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4950FA9"/>
    <w:multiLevelType w:val="hybridMultilevel"/>
    <w:tmpl w:val="F5C2B8C8"/>
    <w:lvl w:ilvl="0" w:tplc="14E64466">
      <w:start w:val="1"/>
      <w:numFmt w:val="bullet"/>
      <w:lvlText w:val=""/>
      <w:lvlJc w:val="left"/>
      <w:pPr>
        <w:ind w:left="1080" w:hanging="360"/>
      </w:pPr>
      <w:rPr>
        <w:rFonts w:ascii="Symbol" w:hAnsi="Symbol"/>
      </w:rPr>
    </w:lvl>
    <w:lvl w:ilvl="1" w:tplc="5BFC38DE">
      <w:start w:val="1"/>
      <w:numFmt w:val="bullet"/>
      <w:lvlText w:val=""/>
      <w:lvlJc w:val="left"/>
      <w:pPr>
        <w:ind w:left="720" w:hanging="360"/>
      </w:pPr>
      <w:rPr>
        <w:rFonts w:ascii="Symbol" w:hAnsi="Symbol"/>
      </w:rPr>
    </w:lvl>
    <w:lvl w:ilvl="2" w:tplc="8F26372E">
      <w:start w:val="1"/>
      <w:numFmt w:val="bullet"/>
      <w:lvlText w:val=""/>
      <w:lvlJc w:val="left"/>
      <w:pPr>
        <w:ind w:left="1080" w:hanging="360"/>
      </w:pPr>
      <w:rPr>
        <w:rFonts w:ascii="Symbol" w:hAnsi="Symbol"/>
      </w:rPr>
    </w:lvl>
    <w:lvl w:ilvl="3" w:tplc="48602076">
      <w:start w:val="1"/>
      <w:numFmt w:val="bullet"/>
      <w:lvlText w:val=""/>
      <w:lvlJc w:val="left"/>
      <w:pPr>
        <w:ind w:left="1080" w:hanging="360"/>
      </w:pPr>
      <w:rPr>
        <w:rFonts w:ascii="Symbol" w:hAnsi="Symbol"/>
      </w:rPr>
    </w:lvl>
    <w:lvl w:ilvl="4" w:tplc="CDB4FDC8">
      <w:start w:val="1"/>
      <w:numFmt w:val="bullet"/>
      <w:lvlText w:val=""/>
      <w:lvlJc w:val="left"/>
      <w:pPr>
        <w:ind w:left="1080" w:hanging="360"/>
      </w:pPr>
      <w:rPr>
        <w:rFonts w:ascii="Symbol" w:hAnsi="Symbol"/>
      </w:rPr>
    </w:lvl>
    <w:lvl w:ilvl="5" w:tplc="8EE0BCC8">
      <w:start w:val="1"/>
      <w:numFmt w:val="bullet"/>
      <w:lvlText w:val=""/>
      <w:lvlJc w:val="left"/>
      <w:pPr>
        <w:ind w:left="1080" w:hanging="360"/>
      </w:pPr>
      <w:rPr>
        <w:rFonts w:ascii="Symbol" w:hAnsi="Symbol"/>
      </w:rPr>
    </w:lvl>
    <w:lvl w:ilvl="6" w:tplc="BB7E65FA">
      <w:start w:val="1"/>
      <w:numFmt w:val="bullet"/>
      <w:lvlText w:val=""/>
      <w:lvlJc w:val="left"/>
      <w:pPr>
        <w:ind w:left="1080" w:hanging="360"/>
      </w:pPr>
      <w:rPr>
        <w:rFonts w:ascii="Symbol" w:hAnsi="Symbol"/>
      </w:rPr>
    </w:lvl>
    <w:lvl w:ilvl="7" w:tplc="AABA51F6">
      <w:start w:val="1"/>
      <w:numFmt w:val="bullet"/>
      <w:lvlText w:val=""/>
      <w:lvlJc w:val="left"/>
      <w:pPr>
        <w:ind w:left="1080" w:hanging="360"/>
      </w:pPr>
      <w:rPr>
        <w:rFonts w:ascii="Symbol" w:hAnsi="Symbol"/>
      </w:rPr>
    </w:lvl>
    <w:lvl w:ilvl="8" w:tplc="A50E7C6A">
      <w:start w:val="1"/>
      <w:numFmt w:val="bullet"/>
      <w:lvlText w:val=""/>
      <w:lvlJc w:val="left"/>
      <w:pPr>
        <w:ind w:left="1080" w:hanging="360"/>
      </w:pPr>
      <w:rPr>
        <w:rFonts w:ascii="Symbol" w:hAnsi="Symbol"/>
      </w:rPr>
    </w:lvl>
  </w:abstractNum>
  <w:abstractNum w:abstractNumId="25" w15:restartNumberingAfterBreak="0">
    <w:nsid w:val="554203C4"/>
    <w:multiLevelType w:val="hybridMultilevel"/>
    <w:tmpl w:val="4AB43DCA"/>
    <w:lvl w:ilvl="0" w:tplc="04090005">
      <w:start w:val="1"/>
      <w:numFmt w:val="bullet"/>
      <w:lvlText w:val=""/>
      <w:lvlJc w:val="left"/>
      <w:pPr>
        <w:ind w:left="1470" w:hanging="360"/>
      </w:pPr>
      <w:rPr>
        <w:rFonts w:ascii="Wingdings" w:hAnsi="Wingdings" w:hint="default"/>
      </w:rPr>
    </w:lvl>
    <w:lvl w:ilvl="1" w:tplc="04090003" w:tentative="1">
      <w:start w:val="1"/>
      <w:numFmt w:val="bullet"/>
      <w:lvlText w:val="o"/>
      <w:lvlJc w:val="left"/>
      <w:pPr>
        <w:ind w:left="2190" w:hanging="360"/>
      </w:pPr>
      <w:rPr>
        <w:rFonts w:ascii="Courier New" w:hAnsi="Courier New" w:cs="Courier New" w:hint="default"/>
      </w:rPr>
    </w:lvl>
    <w:lvl w:ilvl="2" w:tplc="04090005" w:tentative="1">
      <w:start w:val="1"/>
      <w:numFmt w:val="bullet"/>
      <w:lvlText w:val=""/>
      <w:lvlJc w:val="left"/>
      <w:pPr>
        <w:ind w:left="2910" w:hanging="360"/>
      </w:pPr>
      <w:rPr>
        <w:rFonts w:ascii="Wingdings" w:hAnsi="Wingdings" w:hint="default"/>
      </w:rPr>
    </w:lvl>
    <w:lvl w:ilvl="3" w:tplc="04090001" w:tentative="1">
      <w:start w:val="1"/>
      <w:numFmt w:val="bullet"/>
      <w:lvlText w:val=""/>
      <w:lvlJc w:val="left"/>
      <w:pPr>
        <w:ind w:left="3630" w:hanging="360"/>
      </w:pPr>
      <w:rPr>
        <w:rFonts w:ascii="Symbol" w:hAnsi="Symbol" w:hint="default"/>
      </w:rPr>
    </w:lvl>
    <w:lvl w:ilvl="4" w:tplc="04090003" w:tentative="1">
      <w:start w:val="1"/>
      <w:numFmt w:val="bullet"/>
      <w:lvlText w:val="o"/>
      <w:lvlJc w:val="left"/>
      <w:pPr>
        <w:ind w:left="4350" w:hanging="360"/>
      </w:pPr>
      <w:rPr>
        <w:rFonts w:ascii="Courier New" w:hAnsi="Courier New" w:cs="Courier New" w:hint="default"/>
      </w:rPr>
    </w:lvl>
    <w:lvl w:ilvl="5" w:tplc="04090005" w:tentative="1">
      <w:start w:val="1"/>
      <w:numFmt w:val="bullet"/>
      <w:lvlText w:val=""/>
      <w:lvlJc w:val="left"/>
      <w:pPr>
        <w:ind w:left="5070" w:hanging="360"/>
      </w:pPr>
      <w:rPr>
        <w:rFonts w:ascii="Wingdings" w:hAnsi="Wingdings" w:hint="default"/>
      </w:rPr>
    </w:lvl>
    <w:lvl w:ilvl="6" w:tplc="04090001" w:tentative="1">
      <w:start w:val="1"/>
      <w:numFmt w:val="bullet"/>
      <w:lvlText w:val=""/>
      <w:lvlJc w:val="left"/>
      <w:pPr>
        <w:ind w:left="5790" w:hanging="360"/>
      </w:pPr>
      <w:rPr>
        <w:rFonts w:ascii="Symbol" w:hAnsi="Symbol" w:hint="default"/>
      </w:rPr>
    </w:lvl>
    <w:lvl w:ilvl="7" w:tplc="04090003" w:tentative="1">
      <w:start w:val="1"/>
      <w:numFmt w:val="bullet"/>
      <w:lvlText w:val="o"/>
      <w:lvlJc w:val="left"/>
      <w:pPr>
        <w:ind w:left="6510" w:hanging="360"/>
      </w:pPr>
      <w:rPr>
        <w:rFonts w:ascii="Courier New" w:hAnsi="Courier New" w:cs="Courier New" w:hint="default"/>
      </w:rPr>
    </w:lvl>
    <w:lvl w:ilvl="8" w:tplc="04090005" w:tentative="1">
      <w:start w:val="1"/>
      <w:numFmt w:val="bullet"/>
      <w:lvlText w:val=""/>
      <w:lvlJc w:val="left"/>
      <w:pPr>
        <w:ind w:left="7230" w:hanging="360"/>
      </w:pPr>
      <w:rPr>
        <w:rFonts w:ascii="Wingdings" w:hAnsi="Wingdings" w:hint="default"/>
      </w:rPr>
    </w:lvl>
  </w:abstractNum>
  <w:abstractNum w:abstractNumId="26" w15:restartNumberingAfterBreak="0">
    <w:nsid w:val="58631148"/>
    <w:multiLevelType w:val="hybridMultilevel"/>
    <w:tmpl w:val="F0220126"/>
    <w:lvl w:ilvl="0" w:tplc="FFFFFFF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7" w15:restartNumberingAfterBreak="0">
    <w:nsid w:val="59AE4310"/>
    <w:multiLevelType w:val="hybridMultilevel"/>
    <w:tmpl w:val="481A753C"/>
    <w:lvl w:ilvl="0" w:tplc="BA5AA982">
      <w:start w:val="1"/>
      <w:numFmt w:val="bullet"/>
      <w:lvlText w:val=""/>
      <w:lvlJc w:val="left"/>
      <w:pPr>
        <w:ind w:left="1080" w:hanging="360"/>
      </w:pPr>
      <w:rPr>
        <w:rFonts w:ascii="Symbol" w:hAnsi="Symbol"/>
      </w:rPr>
    </w:lvl>
    <w:lvl w:ilvl="1" w:tplc="16AE8736">
      <w:start w:val="1"/>
      <w:numFmt w:val="bullet"/>
      <w:lvlText w:val=""/>
      <w:lvlJc w:val="left"/>
      <w:pPr>
        <w:ind w:left="720" w:hanging="360"/>
      </w:pPr>
      <w:rPr>
        <w:rFonts w:ascii="Symbol" w:hAnsi="Symbol"/>
      </w:rPr>
    </w:lvl>
    <w:lvl w:ilvl="2" w:tplc="815C487E">
      <w:start w:val="1"/>
      <w:numFmt w:val="bullet"/>
      <w:lvlText w:val=""/>
      <w:lvlJc w:val="left"/>
      <w:pPr>
        <w:ind w:left="1080" w:hanging="360"/>
      </w:pPr>
      <w:rPr>
        <w:rFonts w:ascii="Symbol" w:hAnsi="Symbol"/>
      </w:rPr>
    </w:lvl>
    <w:lvl w:ilvl="3" w:tplc="96AE3316">
      <w:start w:val="1"/>
      <w:numFmt w:val="bullet"/>
      <w:lvlText w:val=""/>
      <w:lvlJc w:val="left"/>
      <w:pPr>
        <w:ind w:left="1080" w:hanging="360"/>
      </w:pPr>
      <w:rPr>
        <w:rFonts w:ascii="Symbol" w:hAnsi="Symbol"/>
      </w:rPr>
    </w:lvl>
    <w:lvl w:ilvl="4" w:tplc="1E88B8F8">
      <w:start w:val="1"/>
      <w:numFmt w:val="bullet"/>
      <w:lvlText w:val=""/>
      <w:lvlJc w:val="left"/>
      <w:pPr>
        <w:ind w:left="1080" w:hanging="360"/>
      </w:pPr>
      <w:rPr>
        <w:rFonts w:ascii="Symbol" w:hAnsi="Symbol"/>
      </w:rPr>
    </w:lvl>
    <w:lvl w:ilvl="5" w:tplc="ACBAD9DC">
      <w:start w:val="1"/>
      <w:numFmt w:val="bullet"/>
      <w:lvlText w:val=""/>
      <w:lvlJc w:val="left"/>
      <w:pPr>
        <w:ind w:left="1080" w:hanging="360"/>
      </w:pPr>
      <w:rPr>
        <w:rFonts w:ascii="Symbol" w:hAnsi="Symbol"/>
      </w:rPr>
    </w:lvl>
    <w:lvl w:ilvl="6" w:tplc="5C9C34B4">
      <w:start w:val="1"/>
      <w:numFmt w:val="bullet"/>
      <w:lvlText w:val=""/>
      <w:lvlJc w:val="left"/>
      <w:pPr>
        <w:ind w:left="1080" w:hanging="360"/>
      </w:pPr>
      <w:rPr>
        <w:rFonts w:ascii="Symbol" w:hAnsi="Symbol"/>
      </w:rPr>
    </w:lvl>
    <w:lvl w:ilvl="7" w:tplc="305CC600">
      <w:start w:val="1"/>
      <w:numFmt w:val="bullet"/>
      <w:lvlText w:val=""/>
      <w:lvlJc w:val="left"/>
      <w:pPr>
        <w:ind w:left="1080" w:hanging="360"/>
      </w:pPr>
      <w:rPr>
        <w:rFonts w:ascii="Symbol" w:hAnsi="Symbol"/>
      </w:rPr>
    </w:lvl>
    <w:lvl w:ilvl="8" w:tplc="A990948C">
      <w:start w:val="1"/>
      <w:numFmt w:val="bullet"/>
      <w:lvlText w:val=""/>
      <w:lvlJc w:val="left"/>
      <w:pPr>
        <w:ind w:left="1080" w:hanging="360"/>
      </w:pPr>
      <w:rPr>
        <w:rFonts w:ascii="Symbol" w:hAnsi="Symbol"/>
      </w:rPr>
    </w:lvl>
  </w:abstractNum>
  <w:abstractNum w:abstractNumId="28" w15:restartNumberingAfterBreak="0">
    <w:nsid w:val="5AD4534F"/>
    <w:multiLevelType w:val="hybridMultilevel"/>
    <w:tmpl w:val="81E22944"/>
    <w:lvl w:ilvl="0" w:tplc="825697E6">
      <w:start w:val="1"/>
      <w:numFmt w:val="bullet"/>
      <w:lvlText w:val=""/>
      <w:lvlJc w:val="left"/>
      <w:pPr>
        <w:ind w:left="720" w:hanging="360"/>
      </w:pPr>
      <w:rPr>
        <w:rFonts w:ascii="Symbol" w:hAnsi="Symbol"/>
      </w:rPr>
    </w:lvl>
    <w:lvl w:ilvl="1" w:tplc="FB989920">
      <w:start w:val="1"/>
      <w:numFmt w:val="bullet"/>
      <w:lvlText w:val=""/>
      <w:lvlJc w:val="left"/>
      <w:pPr>
        <w:ind w:left="720" w:hanging="360"/>
      </w:pPr>
      <w:rPr>
        <w:rFonts w:ascii="Symbol" w:hAnsi="Symbol"/>
      </w:rPr>
    </w:lvl>
    <w:lvl w:ilvl="2" w:tplc="DF602574">
      <w:start w:val="1"/>
      <w:numFmt w:val="bullet"/>
      <w:lvlText w:val=""/>
      <w:lvlJc w:val="left"/>
      <w:pPr>
        <w:ind w:left="720" w:hanging="360"/>
      </w:pPr>
      <w:rPr>
        <w:rFonts w:ascii="Symbol" w:hAnsi="Symbol"/>
      </w:rPr>
    </w:lvl>
    <w:lvl w:ilvl="3" w:tplc="41FE263E">
      <w:start w:val="1"/>
      <w:numFmt w:val="bullet"/>
      <w:lvlText w:val=""/>
      <w:lvlJc w:val="left"/>
      <w:pPr>
        <w:ind w:left="720" w:hanging="360"/>
      </w:pPr>
      <w:rPr>
        <w:rFonts w:ascii="Symbol" w:hAnsi="Symbol"/>
      </w:rPr>
    </w:lvl>
    <w:lvl w:ilvl="4" w:tplc="73585C78">
      <w:start w:val="1"/>
      <w:numFmt w:val="bullet"/>
      <w:lvlText w:val=""/>
      <w:lvlJc w:val="left"/>
      <w:pPr>
        <w:ind w:left="720" w:hanging="360"/>
      </w:pPr>
      <w:rPr>
        <w:rFonts w:ascii="Symbol" w:hAnsi="Symbol"/>
      </w:rPr>
    </w:lvl>
    <w:lvl w:ilvl="5" w:tplc="F3801A60">
      <w:start w:val="1"/>
      <w:numFmt w:val="bullet"/>
      <w:lvlText w:val=""/>
      <w:lvlJc w:val="left"/>
      <w:pPr>
        <w:ind w:left="720" w:hanging="360"/>
      </w:pPr>
      <w:rPr>
        <w:rFonts w:ascii="Symbol" w:hAnsi="Symbol"/>
      </w:rPr>
    </w:lvl>
    <w:lvl w:ilvl="6" w:tplc="58CAC7E6">
      <w:start w:val="1"/>
      <w:numFmt w:val="bullet"/>
      <w:lvlText w:val=""/>
      <w:lvlJc w:val="left"/>
      <w:pPr>
        <w:ind w:left="720" w:hanging="360"/>
      </w:pPr>
      <w:rPr>
        <w:rFonts w:ascii="Symbol" w:hAnsi="Symbol"/>
      </w:rPr>
    </w:lvl>
    <w:lvl w:ilvl="7" w:tplc="3612AB38">
      <w:start w:val="1"/>
      <w:numFmt w:val="bullet"/>
      <w:lvlText w:val=""/>
      <w:lvlJc w:val="left"/>
      <w:pPr>
        <w:ind w:left="720" w:hanging="360"/>
      </w:pPr>
      <w:rPr>
        <w:rFonts w:ascii="Symbol" w:hAnsi="Symbol"/>
      </w:rPr>
    </w:lvl>
    <w:lvl w:ilvl="8" w:tplc="2BD01810">
      <w:start w:val="1"/>
      <w:numFmt w:val="bullet"/>
      <w:lvlText w:val=""/>
      <w:lvlJc w:val="left"/>
      <w:pPr>
        <w:ind w:left="720" w:hanging="360"/>
      </w:pPr>
      <w:rPr>
        <w:rFonts w:ascii="Symbol" w:hAnsi="Symbol"/>
      </w:rPr>
    </w:lvl>
  </w:abstractNum>
  <w:abstractNum w:abstractNumId="29" w15:restartNumberingAfterBreak="0">
    <w:nsid w:val="5C67232F"/>
    <w:multiLevelType w:val="hybridMultilevel"/>
    <w:tmpl w:val="FBA48C3C"/>
    <w:lvl w:ilvl="0" w:tplc="3CFCFD4A">
      <w:start w:val="1"/>
      <w:numFmt w:val="decimal"/>
      <w:lvlText w:val="%1."/>
      <w:lvlJc w:val="left"/>
      <w:pPr>
        <w:ind w:left="820" w:hanging="360"/>
      </w:pPr>
      <w:rPr>
        <w:rFonts w:ascii="Calibri" w:eastAsia="Calibri" w:hAnsi="Calibri" w:cs="Calibri" w:hint="default"/>
        <w:spacing w:val="-2"/>
        <w:w w:val="95"/>
        <w:sz w:val="20"/>
        <w:szCs w:val="20"/>
      </w:rPr>
    </w:lvl>
    <w:lvl w:ilvl="1" w:tplc="8D9AE142">
      <w:numFmt w:val="bullet"/>
      <w:lvlText w:val="•"/>
      <w:lvlJc w:val="left"/>
      <w:pPr>
        <w:ind w:left="1852" w:hanging="360"/>
      </w:pPr>
      <w:rPr>
        <w:rFonts w:hint="default"/>
      </w:rPr>
    </w:lvl>
    <w:lvl w:ilvl="2" w:tplc="59FA3312">
      <w:numFmt w:val="bullet"/>
      <w:lvlText w:val="•"/>
      <w:lvlJc w:val="left"/>
      <w:pPr>
        <w:ind w:left="2884" w:hanging="360"/>
      </w:pPr>
      <w:rPr>
        <w:rFonts w:hint="default"/>
      </w:rPr>
    </w:lvl>
    <w:lvl w:ilvl="3" w:tplc="AF5C0138">
      <w:numFmt w:val="bullet"/>
      <w:lvlText w:val="•"/>
      <w:lvlJc w:val="left"/>
      <w:pPr>
        <w:ind w:left="3916" w:hanging="360"/>
      </w:pPr>
      <w:rPr>
        <w:rFonts w:hint="default"/>
      </w:rPr>
    </w:lvl>
    <w:lvl w:ilvl="4" w:tplc="F9BC3234">
      <w:numFmt w:val="bullet"/>
      <w:lvlText w:val="•"/>
      <w:lvlJc w:val="left"/>
      <w:pPr>
        <w:ind w:left="4948" w:hanging="360"/>
      </w:pPr>
      <w:rPr>
        <w:rFonts w:hint="default"/>
      </w:rPr>
    </w:lvl>
    <w:lvl w:ilvl="5" w:tplc="62E0BA46">
      <w:numFmt w:val="bullet"/>
      <w:lvlText w:val="•"/>
      <w:lvlJc w:val="left"/>
      <w:pPr>
        <w:ind w:left="5980" w:hanging="360"/>
      </w:pPr>
      <w:rPr>
        <w:rFonts w:hint="default"/>
      </w:rPr>
    </w:lvl>
    <w:lvl w:ilvl="6" w:tplc="847E77F0">
      <w:numFmt w:val="bullet"/>
      <w:lvlText w:val="•"/>
      <w:lvlJc w:val="left"/>
      <w:pPr>
        <w:ind w:left="7012" w:hanging="360"/>
      </w:pPr>
      <w:rPr>
        <w:rFonts w:hint="default"/>
      </w:rPr>
    </w:lvl>
    <w:lvl w:ilvl="7" w:tplc="D2963E0E">
      <w:numFmt w:val="bullet"/>
      <w:lvlText w:val="•"/>
      <w:lvlJc w:val="left"/>
      <w:pPr>
        <w:ind w:left="8044" w:hanging="360"/>
      </w:pPr>
      <w:rPr>
        <w:rFonts w:hint="default"/>
      </w:rPr>
    </w:lvl>
    <w:lvl w:ilvl="8" w:tplc="1E4C9C5E">
      <w:numFmt w:val="bullet"/>
      <w:lvlText w:val="•"/>
      <w:lvlJc w:val="left"/>
      <w:pPr>
        <w:ind w:left="9076" w:hanging="360"/>
      </w:pPr>
      <w:rPr>
        <w:rFonts w:hint="default"/>
      </w:rPr>
    </w:lvl>
  </w:abstractNum>
  <w:abstractNum w:abstractNumId="30" w15:restartNumberingAfterBreak="0">
    <w:nsid w:val="63132C75"/>
    <w:multiLevelType w:val="hybridMultilevel"/>
    <w:tmpl w:val="64AE0136"/>
    <w:lvl w:ilvl="0" w:tplc="CBA28E0E">
      <w:start w:val="1"/>
      <w:numFmt w:val="bullet"/>
      <w:lvlText w:val=""/>
      <w:lvlJc w:val="left"/>
      <w:pPr>
        <w:ind w:left="720" w:hanging="360"/>
      </w:pPr>
      <w:rPr>
        <w:rFonts w:ascii="Symbol" w:hAnsi="Symbol"/>
      </w:rPr>
    </w:lvl>
    <w:lvl w:ilvl="1" w:tplc="46D02DC6">
      <w:start w:val="1"/>
      <w:numFmt w:val="bullet"/>
      <w:lvlText w:val=""/>
      <w:lvlJc w:val="left"/>
      <w:pPr>
        <w:ind w:left="720" w:hanging="360"/>
      </w:pPr>
      <w:rPr>
        <w:rFonts w:ascii="Symbol" w:hAnsi="Symbol"/>
      </w:rPr>
    </w:lvl>
    <w:lvl w:ilvl="2" w:tplc="4B0224B4">
      <w:start w:val="1"/>
      <w:numFmt w:val="bullet"/>
      <w:lvlText w:val=""/>
      <w:lvlJc w:val="left"/>
      <w:pPr>
        <w:ind w:left="720" w:hanging="360"/>
      </w:pPr>
      <w:rPr>
        <w:rFonts w:ascii="Symbol" w:hAnsi="Symbol"/>
      </w:rPr>
    </w:lvl>
    <w:lvl w:ilvl="3" w:tplc="54FE2266">
      <w:start w:val="1"/>
      <w:numFmt w:val="bullet"/>
      <w:lvlText w:val=""/>
      <w:lvlJc w:val="left"/>
      <w:pPr>
        <w:ind w:left="720" w:hanging="360"/>
      </w:pPr>
      <w:rPr>
        <w:rFonts w:ascii="Symbol" w:hAnsi="Symbol"/>
      </w:rPr>
    </w:lvl>
    <w:lvl w:ilvl="4" w:tplc="0B4491A2">
      <w:start w:val="1"/>
      <w:numFmt w:val="bullet"/>
      <w:lvlText w:val=""/>
      <w:lvlJc w:val="left"/>
      <w:pPr>
        <w:ind w:left="720" w:hanging="360"/>
      </w:pPr>
      <w:rPr>
        <w:rFonts w:ascii="Symbol" w:hAnsi="Symbol"/>
      </w:rPr>
    </w:lvl>
    <w:lvl w:ilvl="5" w:tplc="7DCC58F2">
      <w:start w:val="1"/>
      <w:numFmt w:val="bullet"/>
      <w:lvlText w:val=""/>
      <w:lvlJc w:val="left"/>
      <w:pPr>
        <w:ind w:left="720" w:hanging="360"/>
      </w:pPr>
      <w:rPr>
        <w:rFonts w:ascii="Symbol" w:hAnsi="Symbol"/>
      </w:rPr>
    </w:lvl>
    <w:lvl w:ilvl="6" w:tplc="C56A2BFE">
      <w:start w:val="1"/>
      <w:numFmt w:val="bullet"/>
      <w:lvlText w:val=""/>
      <w:lvlJc w:val="left"/>
      <w:pPr>
        <w:ind w:left="720" w:hanging="360"/>
      </w:pPr>
      <w:rPr>
        <w:rFonts w:ascii="Symbol" w:hAnsi="Symbol"/>
      </w:rPr>
    </w:lvl>
    <w:lvl w:ilvl="7" w:tplc="F32A2B76">
      <w:start w:val="1"/>
      <w:numFmt w:val="bullet"/>
      <w:lvlText w:val=""/>
      <w:lvlJc w:val="left"/>
      <w:pPr>
        <w:ind w:left="720" w:hanging="360"/>
      </w:pPr>
      <w:rPr>
        <w:rFonts w:ascii="Symbol" w:hAnsi="Symbol"/>
      </w:rPr>
    </w:lvl>
    <w:lvl w:ilvl="8" w:tplc="974818D8">
      <w:start w:val="1"/>
      <w:numFmt w:val="bullet"/>
      <w:lvlText w:val=""/>
      <w:lvlJc w:val="left"/>
      <w:pPr>
        <w:ind w:left="720" w:hanging="360"/>
      </w:pPr>
      <w:rPr>
        <w:rFonts w:ascii="Symbol" w:hAnsi="Symbol"/>
      </w:rPr>
    </w:lvl>
  </w:abstractNum>
  <w:abstractNum w:abstractNumId="31" w15:restartNumberingAfterBreak="0">
    <w:nsid w:val="684E4C66"/>
    <w:multiLevelType w:val="hybridMultilevel"/>
    <w:tmpl w:val="718EED5E"/>
    <w:lvl w:ilvl="0" w:tplc="F73AFAF0">
      <w:start w:val="1"/>
      <w:numFmt w:val="decimal"/>
      <w:lvlText w:val="(%1)"/>
      <w:lvlJc w:val="left"/>
      <w:pPr>
        <w:ind w:left="820" w:hanging="265"/>
      </w:pPr>
      <w:rPr>
        <w:rFonts w:ascii="Calibri" w:eastAsia="Calibri" w:hAnsi="Calibri" w:cs="Calibri" w:hint="default"/>
        <w:spacing w:val="-2"/>
        <w:w w:val="95"/>
        <w:sz w:val="20"/>
        <w:szCs w:val="20"/>
      </w:rPr>
    </w:lvl>
    <w:lvl w:ilvl="1" w:tplc="6A361886">
      <w:numFmt w:val="bullet"/>
      <w:lvlText w:val="•"/>
      <w:lvlJc w:val="left"/>
      <w:pPr>
        <w:ind w:left="1854" w:hanging="265"/>
      </w:pPr>
      <w:rPr>
        <w:rFonts w:hint="default"/>
      </w:rPr>
    </w:lvl>
    <w:lvl w:ilvl="2" w:tplc="4FC23B50">
      <w:numFmt w:val="bullet"/>
      <w:lvlText w:val="•"/>
      <w:lvlJc w:val="left"/>
      <w:pPr>
        <w:ind w:left="2888" w:hanging="265"/>
      </w:pPr>
      <w:rPr>
        <w:rFonts w:hint="default"/>
      </w:rPr>
    </w:lvl>
    <w:lvl w:ilvl="3" w:tplc="F46A239E">
      <w:numFmt w:val="bullet"/>
      <w:lvlText w:val="•"/>
      <w:lvlJc w:val="left"/>
      <w:pPr>
        <w:ind w:left="3922" w:hanging="265"/>
      </w:pPr>
      <w:rPr>
        <w:rFonts w:hint="default"/>
      </w:rPr>
    </w:lvl>
    <w:lvl w:ilvl="4" w:tplc="DEEA792C">
      <w:numFmt w:val="bullet"/>
      <w:lvlText w:val="•"/>
      <w:lvlJc w:val="left"/>
      <w:pPr>
        <w:ind w:left="4956" w:hanging="265"/>
      </w:pPr>
      <w:rPr>
        <w:rFonts w:hint="default"/>
      </w:rPr>
    </w:lvl>
    <w:lvl w:ilvl="5" w:tplc="301ABCCC">
      <w:numFmt w:val="bullet"/>
      <w:lvlText w:val="•"/>
      <w:lvlJc w:val="left"/>
      <w:pPr>
        <w:ind w:left="5990" w:hanging="265"/>
      </w:pPr>
      <w:rPr>
        <w:rFonts w:hint="default"/>
      </w:rPr>
    </w:lvl>
    <w:lvl w:ilvl="6" w:tplc="5E568412">
      <w:numFmt w:val="bullet"/>
      <w:lvlText w:val="•"/>
      <w:lvlJc w:val="left"/>
      <w:pPr>
        <w:ind w:left="7024" w:hanging="265"/>
      </w:pPr>
      <w:rPr>
        <w:rFonts w:hint="default"/>
      </w:rPr>
    </w:lvl>
    <w:lvl w:ilvl="7" w:tplc="089EEB8A">
      <w:numFmt w:val="bullet"/>
      <w:lvlText w:val="•"/>
      <w:lvlJc w:val="left"/>
      <w:pPr>
        <w:ind w:left="8058" w:hanging="265"/>
      </w:pPr>
      <w:rPr>
        <w:rFonts w:hint="default"/>
      </w:rPr>
    </w:lvl>
    <w:lvl w:ilvl="8" w:tplc="CA967CF0">
      <w:numFmt w:val="bullet"/>
      <w:lvlText w:val="•"/>
      <w:lvlJc w:val="left"/>
      <w:pPr>
        <w:ind w:left="9092" w:hanging="265"/>
      </w:pPr>
      <w:rPr>
        <w:rFonts w:hint="default"/>
      </w:rPr>
    </w:lvl>
  </w:abstractNum>
  <w:abstractNum w:abstractNumId="32" w15:restartNumberingAfterBreak="0">
    <w:nsid w:val="6C182E20"/>
    <w:multiLevelType w:val="hybridMultilevel"/>
    <w:tmpl w:val="A3B6F24E"/>
    <w:lvl w:ilvl="0" w:tplc="5316C6C0">
      <w:start w:val="1"/>
      <w:numFmt w:val="bullet"/>
      <w:lvlText w:val=""/>
      <w:lvlJc w:val="left"/>
      <w:pPr>
        <w:ind w:left="820" w:hanging="360"/>
      </w:pPr>
      <w:rPr>
        <w:rFonts w:ascii="Symbol" w:hAnsi="Symbol" w:hint="default"/>
        <w:w w:val="95"/>
        <w:sz w:val="20"/>
        <w:szCs w:val="18"/>
      </w:rPr>
    </w:lvl>
    <w:lvl w:ilvl="1" w:tplc="CF847B82">
      <w:numFmt w:val="bullet"/>
      <w:lvlText w:val="•"/>
      <w:lvlJc w:val="left"/>
      <w:pPr>
        <w:ind w:left="1441" w:hanging="361"/>
      </w:pPr>
      <w:rPr>
        <w:rFonts w:ascii="Calibri" w:eastAsia="Calibri" w:hAnsi="Calibri" w:cs="Calibri" w:hint="default"/>
        <w:spacing w:val="-1"/>
        <w:w w:val="99"/>
        <w:sz w:val="20"/>
        <w:szCs w:val="20"/>
      </w:rPr>
    </w:lvl>
    <w:lvl w:ilvl="2" w:tplc="B14EA134">
      <w:numFmt w:val="bullet"/>
      <w:lvlText w:val="•"/>
      <w:lvlJc w:val="left"/>
      <w:pPr>
        <w:ind w:left="2515" w:hanging="361"/>
      </w:pPr>
      <w:rPr>
        <w:rFonts w:hint="default"/>
      </w:rPr>
    </w:lvl>
    <w:lvl w:ilvl="3" w:tplc="B3DA4B6A">
      <w:numFmt w:val="bullet"/>
      <w:lvlText w:val="•"/>
      <w:lvlJc w:val="left"/>
      <w:pPr>
        <w:ind w:left="3591" w:hanging="361"/>
      </w:pPr>
      <w:rPr>
        <w:rFonts w:hint="default"/>
      </w:rPr>
    </w:lvl>
    <w:lvl w:ilvl="4" w:tplc="874841F2">
      <w:numFmt w:val="bullet"/>
      <w:lvlText w:val="•"/>
      <w:lvlJc w:val="left"/>
      <w:pPr>
        <w:ind w:left="4666" w:hanging="361"/>
      </w:pPr>
      <w:rPr>
        <w:rFonts w:hint="default"/>
      </w:rPr>
    </w:lvl>
    <w:lvl w:ilvl="5" w:tplc="32927310">
      <w:numFmt w:val="bullet"/>
      <w:lvlText w:val="•"/>
      <w:lvlJc w:val="left"/>
      <w:pPr>
        <w:ind w:left="5742" w:hanging="361"/>
      </w:pPr>
      <w:rPr>
        <w:rFonts w:hint="default"/>
      </w:rPr>
    </w:lvl>
    <w:lvl w:ilvl="6" w:tplc="951CC2B2">
      <w:numFmt w:val="bullet"/>
      <w:lvlText w:val="•"/>
      <w:lvlJc w:val="left"/>
      <w:pPr>
        <w:ind w:left="6817" w:hanging="361"/>
      </w:pPr>
      <w:rPr>
        <w:rFonts w:hint="default"/>
      </w:rPr>
    </w:lvl>
    <w:lvl w:ilvl="7" w:tplc="C0949154">
      <w:numFmt w:val="bullet"/>
      <w:lvlText w:val="•"/>
      <w:lvlJc w:val="left"/>
      <w:pPr>
        <w:ind w:left="7893" w:hanging="361"/>
      </w:pPr>
      <w:rPr>
        <w:rFonts w:hint="default"/>
      </w:rPr>
    </w:lvl>
    <w:lvl w:ilvl="8" w:tplc="CCCA19A0">
      <w:numFmt w:val="bullet"/>
      <w:lvlText w:val="•"/>
      <w:lvlJc w:val="left"/>
      <w:pPr>
        <w:ind w:left="8968" w:hanging="361"/>
      </w:pPr>
      <w:rPr>
        <w:rFonts w:hint="default"/>
      </w:rPr>
    </w:lvl>
  </w:abstractNum>
  <w:abstractNum w:abstractNumId="33" w15:restartNumberingAfterBreak="0">
    <w:nsid w:val="6E311062"/>
    <w:multiLevelType w:val="hybridMultilevel"/>
    <w:tmpl w:val="4B8E0C78"/>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34" w15:restartNumberingAfterBreak="0">
    <w:nsid w:val="741468C2"/>
    <w:multiLevelType w:val="hybridMultilevel"/>
    <w:tmpl w:val="3D8ED24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D50866"/>
    <w:multiLevelType w:val="hybridMultilevel"/>
    <w:tmpl w:val="BF26BCDE"/>
    <w:lvl w:ilvl="0" w:tplc="A63CF19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15:restartNumberingAfterBreak="0">
    <w:nsid w:val="78603BCF"/>
    <w:multiLevelType w:val="hybridMultilevel"/>
    <w:tmpl w:val="4208AE74"/>
    <w:lvl w:ilvl="0" w:tplc="4ADA0644">
      <w:start w:val="1"/>
      <w:numFmt w:val="bullet"/>
      <w:lvlText w:val=""/>
      <w:lvlJc w:val="left"/>
      <w:pPr>
        <w:ind w:left="720" w:hanging="360"/>
      </w:pPr>
      <w:rPr>
        <w:rFonts w:ascii="Symbol" w:hAnsi="Symbol" w:hint="default"/>
        <w:color w:val="000000" w:themeColor="text1"/>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A030E31"/>
    <w:multiLevelType w:val="multilevel"/>
    <w:tmpl w:val="4A18C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B386CDA"/>
    <w:multiLevelType w:val="hybridMultilevel"/>
    <w:tmpl w:val="55F4E84A"/>
    <w:lvl w:ilvl="0" w:tplc="18026094">
      <w:start w:val="1"/>
      <w:numFmt w:val="bullet"/>
      <w:lvlText w:val=""/>
      <w:lvlJc w:val="left"/>
      <w:pPr>
        <w:ind w:left="720" w:hanging="360"/>
      </w:pPr>
      <w:rPr>
        <w:rFonts w:ascii="Symbol" w:hAnsi="Symbol"/>
      </w:rPr>
    </w:lvl>
    <w:lvl w:ilvl="1" w:tplc="7B3C24B6">
      <w:start w:val="1"/>
      <w:numFmt w:val="bullet"/>
      <w:lvlText w:val=""/>
      <w:lvlJc w:val="left"/>
      <w:pPr>
        <w:ind w:left="720" w:hanging="360"/>
      </w:pPr>
      <w:rPr>
        <w:rFonts w:ascii="Symbol" w:hAnsi="Symbol"/>
      </w:rPr>
    </w:lvl>
    <w:lvl w:ilvl="2" w:tplc="E6CA603C">
      <w:start w:val="1"/>
      <w:numFmt w:val="bullet"/>
      <w:lvlText w:val=""/>
      <w:lvlJc w:val="left"/>
      <w:pPr>
        <w:ind w:left="720" w:hanging="360"/>
      </w:pPr>
      <w:rPr>
        <w:rFonts w:ascii="Symbol" w:hAnsi="Symbol"/>
      </w:rPr>
    </w:lvl>
    <w:lvl w:ilvl="3" w:tplc="4FE8EB9C">
      <w:start w:val="1"/>
      <w:numFmt w:val="bullet"/>
      <w:lvlText w:val=""/>
      <w:lvlJc w:val="left"/>
      <w:pPr>
        <w:ind w:left="720" w:hanging="360"/>
      </w:pPr>
      <w:rPr>
        <w:rFonts w:ascii="Symbol" w:hAnsi="Symbol"/>
      </w:rPr>
    </w:lvl>
    <w:lvl w:ilvl="4" w:tplc="5CCC76C4">
      <w:start w:val="1"/>
      <w:numFmt w:val="bullet"/>
      <w:lvlText w:val=""/>
      <w:lvlJc w:val="left"/>
      <w:pPr>
        <w:ind w:left="720" w:hanging="360"/>
      </w:pPr>
      <w:rPr>
        <w:rFonts w:ascii="Symbol" w:hAnsi="Symbol"/>
      </w:rPr>
    </w:lvl>
    <w:lvl w:ilvl="5" w:tplc="A65E0A42">
      <w:start w:val="1"/>
      <w:numFmt w:val="bullet"/>
      <w:lvlText w:val=""/>
      <w:lvlJc w:val="left"/>
      <w:pPr>
        <w:ind w:left="720" w:hanging="360"/>
      </w:pPr>
      <w:rPr>
        <w:rFonts w:ascii="Symbol" w:hAnsi="Symbol"/>
      </w:rPr>
    </w:lvl>
    <w:lvl w:ilvl="6" w:tplc="D7E859CE">
      <w:start w:val="1"/>
      <w:numFmt w:val="bullet"/>
      <w:lvlText w:val=""/>
      <w:lvlJc w:val="left"/>
      <w:pPr>
        <w:ind w:left="720" w:hanging="360"/>
      </w:pPr>
      <w:rPr>
        <w:rFonts w:ascii="Symbol" w:hAnsi="Symbol"/>
      </w:rPr>
    </w:lvl>
    <w:lvl w:ilvl="7" w:tplc="C63EE334">
      <w:start w:val="1"/>
      <w:numFmt w:val="bullet"/>
      <w:lvlText w:val=""/>
      <w:lvlJc w:val="left"/>
      <w:pPr>
        <w:ind w:left="720" w:hanging="360"/>
      </w:pPr>
      <w:rPr>
        <w:rFonts w:ascii="Symbol" w:hAnsi="Symbol"/>
      </w:rPr>
    </w:lvl>
    <w:lvl w:ilvl="8" w:tplc="CCCEB950">
      <w:start w:val="1"/>
      <w:numFmt w:val="bullet"/>
      <w:lvlText w:val=""/>
      <w:lvlJc w:val="left"/>
      <w:pPr>
        <w:ind w:left="720" w:hanging="360"/>
      </w:pPr>
      <w:rPr>
        <w:rFonts w:ascii="Symbol" w:hAnsi="Symbol"/>
      </w:rPr>
    </w:lvl>
  </w:abstractNum>
  <w:num w:numId="1" w16cid:durableId="516889806">
    <w:abstractNumId w:val="32"/>
  </w:num>
  <w:num w:numId="2" w16cid:durableId="1082486886">
    <w:abstractNumId w:val="20"/>
  </w:num>
  <w:num w:numId="3" w16cid:durableId="1074620972">
    <w:abstractNumId w:val="29"/>
  </w:num>
  <w:num w:numId="4" w16cid:durableId="2024165413">
    <w:abstractNumId w:val="17"/>
  </w:num>
  <w:num w:numId="5" w16cid:durableId="1718582265">
    <w:abstractNumId w:val="6"/>
  </w:num>
  <w:num w:numId="6" w16cid:durableId="1433084137">
    <w:abstractNumId w:val="4"/>
  </w:num>
  <w:num w:numId="7" w16cid:durableId="1030454877">
    <w:abstractNumId w:val="11"/>
  </w:num>
  <w:num w:numId="8" w16cid:durableId="202250935">
    <w:abstractNumId w:val="31"/>
  </w:num>
  <w:num w:numId="9" w16cid:durableId="485365971">
    <w:abstractNumId w:val="14"/>
  </w:num>
  <w:num w:numId="10" w16cid:durableId="81680105">
    <w:abstractNumId w:val="33"/>
  </w:num>
  <w:num w:numId="11" w16cid:durableId="1850216962">
    <w:abstractNumId w:val="0"/>
  </w:num>
  <w:num w:numId="12" w16cid:durableId="64760915">
    <w:abstractNumId w:val="7"/>
  </w:num>
  <w:num w:numId="13" w16cid:durableId="522865233">
    <w:abstractNumId w:val="25"/>
  </w:num>
  <w:num w:numId="14" w16cid:durableId="1428110464">
    <w:abstractNumId w:val="34"/>
  </w:num>
  <w:num w:numId="15" w16cid:durableId="281766107">
    <w:abstractNumId w:val="2"/>
  </w:num>
  <w:num w:numId="16" w16cid:durableId="987514145">
    <w:abstractNumId w:val="35"/>
  </w:num>
  <w:num w:numId="17" w16cid:durableId="1551765946">
    <w:abstractNumId w:val="15"/>
  </w:num>
  <w:num w:numId="18" w16cid:durableId="1494681836">
    <w:abstractNumId w:val="36"/>
  </w:num>
  <w:num w:numId="19" w16cid:durableId="248657769">
    <w:abstractNumId w:val="12"/>
  </w:num>
  <w:num w:numId="20" w16cid:durableId="1180777626">
    <w:abstractNumId w:val="28"/>
  </w:num>
  <w:num w:numId="21" w16cid:durableId="895117872">
    <w:abstractNumId w:val="27"/>
  </w:num>
  <w:num w:numId="22" w16cid:durableId="805397207">
    <w:abstractNumId w:val="3"/>
  </w:num>
  <w:num w:numId="23" w16cid:durableId="980843734">
    <w:abstractNumId w:val="24"/>
  </w:num>
  <w:num w:numId="24" w16cid:durableId="608658891">
    <w:abstractNumId w:val="16"/>
  </w:num>
  <w:num w:numId="25" w16cid:durableId="624892916">
    <w:abstractNumId w:val="19"/>
  </w:num>
  <w:num w:numId="26" w16cid:durableId="1007176053">
    <w:abstractNumId w:val="30"/>
  </w:num>
  <w:num w:numId="27" w16cid:durableId="330644463">
    <w:abstractNumId w:val="10"/>
  </w:num>
  <w:num w:numId="28" w16cid:durableId="1929196627">
    <w:abstractNumId w:val="38"/>
  </w:num>
  <w:num w:numId="29" w16cid:durableId="1626353882">
    <w:abstractNumId w:val="13"/>
  </w:num>
  <w:num w:numId="30" w16cid:durableId="48235636">
    <w:abstractNumId w:val="8"/>
  </w:num>
  <w:num w:numId="31" w16cid:durableId="938489500">
    <w:abstractNumId w:val="18"/>
  </w:num>
  <w:num w:numId="32" w16cid:durableId="412627334">
    <w:abstractNumId w:val="5"/>
  </w:num>
  <w:num w:numId="33" w16cid:durableId="2071226473">
    <w:abstractNumId w:val="1"/>
  </w:num>
  <w:num w:numId="34" w16cid:durableId="976841361">
    <w:abstractNumId w:val="23"/>
  </w:num>
  <w:num w:numId="35" w16cid:durableId="521474664">
    <w:abstractNumId w:val="22"/>
  </w:num>
  <w:num w:numId="36" w16cid:durableId="187498872">
    <w:abstractNumId w:val="37"/>
  </w:num>
  <w:num w:numId="37" w16cid:durableId="43725703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350063694">
    <w:abstractNumId w:val="21"/>
  </w:num>
  <w:num w:numId="39" w16cid:durableId="814681748">
    <w:abstractNumId w:val="26"/>
  </w:num>
  <w:num w:numId="40" w16cid:durableId="17399374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6"/>
  <w:removePersonalInformation/>
  <w:removeDateAndTime/>
  <w:proofState w:spelling="clean" w:grammar="clean"/>
  <w:documentProtection w:edit="readOnly" w:enforcement="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1DCE"/>
    <w:rsid w:val="000001FE"/>
    <w:rsid w:val="000041CA"/>
    <w:rsid w:val="00005AA9"/>
    <w:rsid w:val="00006BC4"/>
    <w:rsid w:val="00015EEA"/>
    <w:rsid w:val="000178CC"/>
    <w:rsid w:val="00017CAF"/>
    <w:rsid w:val="00022C6C"/>
    <w:rsid w:val="00025A83"/>
    <w:rsid w:val="00031CF9"/>
    <w:rsid w:val="00032C70"/>
    <w:rsid w:val="0003680D"/>
    <w:rsid w:val="00041F34"/>
    <w:rsid w:val="0004223E"/>
    <w:rsid w:val="00042327"/>
    <w:rsid w:val="000437B3"/>
    <w:rsid w:val="00047371"/>
    <w:rsid w:val="00047A47"/>
    <w:rsid w:val="000522A3"/>
    <w:rsid w:val="00054695"/>
    <w:rsid w:val="00057468"/>
    <w:rsid w:val="00062C14"/>
    <w:rsid w:val="00073947"/>
    <w:rsid w:val="00075202"/>
    <w:rsid w:val="000764D0"/>
    <w:rsid w:val="00081DF5"/>
    <w:rsid w:val="0008455A"/>
    <w:rsid w:val="00086E3A"/>
    <w:rsid w:val="00094F1F"/>
    <w:rsid w:val="000965FB"/>
    <w:rsid w:val="000973EC"/>
    <w:rsid w:val="000A1656"/>
    <w:rsid w:val="000A2D0D"/>
    <w:rsid w:val="000B48A5"/>
    <w:rsid w:val="000B53B5"/>
    <w:rsid w:val="000B6802"/>
    <w:rsid w:val="000C036C"/>
    <w:rsid w:val="000C1361"/>
    <w:rsid w:val="000C31B1"/>
    <w:rsid w:val="000E2351"/>
    <w:rsid w:val="000F2CFD"/>
    <w:rsid w:val="000F30DA"/>
    <w:rsid w:val="00106FD5"/>
    <w:rsid w:val="00111F1B"/>
    <w:rsid w:val="00113247"/>
    <w:rsid w:val="00115F8F"/>
    <w:rsid w:val="00117AF1"/>
    <w:rsid w:val="0012163D"/>
    <w:rsid w:val="00125483"/>
    <w:rsid w:val="001341A0"/>
    <w:rsid w:val="00140BAF"/>
    <w:rsid w:val="0014615D"/>
    <w:rsid w:val="0015417A"/>
    <w:rsid w:val="001566B5"/>
    <w:rsid w:val="00156F93"/>
    <w:rsid w:val="0015725B"/>
    <w:rsid w:val="0016535A"/>
    <w:rsid w:val="0016736A"/>
    <w:rsid w:val="0016745A"/>
    <w:rsid w:val="001811EB"/>
    <w:rsid w:val="0018526A"/>
    <w:rsid w:val="0019204E"/>
    <w:rsid w:val="001A103C"/>
    <w:rsid w:val="001A6A1F"/>
    <w:rsid w:val="001B43AA"/>
    <w:rsid w:val="001C0AFE"/>
    <w:rsid w:val="001D5AE7"/>
    <w:rsid w:val="001E0BDB"/>
    <w:rsid w:val="001E1634"/>
    <w:rsid w:val="001F16C0"/>
    <w:rsid w:val="001F6ADD"/>
    <w:rsid w:val="0020552E"/>
    <w:rsid w:val="00206172"/>
    <w:rsid w:val="0021231F"/>
    <w:rsid w:val="00213F49"/>
    <w:rsid w:val="00216797"/>
    <w:rsid w:val="0021778C"/>
    <w:rsid w:val="00217CBF"/>
    <w:rsid w:val="00220614"/>
    <w:rsid w:val="002234EB"/>
    <w:rsid w:val="002266FA"/>
    <w:rsid w:val="00230FF2"/>
    <w:rsid w:val="00231413"/>
    <w:rsid w:val="00231FA7"/>
    <w:rsid w:val="00232943"/>
    <w:rsid w:val="00235B80"/>
    <w:rsid w:val="00235FBF"/>
    <w:rsid w:val="00236F04"/>
    <w:rsid w:val="002449A4"/>
    <w:rsid w:val="00256C19"/>
    <w:rsid w:val="00261246"/>
    <w:rsid w:val="002640B7"/>
    <w:rsid w:val="00265ACD"/>
    <w:rsid w:val="0027709A"/>
    <w:rsid w:val="00285DA2"/>
    <w:rsid w:val="002862EB"/>
    <w:rsid w:val="002907F5"/>
    <w:rsid w:val="002B393C"/>
    <w:rsid w:val="002C6A27"/>
    <w:rsid w:val="002D2DDE"/>
    <w:rsid w:val="002E0007"/>
    <w:rsid w:val="002E2A9C"/>
    <w:rsid w:val="002E5927"/>
    <w:rsid w:val="002F7C31"/>
    <w:rsid w:val="00310723"/>
    <w:rsid w:val="00311F65"/>
    <w:rsid w:val="00313DFB"/>
    <w:rsid w:val="00314350"/>
    <w:rsid w:val="0033271F"/>
    <w:rsid w:val="00334FB8"/>
    <w:rsid w:val="00356509"/>
    <w:rsid w:val="0036361C"/>
    <w:rsid w:val="00370CC9"/>
    <w:rsid w:val="003739EA"/>
    <w:rsid w:val="003769E1"/>
    <w:rsid w:val="0038023F"/>
    <w:rsid w:val="00380B2C"/>
    <w:rsid w:val="00393A20"/>
    <w:rsid w:val="00394968"/>
    <w:rsid w:val="00396A11"/>
    <w:rsid w:val="00396E96"/>
    <w:rsid w:val="003A5452"/>
    <w:rsid w:val="003C18BC"/>
    <w:rsid w:val="003C7182"/>
    <w:rsid w:val="003E0750"/>
    <w:rsid w:val="003F01C6"/>
    <w:rsid w:val="003F1EFB"/>
    <w:rsid w:val="00403522"/>
    <w:rsid w:val="00406B34"/>
    <w:rsid w:val="00407741"/>
    <w:rsid w:val="004145BF"/>
    <w:rsid w:val="00417239"/>
    <w:rsid w:val="00417DBE"/>
    <w:rsid w:val="0042290F"/>
    <w:rsid w:val="0043192A"/>
    <w:rsid w:val="0043516F"/>
    <w:rsid w:val="004446A8"/>
    <w:rsid w:val="00447ED8"/>
    <w:rsid w:val="00447F53"/>
    <w:rsid w:val="00461692"/>
    <w:rsid w:val="00462532"/>
    <w:rsid w:val="00474A96"/>
    <w:rsid w:val="0047688B"/>
    <w:rsid w:val="0048306A"/>
    <w:rsid w:val="0048478F"/>
    <w:rsid w:val="0049237F"/>
    <w:rsid w:val="004A2C7F"/>
    <w:rsid w:val="004B3D33"/>
    <w:rsid w:val="004C2F31"/>
    <w:rsid w:val="004D0F92"/>
    <w:rsid w:val="004D572E"/>
    <w:rsid w:val="004E27B1"/>
    <w:rsid w:val="004E4203"/>
    <w:rsid w:val="004E48E0"/>
    <w:rsid w:val="004F3F59"/>
    <w:rsid w:val="00511728"/>
    <w:rsid w:val="0051474B"/>
    <w:rsid w:val="00514CCD"/>
    <w:rsid w:val="00516259"/>
    <w:rsid w:val="005464EC"/>
    <w:rsid w:val="00551FBD"/>
    <w:rsid w:val="00554494"/>
    <w:rsid w:val="005553CD"/>
    <w:rsid w:val="0056389B"/>
    <w:rsid w:val="0056442B"/>
    <w:rsid w:val="00570E5C"/>
    <w:rsid w:val="00574C83"/>
    <w:rsid w:val="005954B3"/>
    <w:rsid w:val="005966F9"/>
    <w:rsid w:val="005A5A0E"/>
    <w:rsid w:val="005B3AFD"/>
    <w:rsid w:val="005C09BC"/>
    <w:rsid w:val="005C17E3"/>
    <w:rsid w:val="005C2352"/>
    <w:rsid w:val="005C6505"/>
    <w:rsid w:val="005C68B2"/>
    <w:rsid w:val="005C7DAB"/>
    <w:rsid w:val="005D06F0"/>
    <w:rsid w:val="005E02AA"/>
    <w:rsid w:val="005E4186"/>
    <w:rsid w:val="005E5551"/>
    <w:rsid w:val="005E5D76"/>
    <w:rsid w:val="005F206F"/>
    <w:rsid w:val="005F3D53"/>
    <w:rsid w:val="005F5D90"/>
    <w:rsid w:val="005F674D"/>
    <w:rsid w:val="006006C5"/>
    <w:rsid w:val="00602C02"/>
    <w:rsid w:val="006137BE"/>
    <w:rsid w:val="00627BC7"/>
    <w:rsid w:val="00631D07"/>
    <w:rsid w:val="00633201"/>
    <w:rsid w:val="00635313"/>
    <w:rsid w:val="00637783"/>
    <w:rsid w:val="00640AF0"/>
    <w:rsid w:val="00640D6E"/>
    <w:rsid w:val="00642C00"/>
    <w:rsid w:val="006436E5"/>
    <w:rsid w:val="00643FF1"/>
    <w:rsid w:val="006509B6"/>
    <w:rsid w:val="00650DC9"/>
    <w:rsid w:val="00652A55"/>
    <w:rsid w:val="00654C37"/>
    <w:rsid w:val="00655023"/>
    <w:rsid w:val="00655C20"/>
    <w:rsid w:val="006576F8"/>
    <w:rsid w:val="006648E4"/>
    <w:rsid w:val="00697469"/>
    <w:rsid w:val="006A0960"/>
    <w:rsid w:val="006A141E"/>
    <w:rsid w:val="006A4E2B"/>
    <w:rsid w:val="006C59D5"/>
    <w:rsid w:val="006D0928"/>
    <w:rsid w:val="006D4A02"/>
    <w:rsid w:val="006D4F07"/>
    <w:rsid w:val="006E2DF4"/>
    <w:rsid w:val="006E5160"/>
    <w:rsid w:val="006E7B46"/>
    <w:rsid w:val="006F1C3D"/>
    <w:rsid w:val="00707E4A"/>
    <w:rsid w:val="0071234B"/>
    <w:rsid w:val="007137F3"/>
    <w:rsid w:val="00713A6C"/>
    <w:rsid w:val="00714869"/>
    <w:rsid w:val="007201B8"/>
    <w:rsid w:val="00726ECB"/>
    <w:rsid w:val="00734AA2"/>
    <w:rsid w:val="007378A5"/>
    <w:rsid w:val="007469B5"/>
    <w:rsid w:val="00751B42"/>
    <w:rsid w:val="00751F6A"/>
    <w:rsid w:val="0076134C"/>
    <w:rsid w:val="00763344"/>
    <w:rsid w:val="00763FBD"/>
    <w:rsid w:val="00765EE2"/>
    <w:rsid w:val="00773093"/>
    <w:rsid w:val="0077694E"/>
    <w:rsid w:val="00790288"/>
    <w:rsid w:val="007A78DF"/>
    <w:rsid w:val="007B4CFA"/>
    <w:rsid w:val="007B520F"/>
    <w:rsid w:val="007C4A17"/>
    <w:rsid w:val="007C554E"/>
    <w:rsid w:val="007C655D"/>
    <w:rsid w:val="007C66A5"/>
    <w:rsid w:val="007D337D"/>
    <w:rsid w:val="007E009D"/>
    <w:rsid w:val="007E06AD"/>
    <w:rsid w:val="007E5850"/>
    <w:rsid w:val="00801B1D"/>
    <w:rsid w:val="0080270D"/>
    <w:rsid w:val="00810054"/>
    <w:rsid w:val="00811A1F"/>
    <w:rsid w:val="00814014"/>
    <w:rsid w:val="0081656E"/>
    <w:rsid w:val="00826497"/>
    <w:rsid w:val="008273A8"/>
    <w:rsid w:val="00841B98"/>
    <w:rsid w:val="00856EB0"/>
    <w:rsid w:val="008614BD"/>
    <w:rsid w:val="00862ABF"/>
    <w:rsid w:val="00864787"/>
    <w:rsid w:val="00867512"/>
    <w:rsid w:val="008761CB"/>
    <w:rsid w:val="00877D1C"/>
    <w:rsid w:val="00880D22"/>
    <w:rsid w:val="0088659F"/>
    <w:rsid w:val="00891477"/>
    <w:rsid w:val="00893D63"/>
    <w:rsid w:val="008A1D32"/>
    <w:rsid w:val="008A3242"/>
    <w:rsid w:val="008A383E"/>
    <w:rsid w:val="008A407E"/>
    <w:rsid w:val="008A6A02"/>
    <w:rsid w:val="008A6A9A"/>
    <w:rsid w:val="008B6692"/>
    <w:rsid w:val="008C2182"/>
    <w:rsid w:val="008C33DD"/>
    <w:rsid w:val="008C4C6C"/>
    <w:rsid w:val="008D0059"/>
    <w:rsid w:val="008D05E7"/>
    <w:rsid w:val="008D3FC9"/>
    <w:rsid w:val="008D7BC3"/>
    <w:rsid w:val="008E20E3"/>
    <w:rsid w:val="008E7717"/>
    <w:rsid w:val="008E7EEB"/>
    <w:rsid w:val="008F22E5"/>
    <w:rsid w:val="008F46F9"/>
    <w:rsid w:val="008F4E13"/>
    <w:rsid w:val="008F580C"/>
    <w:rsid w:val="00906007"/>
    <w:rsid w:val="00910F84"/>
    <w:rsid w:val="00912068"/>
    <w:rsid w:val="00913B57"/>
    <w:rsid w:val="00913C09"/>
    <w:rsid w:val="00931A12"/>
    <w:rsid w:val="009368EF"/>
    <w:rsid w:val="009479BA"/>
    <w:rsid w:val="00951DCE"/>
    <w:rsid w:val="00953B30"/>
    <w:rsid w:val="00957184"/>
    <w:rsid w:val="009613F6"/>
    <w:rsid w:val="009650DA"/>
    <w:rsid w:val="00971E17"/>
    <w:rsid w:val="00975CC3"/>
    <w:rsid w:val="00977086"/>
    <w:rsid w:val="00984857"/>
    <w:rsid w:val="0098552E"/>
    <w:rsid w:val="00987C80"/>
    <w:rsid w:val="009948AD"/>
    <w:rsid w:val="009A215B"/>
    <w:rsid w:val="009A3D63"/>
    <w:rsid w:val="009B130D"/>
    <w:rsid w:val="009B6FC8"/>
    <w:rsid w:val="009C1D79"/>
    <w:rsid w:val="009D096F"/>
    <w:rsid w:val="009D2ED5"/>
    <w:rsid w:val="009E0413"/>
    <w:rsid w:val="009E72BC"/>
    <w:rsid w:val="009F2D0F"/>
    <w:rsid w:val="009F3252"/>
    <w:rsid w:val="00A01FFE"/>
    <w:rsid w:val="00A047D1"/>
    <w:rsid w:val="00A05071"/>
    <w:rsid w:val="00A11515"/>
    <w:rsid w:val="00A1173F"/>
    <w:rsid w:val="00A1254A"/>
    <w:rsid w:val="00A23ABB"/>
    <w:rsid w:val="00A24075"/>
    <w:rsid w:val="00A27425"/>
    <w:rsid w:val="00A348C1"/>
    <w:rsid w:val="00A412BB"/>
    <w:rsid w:val="00A50D2E"/>
    <w:rsid w:val="00A605B8"/>
    <w:rsid w:val="00A660C0"/>
    <w:rsid w:val="00A6650F"/>
    <w:rsid w:val="00A66F93"/>
    <w:rsid w:val="00A802D0"/>
    <w:rsid w:val="00A83064"/>
    <w:rsid w:val="00AA5A2D"/>
    <w:rsid w:val="00AB09DF"/>
    <w:rsid w:val="00AB1C4D"/>
    <w:rsid w:val="00AB465E"/>
    <w:rsid w:val="00AC047D"/>
    <w:rsid w:val="00AD3BCA"/>
    <w:rsid w:val="00AD49A1"/>
    <w:rsid w:val="00AE0E78"/>
    <w:rsid w:val="00AE2308"/>
    <w:rsid w:val="00AF51EB"/>
    <w:rsid w:val="00AF6506"/>
    <w:rsid w:val="00B00B7D"/>
    <w:rsid w:val="00B00FB5"/>
    <w:rsid w:val="00B01304"/>
    <w:rsid w:val="00B01EDF"/>
    <w:rsid w:val="00B136D1"/>
    <w:rsid w:val="00B16BD8"/>
    <w:rsid w:val="00B30EBF"/>
    <w:rsid w:val="00B31DA0"/>
    <w:rsid w:val="00B37C25"/>
    <w:rsid w:val="00B40E7A"/>
    <w:rsid w:val="00B4608F"/>
    <w:rsid w:val="00B509BC"/>
    <w:rsid w:val="00B57CE9"/>
    <w:rsid w:val="00B61E77"/>
    <w:rsid w:val="00B72875"/>
    <w:rsid w:val="00B72EC4"/>
    <w:rsid w:val="00B739B7"/>
    <w:rsid w:val="00B75A1D"/>
    <w:rsid w:val="00B76351"/>
    <w:rsid w:val="00B8021B"/>
    <w:rsid w:val="00B8081E"/>
    <w:rsid w:val="00B80D72"/>
    <w:rsid w:val="00B8539D"/>
    <w:rsid w:val="00B86476"/>
    <w:rsid w:val="00B86AF3"/>
    <w:rsid w:val="00B97AC2"/>
    <w:rsid w:val="00BA2F6D"/>
    <w:rsid w:val="00BB1462"/>
    <w:rsid w:val="00BB20A6"/>
    <w:rsid w:val="00BB44E6"/>
    <w:rsid w:val="00BB7D69"/>
    <w:rsid w:val="00BC7905"/>
    <w:rsid w:val="00BD1851"/>
    <w:rsid w:val="00BD31CD"/>
    <w:rsid w:val="00BD52F0"/>
    <w:rsid w:val="00BD57D0"/>
    <w:rsid w:val="00BE3D70"/>
    <w:rsid w:val="00BF6B43"/>
    <w:rsid w:val="00BF6CD2"/>
    <w:rsid w:val="00C01B9A"/>
    <w:rsid w:val="00C03B48"/>
    <w:rsid w:val="00C050D4"/>
    <w:rsid w:val="00C156C0"/>
    <w:rsid w:val="00C168B3"/>
    <w:rsid w:val="00C23B5F"/>
    <w:rsid w:val="00C2494D"/>
    <w:rsid w:val="00C249B4"/>
    <w:rsid w:val="00C24D45"/>
    <w:rsid w:val="00C27C79"/>
    <w:rsid w:val="00C36713"/>
    <w:rsid w:val="00C40103"/>
    <w:rsid w:val="00C43C92"/>
    <w:rsid w:val="00C501FB"/>
    <w:rsid w:val="00C516E6"/>
    <w:rsid w:val="00C52462"/>
    <w:rsid w:val="00C536D5"/>
    <w:rsid w:val="00C53775"/>
    <w:rsid w:val="00C55718"/>
    <w:rsid w:val="00C6320E"/>
    <w:rsid w:val="00C65800"/>
    <w:rsid w:val="00C6742E"/>
    <w:rsid w:val="00C76CBA"/>
    <w:rsid w:val="00C8349A"/>
    <w:rsid w:val="00C847CA"/>
    <w:rsid w:val="00C85AA9"/>
    <w:rsid w:val="00C90052"/>
    <w:rsid w:val="00C9027F"/>
    <w:rsid w:val="00C95309"/>
    <w:rsid w:val="00C973F0"/>
    <w:rsid w:val="00CB3131"/>
    <w:rsid w:val="00CB616C"/>
    <w:rsid w:val="00CC1EFB"/>
    <w:rsid w:val="00CD0902"/>
    <w:rsid w:val="00CD3705"/>
    <w:rsid w:val="00CF0C1D"/>
    <w:rsid w:val="00CF2292"/>
    <w:rsid w:val="00CF58C7"/>
    <w:rsid w:val="00CF7CE1"/>
    <w:rsid w:val="00D050AF"/>
    <w:rsid w:val="00D10BF5"/>
    <w:rsid w:val="00D13A7D"/>
    <w:rsid w:val="00D1489B"/>
    <w:rsid w:val="00D20154"/>
    <w:rsid w:val="00D32A57"/>
    <w:rsid w:val="00D33038"/>
    <w:rsid w:val="00D366CC"/>
    <w:rsid w:val="00D403BB"/>
    <w:rsid w:val="00D41089"/>
    <w:rsid w:val="00D44735"/>
    <w:rsid w:val="00D53A68"/>
    <w:rsid w:val="00D5434B"/>
    <w:rsid w:val="00D57EA5"/>
    <w:rsid w:val="00D6052F"/>
    <w:rsid w:val="00D62387"/>
    <w:rsid w:val="00D64F85"/>
    <w:rsid w:val="00D66F9E"/>
    <w:rsid w:val="00D7602C"/>
    <w:rsid w:val="00D77C0A"/>
    <w:rsid w:val="00D81647"/>
    <w:rsid w:val="00D85F54"/>
    <w:rsid w:val="00D9197C"/>
    <w:rsid w:val="00D95B15"/>
    <w:rsid w:val="00D96039"/>
    <w:rsid w:val="00DA50CE"/>
    <w:rsid w:val="00DA61E7"/>
    <w:rsid w:val="00DA61F7"/>
    <w:rsid w:val="00DA6BBB"/>
    <w:rsid w:val="00DB3ACF"/>
    <w:rsid w:val="00DB5BBA"/>
    <w:rsid w:val="00DD7C22"/>
    <w:rsid w:val="00DE0D42"/>
    <w:rsid w:val="00DE7159"/>
    <w:rsid w:val="00DF1172"/>
    <w:rsid w:val="00E07123"/>
    <w:rsid w:val="00E25241"/>
    <w:rsid w:val="00E314AE"/>
    <w:rsid w:val="00E32198"/>
    <w:rsid w:val="00E34CDC"/>
    <w:rsid w:val="00E36054"/>
    <w:rsid w:val="00E434A1"/>
    <w:rsid w:val="00E45A60"/>
    <w:rsid w:val="00E510BF"/>
    <w:rsid w:val="00E51AA1"/>
    <w:rsid w:val="00E5435C"/>
    <w:rsid w:val="00E55224"/>
    <w:rsid w:val="00E56324"/>
    <w:rsid w:val="00E61783"/>
    <w:rsid w:val="00E6217B"/>
    <w:rsid w:val="00E71F9C"/>
    <w:rsid w:val="00E73E33"/>
    <w:rsid w:val="00E7713C"/>
    <w:rsid w:val="00E91974"/>
    <w:rsid w:val="00E93BF1"/>
    <w:rsid w:val="00E94A15"/>
    <w:rsid w:val="00E95554"/>
    <w:rsid w:val="00EA58C2"/>
    <w:rsid w:val="00EA603B"/>
    <w:rsid w:val="00EB7B81"/>
    <w:rsid w:val="00ED3560"/>
    <w:rsid w:val="00ED3E6D"/>
    <w:rsid w:val="00ED6D53"/>
    <w:rsid w:val="00ED6E59"/>
    <w:rsid w:val="00F05C17"/>
    <w:rsid w:val="00F13114"/>
    <w:rsid w:val="00F339A1"/>
    <w:rsid w:val="00F356F4"/>
    <w:rsid w:val="00F363E4"/>
    <w:rsid w:val="00F3679D"/>
    <w:rsid w:val="00F40526"/>
    <w:rsid w:val="00F4308E"/>
    <w:rsid w:val="00F50E1C"/>
    <w:rsid w:val="00F625D6"/>
    <w:rsid w:val="00F65C99"/>
    <w:rsid w:val="00F76503"/>
    <w:rsid w:val="00F77BAF"/>
    <w:rsid w:val="00F83768"/>
    <w:rsid w:val="00F83FCD"/>
    <w:rsid w:val="00F92EC3"/>
    <w:rsid w:val="00F95D9E"/>
    <w:rsid w:val="00FA1784"/>
    <w:rsid w:val="00FA26E1"/>
    <w:rsid w:val="00FB787D"/>
    <w:rsid w:val="00FC2309"/>
    <w:rsid w:val="00FD2280"/>
    <w:rsid w:val="00FD3C64"/>
    <w:rsid w:val="00FD7D1D"/>
    <w:rsid w:val="00FE3A90"/>
    <w:rsid w:val="00FE5B58"/>
    <w:rsid w:val="00FE644E"/>
    <w:rsid w:val="00FF4BB0"/>
    <w:rsid w:val="00FF63A7"/>
    <w:rsid w:val="00FF6B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7DA57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1DCE"/>
    <w:pPr>
      <w:widowControl w:val="0"/>
      <w:autoSpaceDE w:val="0"/>
      <w:autoSpaceDN w:val="0"/>
    </w:pPr>
    <w:rPr>
      <w:rFonts w:ascii="Calibri" w:eastAsia="Calibri" w:hAnsi="Calibri" w:cs="Calibri"/>
      <w:sz w:val="22"/>
      <w:szCs w:val="22"/>
    </w:rPr>
  </w:style>
  <w:style w:type="paragraph" w:styleId="Heading1">
    <w:name w:val="heading 1"/>
    <w:basedOn w:val="Normal"/>
    <w:link w:val="Heading1Char"/>
    <w:uiPriority w:val="9"/>
    <w:qFormat/>
    <w:rsid w:val="00951DCE"/>
    <w:pPr>
      <w:ind w:left="100"/>
      <w:outlineLvl w:val="0"/>
    </w:pPr>
    <w:rPr>
      <w:b/>
      <w:bCs/>
      <w:sz w:val="28"/>
      <w:szCs w:val="28"/>
    </w:rPr>
  </w:style>
  <w:style w:type="paragraph" w:styleId="Heading2">
    <w:name w:val="heading 2"/>
    <w:basedOn w:val="Normal"/>
    <w:link w:val="Heading2Char"/>
    <w:uiPriority w:val="9"/>
    <w:unhideWhenUsed/>
    <w:qFormat/>
    <w:rsid w:val="00951DCE"/>
    <w:pPr>
      <w:ind w:left="100"/>
      <w:outlineLvl w:val="1"/>
    </w:pPr>
    <w:rPr>
      <w:b/>
      <w:bCs/>
      <w:sz w:val="24"/>
      <w:szCs w:val="24"/>
    </w:rPr>
  </w:style>
  <w:style w:type="paragraph" w:styleId="Heading3">
    <w:name w:val="heading 3"/>
    <w:basedOn w:val="Normal"/>
    <w:link w:val="Heading3Char"/>
    <w:uiPriority w:val="9"/>
    <w:unhideWhenUsed/>
    <w:qFormat/>
    <w:rsid w:val="00951DCE"/>
    <w:pPr>
      <w:ind w:left="100"/>
      <w:outlineLvl w:val="2"/>
    </w:pPr>
    <w:rPr>
      <w:b/>
      <w:bCs/>
      <w:sz w:val="20"/>
      <w:szCs w:val="20"/>
    </w:rPr>
  </w:style>
  <w:style w:type="paragraph" w:styleId="Heading4">
    <w:name w:val="heading 4"/>
    <w:basedOn w:val="Normal"/>
    <w:link w:val="Heading4Char"/>
    <w:uiPriority w:val="9"/>
    <w:unhideWhenUsed/>
    <w:qFormat/>
    <w:rsid w:val="00951DCE"/>
    <w:pPr>
      <w:ind w:left="820"/>
      <w:outlineLvl w:val="3"/>
    </w:pPr>
    <w:rPr>
      <w:b/>
      <w:bCs/>
      <w:i/>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51DCE"/>
    <w:rPr>
      <w:rFonts w:ascii="Calibri" w:eastAsia="Calibri" w:hAnsi="Calibri" w:cs="Calibri"/>
      <w:b/>
      <w:bCs/>
      <w:sz w:val="28"/>
      <w:szCs w:val="28"/>
    </w:rPr>
  </w:style>
  <w:style w:type="character" w:customStyle="1" w:styleId="Heading2Char">
    <w:name w:val="Heading 2 Char"/>
    <w:basedOn w:val="DefaultParagraphFont"/>
    <w:link w:val="Heading2"/>
    <w:uiPriority w:val="9"/>
    <w:rsid w:val="00951DCE"/>
    <w:rPr>
      <w:rFonts w:ascii="Calibri" w:eastAsia="Calibri" w:hAnsi="Calibri" w:cs="Calibri"/>
      <w:b/>
      <w:bCs/>
    </w:rPr>
  </w:style>
  <w:style w:type="character" w:customStyle="1" w:styleId="Heading3Char">
    <w:name w:val="Heading 3 Char"/>
    <w:basedOn w:val="DefaultParagraphFont"/>
    <w:link w:val="Heading3"/>
    <w:uiPriority w:val="9"/>
    <w:rsid w:val="00951DCE"/>
    <w:rPr>
      <w:rFonts w:ascii="Calibri" w:eastAsia="Calibri" w:hAnsi="Calibri" w:cs="Calibri"/>
      <w:b/>
      <w:bCs/>
      <w:sz w:val="20"/>
      <w:szCs w:val="20"/>
    </w:rPr>
  </w:style>
  <w:style w:type="character" w:customStyle="1" w:styleId="Heading4Char">
    <w:name w:val="Heading 4 Char"/>
    <w:basedOn w:val="DefaultParagraphFont"/>
    <w:link w:val="Heading4"/>
    <w:uiPriority w:val="9"/>
    <w:rsid w:val="00951DCE"/>
    <w:rPr>
      <w:rFonts w:ascii="Calibri" w:eastAsia="Calibri" w:hAnsi="Calibri" w:cs="Calibri"/>
      <w:b/>
      <w:bCs/>
      <w:i/>
      <w:sz w:val="20"/>
      <w:szCs w:val="20"/>
    </w:rPr>
  </w:style>
  <w:style w:type="paragraph" w:styleId="TOC1">
    <w:name w:val="toc 1"/>
    <w:basedOn w:val="Normal"/>
    <w:uiPriority w:val="39"/>
    <w:qFormat/>
    <w:rsid w:val="00951DCE"/>
    <w:pPr>
      <w:spacing w:before="101"/>
      <w:ind w:left="100"/>
    </w:pPr>
  </w:style>
  <w:style w:type="paragraph" w:styleId="TOC2">
    <w:name w:val="toc 2"/>
    <w:basedOn w:val="Normal"/>
    <w:uiPriority w:val="39"/>
    <w:qFormat/>
    <w:rsid w:val="00951DCE"/>
    <w:pPr>
      <w:spacing w:before="101"/>
      <w:ind w:left="320"/>
    </w:pPr>
  </w:style>
  <w:style w:type="paragraph" w:styleId="BodyText">
    <w:name w:val="Body Text"/>
    <w:basedOn w:val="Normal"/>
    <w:link w:val="BodyTextChar"/>
    <w:uiPriority w:val="1"/>
    <w:qFormat/>
    <w:rsid w:val="00951DCE"/>
    <w:rPr>
      <w:sz w:val="20"/>
      <w:szCs w:val="20"/>
    </w:rPr>
  </w:style>
  <w:style w:type="character" w:customStyle="1" w:styleId="BodyTextChar">
    <w:name w:val="Body Text Char"/>
    <w:basedOn w:val="DefaultParagraphFont"/>
    <w:link w:val="BodyText"/>
    <w:uiPriority w:val="1"/>
    <w:rsid w:val="00951DCE"/>
    <w:rPr>
      <w:rFonts w:ascii="Calibri" w:eastAsia="Calibri" w:hAnsi="Calibri" w:cs="Calibri"/>
      <w:sz w:val="20"/>
      <w:szCs w:val="20"/>
    </w:rPr>
  </w:style>
  <w:style w:type="paragraph" w:styleId="ListParagraph">
    <w:name w:val="List Paragraph"/>
    <w:basedOn w:val="Normal"/>
    <w:uiPriority w:val="1"/>
    <w:qFormat/>
    <w:rsid w:val="00951DCE"/>
    <w:pPr>
      <w:ind w:left="820" w:hanging="360"/>
    </w:pPr>
  </w:style>
  <w:style w:type="paragraph" w:customStyle="1" w:styleId="TableParagraph">
    <w:name w:val="Table Paragraph"/>
    <w:basedOn w:val="Normal"/>
    <w:uiPriority w:val="1"/>
    <w:qFormat/>
    <w:rsid w:val="00951DCE"/>
    <w:pPr>
      <w:spacing w:before="37"/>
      <w:jc w:val="center"/>
    </w:pPr>
  </w:style>
  <w:style w:type="character" w:styleId="CommentReference">
    <w:name w:val="annotation reference"/>
    <w:basedOn w:val="DefaultParagraphFont"/>
    <w:uiPriority w:val="99"/>
    <w:semiHidden/>
    <w:unhideWhenUsed/>
    <w:rsid w:val="00951DCE"/>
    <w:rPr>
      <w:sz w:val="16"/>
      <w:szCs w:val="16"/>
    </w:rPr>
  </w:style>
  <w:style w:type="paragraph" w:styleId="CommentText">
    <w:name w:val="annotation text"/>
    <w:basedOn w:val="Normal"/>
    <w:link w:val="CommentTextChar"/>
    <w:uiPriority w:val="99"/>
    <w:unhideWhenUsed/>
    <w:rsid w:val="00951DCE"/>
    <w:rPr>
      <w:sz w:val="20"/>
      <w:szCs w:val="20"/>
    </w:rPr>
  </w:style>
  <w:style w:type="character" w:customStyle="1" w:styleId="CommentTextChar">
    <w:name w:val="Comment Text Char"/>
    <w:basedOn w:val="DefaultParagraphFont"/>
    <w:link w:val="CommentText"/>
    <w:uiPriority w:val="99"/>
    <w:rsid w:val="00951DCE"/>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951DCE"/>
    <w:rPr>
      <w:b/>
      <w:bCs/>
    </w:rPr>
  </w:style>
  <w:style w:type="character" w:customStyle="1" w:styleId="CommentSubjectChar">
    <w:name w:val="Comment Subject Char"/>
    <w:basedOn w:val="CommentTextChar"/>
    <w:link w:val="CommentSubject"/>
    <w:uiPriority w:val="99"/>
    <w:semiHidden/>
    <w:rsid w:val="00951DCE"/>
    <w:rPr>
      <w:rFonts w:ascii="Calibri" w:eastAsia="Calibri" w:hAnsi="Calibri" w:cs="Calibri"/>
      <w:b/>
      <w:bCs/>
      <w:sz w:val="20"/>
      <w:szCs w:val="20"/>
    </w:rPr>
  </w:style>
  <w:style w:type="character" w:styleId="Hyperlink">
    <w:name w:val="Hyperlink"/>
    <w:basedOn w:val="DefaultParagraphFont"/>
    <w:uiPriority w:val="99"/>
    <w:unhideWhenUsed/>
    <w:rsid w:val="00951DCE"/>
    <w:rPr>
      <w:color w:val="0563C1" w:themeColor="hyperlink"/>
      <w:u w:val="single"/>
    </w:rPr>
  </w:style>
  <w:style w:type="character" w:styleId="UnresolvedMention">
    <w:name w:val="Unresolved Mention"/>
    <w:basedOn w:val="DefaultParagraphFont"/>
    <w:uiPriority w:val="99"/>
    <w:semiHidden/>
    <w:unhideWhenUsed/>
    <w:rsid w:val="00951DCE"/>
    <w:rPr>
      <w:color w:val="605E5C"/>
      <w:shd w:val="clear" w:color="auto" w:fill="E1DFDD"/>
    </w:rPr>
  </w:style>
  <w:style w:type="paragraph" w:styleId="Revision">
    <w:name w:val="Revision"/>
    <w:hidden/>
    <w:uiPriority w:val="99"/>
    <w:semiHidden/>
    <w:rsid w:val="00951DCE"/>
    <w:rPr>
      <w:rFonts w:ascii="Calibri" w:eastAsia="Calibri" w:hAnsi="Calibri" w:cs="Calibri"/>
      <w:sz w:val="22"/>
      <w:szCs w:val="22"/>
    </w:rPr>
  </w:style>
  <w:style w:type="character" w:styleId="FollowedHyperlink">
    <w:name w:val="FollowedHyperlink"/>
    <w:basedOn w:val="DefaultParagraphFont"/>
    <w:uiPriority w:val="99"/>
    <w:semiHidden/>
    <w:unhideWhenUsed/>
    <w:rsid w:val="00951DCE"/>
    <w:rPr>
      <w:color w:val="954F72" w:themeColor="followedHyperlink"/>
      <w:u w:val="single"/>
    </w:rPr>
  </w:style>
  <w:style w:type="paragraph" w:styleId="Header">
    <w:name w:val="header"/>
    <w:basedOn w:val="Normal"/>
    <w:link w:val="HeaderChar"/>
    <w:uiPriority w:val="99"/>
    <w:unhideWhenUsed/>
    <w:rsid w:val="00951DCE"/>
    <w:pPr>
      <w:tabs>
        <w:tab w:val="center" w:pos="4680"/>
        <w:tab w:val="right" w:pos="9360"/>
      </w:tabs>
    </w:pPr>
  </w:style>
  <w:style w:type="character" w:customStyle="1" w:styleId="HeaderChar">
    <w:name w:val="Header Char"/>
    <w:basedOn w:val="DefaultParagraphFont"/>
    <w:link w:val="Header"/>
    <w:uiPriority w:val="99"/>
    <w:rsid w:val="00951DCE"/>
    <w:rPr>
      <w:rFonts w:ascii="Calibri" w:eastAsia="Calibri" w:hAnsi="Calibri" w:cs="Calibri"/>
      <w:sz w:val="22"/>
      <w:szCs w:val="22"/>
    </w:rPr>
  </w:style>
  <w:style w:type="paragraph" w:styleId="Footer">
    <w:name w:val="footer"/>
    <w:basedOn w:val="Normal"/>
    <w:link w:val="FooterChar"/>
    <w:uiPriority w:val="99"/>
    <w:unhideWhenUsed/>
    <w:rsid w:val="00951DCE"/>
    <w:pPr>
      <w:tabs>
        <w:tab w:val="center" w:pos="4680"/>
        <w:tab w:val="right" w:pos="9360"/>
      </w:tabs>
    </w:pPr>
  </w:style>
  <w:style w:type="character" w:customStyle="1" w:styleId="FooterChar">
    <w:name w:val="Footer Char"/>
    <w:basedOn w:val="DefaultParagraphFont"/>
    <w:link w:val="Footer"/>
    <w:uiPriority w:val="99"/>
    <w:rsid w:val="00951DCE"/>
    <w:rPr>
      <w:rFonts w:ascii="Calibri" w:eastAsia="Calibri" w:hAnsi="Calibri" w:cs="Calibri"/>
      <w:sz w:val="22"/>
      <w:szCs w:val="22"/>
    </w:rPr>
  </w:style>
  <w:style w:type="character" w:styleId="PageNumber">
    <w:name w:val="page number"/>
    <w:basedOn w:val="DefaultParagraphFont"/>
    <w:uiPriority w:val="99"/>
    <w:semiHidden/>
    <w:unhideWhenUsed/>
    <w:rsid w:val="00951DCE"/>
  </w:style>
  <w:style w:type="numbering" w:customStyle="1" w:styleId="CurrentList1">
    <w:name w:val="Current List1"/>
    <w:uiPriority w:val="99"/>
    <w:rsid w:val="0012163D"/>
    <w:pPr>
      <w:numPr>
        <w:numId w:val="19"/>
      </w:numPr>
    </w:pPr>
  </w:style>
  <w:style w:type="paragraph" w:styleId="Caption">
    <w:name w:val="caption"/>
    <w:basedOn w:val="Normal"/>
    <w:next w:val="Normal"/>
    <w:uiPriority w:val="35"/>
    <w:unhideWhenUsed/>
    <w:qFormat/>
    <w:rsid w:val="00714869"/>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65781">
      <w:bodyDiv w:val="1"/>
      <w:marLeft w:val="0"/>
      <w:marRight w:val="0"/>
      <w:marTop w:val="0"/>
      <w:marBottom w:val="0"/>
      <w:divBdr>
        <w:top w:val="none" w:sz="0" w:space="0" w:color="auto"/>
        <w:left w:val="none" w:sz="0" w:space="0" w:color="auto"/>
        <w:bottom w:val="none" w:sz="0" w:space="0" w:color="auto"/>
        <w:right w:val="none" w:sz="0" w:space="0" w:color="auto"/>
      </w:divBdr>
    </w:div>
    <w:div w:id="4595586">
      <w:bodyDiv w:val="1"/>
      <w:marLeft w:val="0"/>
      <w:marRight w:val="0"/>
      <w:marTop w:val="0"/>
      <w:marBottom w:val="0"/>
      <w:divBdr>
        <w:top w:val="none" w:sz="0" w:space="0" w:color="auto"/>
        <w:left w:val="none" w:sz="0" w:space="0" w:color="auto"/>
        <w:bottom w:val="none" w:sz="0" w:space="0" w:color="auto"/>
        <w:right w:val="none" w:sz="0" w:space="0" w:color="auto"/>
      </w:divBdr>
    </w:div>
    <w:div w:id="6833033">
      <w:bodyDiv w:val="1"/>
      <w:marLeft w:val="0"/>
      <w:marRight w:val="0"/>
      <w:marTop w:val="0"/>
      <w:marBottom w:val="0"/>
      <w:divBdr>
        <w:top w:val="none" w:sz="0" w:space="0" w:color="auto"/>
        <w:left w:val="none" w:sz="0" w:space="0" w:color="auto"/>
        <w:bottom w:val="none" w:sz="0" w:space="0" w:color="auto"/>
        <w:right w:val="none" w:sz="0" w:space="0" w:color="auto"/>
      </w:divBdr>
    </w:div>
    <w:div w:id="23211124">
      <w:bodyDiv w:val="1"/>
      <w:marLeft w:val="0"/>
      <w:marRight w:val="0"/>
      <w:marTop w:val="0"/>
      <w:marBottom w:val="0"/>
      <w:divBdr>
        <w:top w:val="none" w:sz="0" w:space="0" w:color="auto"/>
        <w:left w:val="none" w:sz="0" w:space="0" w:color="auto"/>
        <w:bottom w:val="none" w:sz="0" w:space="0" w:color="auto"/>
        <w:right w:val="none" w:sz="0" w:space="0" w:color="auto"/>
      </w:divBdr>
    </w:div>
    <w:div w:id="25060188">
      <w:bodyDiv w:val="1"/>
      <w:marLeft w:val="0"/>
      <w:marRight w:val="0"/>
      <w:marTop w:val="0"/>
      <w:marBottom w:val="0"/>
      <w:divBdr>
        <w:top w:val="none" w:sz="0" w:space="0" w:color="auto"/>
        <w:left w:val="none" w:sz="0" w:space="0" w:color="auto"/>
        <w:bottom w:val="none" w:sz="0" w:space="0" w:color="auto"/>
        <w:right w:val="none" w:sz="0" w:space="0" w:color="auto"/>
      </w:divBdr>
    </w:div>
    <w:div w:id="34623837">
      <w:bodyDiv w:val="1"/>
      <w:marLeft w:val="0"/>
      <w:marRight w:val="0"/>
      <w:marTop w:val="0"/>
      <w:marBottom w:val="0"/>
      <w:divBdr>
        <w:top w:val="none" w:sz="0" w:space="0" w:color="auto"/>
        <w:left w:val="none" w:sz="0" w:space="0" w:color="auto"/>
        <w:bottom w:val="none" w:sz="0" w:space="0" w:color="auto"/>
        <w:right w:val="none" w:sz="0" w:space="0" w:color="auto"/>
      </w:divBdr>
    </w:div>
    <w:div w:id="55054070">
      <w:bodyDiv w:val="1"/>
      <w:marLeft w:val="0"/>
      <w:marRight w:val="0"/>
      <w:marTop w:val="0"/>
      <w:marBottom w:val="0"/>
      <w:divBdr>
        <w:top w:val="none" w:sz="0" w:space="0" w:color="auto"/>
        <w:left w:val="none" w:sz="0" w:space="0" w:color="auto"/>
        <w:bottom w:val="none" w:sz="0" w:space="0" w:color="auto"/>
        <w:right w:val="none" w:sz="0" w:space="0" w:color="auto"/>
      </w:divBdr>
    </w:div>
    <w:div w:id="112600454">
      <w:bodyDiv w:val="1"/>
      <w:marLeft w:val="0"/>
      <w:marRight w:val="0"/>
      <w:marTop w:val="0"/>
      <w:marBottom w:val="0"/>
      <w:divBdr>
        <w:top w:val="none" w:sz="0" w:space="0" w:color="auto"/>
        <w:left w:val="none" w:sz="0" w:space="0" w:color="auto"/>
        <w:bottom w:val="none" w:sz="0" w:space="0" w:color="auto"/>
        <w:right w:val="none" w:sz="0" w:space="0" w:color="auto"/>
      </w:divBdr>
    </w:div>
    <w:div w:id="133183356">
      <w:bodyDiv w:val="1"/>
      <w:marLeft w:val="0"/>
      <w:marRight w:val="0"/>
      <w:marTop w:val="0"/>
      <w:marBottom w:val="0"/>
      <w:divBdr>
        <w:top w:val="none" w:sz="0" w:space="0" w:color="auto"/>
        <w:left w:val="none" w:sz="0" w:space="0" w:color="auto"/>
        <w:bottom w:val="none" w:sz="0" w:space="0" w:color="auto"/>
        <w:right w:val="none" w:sz="0" w:space="0" w:color="auto"/>
      </w:divBdr>
    </w:div>
    <w:div w:id="142283135">
      <w:bodyDiv w:val="1"/>
      <w:marLeft w:val="0"/>
      <w:marRight w:val="0"/>
      <w:marTop w:val="0"/>
      <w:marBottom w:val="0"/>
      <w:divBdr>
        <w:top w:val="none" w:sz="0" w:space="0" w:color="auto"/>
        <w:left w:val="none" w:sz="0" w:space="0" w:color="auto"/>
        <w:bottom w:val="none" w:sz="0" w:space="0" w:color="auto"/>
        <w:right w:val="none" w:sz="0" w:space="0" w:color="auto"/>
      </w:divBdr>
    </w:div>
    <w:div w:id="313722806">
      <w:bodyDiv w:val="1"/>
      <w:marLeft w:val="0"/>
      <w:marRight w:val="0"/>
      <w:marTop w:val="0"/>
      <w:marBottom w:val="0"/>
      <w:divBdr>
        <w:top w:val="none" w:sz="0" w:space="0" w:color="auto"/>
        <w:left w:val="none" w:sz="0" w:space="0" w:color="auto"/>
        <w:bottom w:val="none" w:sz="0" w:space="0" w:color="auto"/>
        <w:right w:val="none" w:sz="0" w:space="0" w:color="auto"/>
      </w:divBdr>
    </w:div>
    <w:div w:id="315384566">
      <w:bodyDiv w:val="1"/>
      <w:marLeft w:val="0"/>
      <w:marRight w:val="0"/>
      <w:marTop w:val="0"/>
      <w:marBottom w:val="0"/>
      <w:divBdr>
        <w:top w:val="none" w:sz="0" w:space="0" w:color="auto"/>
        <w:left w:val="none" w:sz="0" w:space="0" w:color="auto"/>
        <w:bottom w:val="none" w:sz="0" w:space="0" w:color="auto"/>
        <w:right w:val="none" w:sz="0" w:space="0" w:color="auto"/>
      </w:divBdr>
    </w:div>
    <w:div w:id="394396818">
      <w:bodyDiv w:val="1"/>
      <w:marLeft w:val="0"/>
      <w:marRight w:val="0"/>
      <w:marTop w:val="0"/>
      <w:marBottom w:val="0"/>
      <w:divBdr>
        <w:top w:val="none" w:sz="0" w:space="0" w:color="auto"/>
        <w:left w:val="none" w:sz="0" w:space="0" w:color="auto"/>
        <w:bottom w:val="none" w:sz="0" w:space="0" w:color="auto"/>
        <w:right w:val="none" w:sz="0" w:space="0" w:color="auto"/>
      </w:divBdr>
    </w:div>
    <w:div w:id="411046477">
      <w:bodyDiv w:val="1"/>
      <w:marLeft w:val="0"/>
      <w:marRight w:val="0"/>
      <w:marTop w:val="0"/>
      <w:marBottom w:val="0"/>
      <w:divBdr>
        <w:top w:val="none" w:sz="0" w:space="0" w:color="auto"/>
        <w:left w:val="none" w:sz="0" w:space="0" w:color="auto"/>
        <w:bottom w:val="none" w:sz="0" w:space="0" w:color="auto"/>
        <w:right w:val="none" w:sz="0" w:space="0" w:color="auto"/>
      </w:divBdr>
    </w:div>
    <w:div w:id="419984998">
      <w:bodyDiv w:val="1"/>
      <w:marLeft w:val="0"/>
      <w:marRight w:val="0"/>
      <w:marTop w:val="0"/>
      <w:marBottom w:val="0"/>
      <w:divBdr>
        <w:top w:val="none" w:sz="0" w:space="0" w:color="auto"/>
        <w:left w:val="none" w:sz="0" w:space="0" w:color="auto"/>
        <w:bottom w:val="none" w:sz="0" w:space="0" w:color="auto"/>
        <w:right w:val="none" w:sz="0" w:space="0" w:color="auto"/>
      </w:divBdr>
    </w:div>
    <w:div w:id="432016943">
      <w:bodyDiv w:val="1"/>
      <w:marLeft w:val="0"/>
      <w:marRight w:val="0"/>
      <w:marTop w:val="0"/>
      <w:marBottom w:val="0"/>
      <w:divBdr>
        <w:top w:val="none" w:sz="0" w:space="0" w:color="auto"/>
        <w:left w:val="none" w:sz="0" w:space="0" w:color="auto"/>
        <w:bottom w:val="none" w:sz="0" w:space="0" w:color="auto"/>
        <w:right w:val="none" w:sz="0" w:space="0" w:color="auto"/>
      </w:divBdr>
    </w:div>
    <w:div w:id="494102827">
      <w:bodyDiv w:val="1"/>
      <w:marLeft w:val="0"/>
      <w:marRight w:val="0"/>
      <w:marTop w:val="0"/>
      <w:marBottom w:val="0"/>
      <w:divBdr>
        <w:top w:val="none" w:sz="0" w:space="0" w:color="auto"/>
        <w:left w:val="none" w:sz="0" w:space="0" w:color="auto"/>
        <w:bottom w:val="none" w:sz="0" w:space="0" w:color="auto"/>
        <w:right w:val="none" w:sz="0" w:space="0" w:color="auto"/>
      </w:divBdr>
    </w:div>
    <w:div w:id="503740151">
      <w:bodyDiv w:val="1"/>
      <w:marLeft w:val="0"/>
      <w:marRight w:val="0"/>
      <w:marTop w:val="0"/>
      <w:marBottom w:val="0"/>
      <w:divBdr>
        <w:top w:val="none" w:sz="0" w:space="0" w:color="auto"/>
        <w:left w:val="none" w:sz="0" w:space="0" w:color="auto"/>
        <w:bottom w:val="none" w:sz="0" w:space="0" w:color="auto"/>
        <w:right w:val="none" w:sz="0" w:space="0" w:color="auto"/>
      </w:divBdr>
    </w:div>
    <w:div w:id="614822967">
      <w:bodyDiv w:val="1"/>
      <w:marLeft w:val="0"/>
      <w:marRight w:val="0"/>
      <w:marTop w:val="0"/>
      <w:marBottom w:val="0"/>
      <w:divBdr>
        <w:top w:val="none" w:sz="0" w:space="0" w:color="auto"/>
        <w:left w:val="none" w:sz="0" w:space="0" w:color="auto"/>
        <w:bottom w:val="none" w:sz="0" w:space="0" w:color="auto"/>
        <w:right w:val="none" w:sz="0" w:space="0" w:color="auto"/>
      </w:divBdr>
    </w:div>
    <w:div w:id="619724954">
      <w:bodyDiv w:val="1"/>
      <w:marLeft w:val="0"/>
      <w:marRight w:val="0"/>
      <w:marTop w:val="0"/>
      <w:marBottom w:val="0"/>
      <w:divBdr>
        <w:top w:val="none" w:sz="0" w:space="0" w:color="auto"/>
        <w:left w:val="none" w:sz="0" w:space="0" w:color="auto"/>
        <w:bottom w:val="none" w:sz="0" w:space="0" w:color="auto"/>
        <w:right w:val="none" w:sz="0" w:space="0" w:color="auto"/>
      </w:divBdr>
    </w:div>
    <w:div w:id="661810832">
      <w:bodyDiv w:val="1"/>
      <w:marLeft w:val="0"/>
      <w:marRight w:val="0"/>
      <w:marTop w:val="0"/>
      <w:marBottom w:val="0"/>
      <w:divBdr>
        <w:top w:val="none" w:sz="0" w:space="0" w:color="auto"/>
        <w:left w:val="none" w:sz="0" w:space="0" w:color="auto"/>
        <w:bottom w:val="none" w:sz="0" w:space="0" w:color="auto"/>
        <w:right w:val="none" w:sz="0" w:space="0" w:color="auto"/>
      </w:divBdr>
    </w:div>
    <w:div w:id="722555875">
      <w:bodyDiv w:val="1"/>
      <w:marLeft w:val="0"/>
      <w:marRight w:val="0"/>
      <w:marTop w:val="0"/>
      <w:marBottom w:val="0"/>
      <w:divBdr>
        <w:top w:val="none" w:sz="0" w:space="0" w:color="auto"/>
        <w:left w:val="none" w:sz="0" w:space="0" w:color="auto"/>
        <w:bottom w:val="none" w:sz="0" w:space="0" w:color="auto"/>
        <w:right w:val="none" w:sz="0" w:space="0" w:color="auto"/>
      </w:divBdr>
    </w:div>
    <w:div w:id="762532801">
      <w:bodyDiv w:val="1"/>
      <w:marLeft w:val="0"/>
      <w:marRight w:val="0"/>
      <w:marTop w:val="0"/>
      <w:marBottom w:val="0"/>
      <w:divBdr>
        <w:top w:val="none" w:sz="0" w:space="0" w:color="auto"/>
        <w:left w:val="none" w:sz="0" w:space="0" w:color="auto"/>
        <w:bottom w:val="none" w:sz="0" w:space="0" w:color="auto"/>
        <w:right w:val="none" w:sz="0" w:space="0" w:color="auto"/>
      </w:divBdr>
    </w:div>
    <w:div w:id="792792957">
      <w:bodyDiv w:val="1"/>
      <w:marLeft w:val="0"/>
      <w:marRight w:val="0"/>
      <w:marTop w:val="0"/>
      <w:marBottom w:val="0"/>
      <w:divBdr>
        <w:top w:val="none" w:sz="0" w:space="0" w:color="auto"/>
        <w:left w:val="none" w:sz="0" w:space="0" w:color="auto"/>
        <w:bottom w:val="none" w:sz="0" w:space="0" w:color="auto"/>
        <w:right w:val="none" w:sz="0" w:space="0" w:color="auto"/>
      </w:divBdr>
    </w:div>
    <w:div w:id="893194603">
      <w:bodyDiv w:val="1"/>
      <w:marLeft w:val="0"/>
      <w:marRight w:val="0"/>
      <w:marTop w:val="0"/>
      <w:marBottom w:val="0"/>
      <w:divBdr>
        <w:top w:val="none" w:sz="0" w:space="0" w:color="auto"/>
        <w:left w:val="none" w:sz="0" w:space="0" w:color="auto"/>
        <w:bottom w:val="none" w:sz="0" w:space="0" w:color="auto"/>
        <w:right w:val="none" w:sz="0" w:space="0" w:color="auto"/>
      </w:divBdr>
    </w:div>
    <w:div w:id="897204281">
      <w:bodyDiv w:val="1"/>
      <w:marLeft w:val="0"/>
      <w:marRight w:val="0"/>
      <w:marTop w:val="0"/>
      <w:marBottom w:val="0"/>
      <w:divBdr>
        <w:top w:val="none" w:sz="0" w:space="0" w:color="auto"/>
        <w:left w:val="none" w:sz="0" w:space="0" w:color="auto"/>
        <w:bottom w:val="none" w:sz="0" w:space="0" w:color="auto"/>
        <w:right w:val="none" w:sz="0" w:space="0" w:color="auto"/>
      </w:divBdr>
    </w:div>
    <w:div w:id="1089155601">
      <w:bodyDiv w:val="1"/>
      <w:marLeft w:val="0"/>
      <w:marRight w:val="0"/>
      <w:marTop w:val="0"/>
      <w:marBottom w:val="0"/>
      <w:divBdr>
        <w:top w:val="none" w:sz="0" w:space="0" w:color="auto"/>
        <w:left w:val="none" w:sz="0" w:space="0" w:color="auto"/>
        <w:bottom w:val="none" w:sz="0" w:space="0" w:color="auto"/>
        <w:right w:val="none" w:sz="0" w:space="0" w:color="auto"/>
      </w:divBdr>
    </w:div>
    <w:div w:id="1099526138">
      <w:bodyDiv w:val="1"/>
      <w:marLeft w:val="0"/>
      <w:marRight w:val="0"/>
      <w:marTop w:val="0"/>
      <w:marBottom w:val="0"/>
      <w:divBdr>
        <w:top w:val="none" w:sz="0" w:space="0" w:color="auto"/>
        <w:left w:val="none" w:sz="0" w:space="0" w:color="auto"/>
        <w:bottom w:val="none" w:sz="0" w:space="0" w:color="auto"/>
        <w:right w:val="none" w:sz="0" w:space="0" w:color="auto"/>
      </w:divBdr>
    </w:div>
    <w:div w:id="1120952312">
      <w:bodyDiv w:val="1"/>
      <w:marLeft w:val="0"/>
      <w:marRight w:val="0"/>
      <w:marTop w:val="0"/>
      <w:marBottom w:val="0"/>
      <w:divBdr>
        <w:top w:val="none" w:sz="0" w:space="0" w:color="auto"/>
        <w:left w:val="none" w:sz="0" w:space="0" w:color="auto"/>
        <w:bottom w:val="none" w:sz="0" w:space="0" w:color="auto"/>
        <w:right w:val="none" w:sz="0" w:space="0" w:color="auto"/>
      </w:divBdr>
    </w:div>
    <w:div w:id="1133208279">
      <w:bodyDiv w:val="1"/>
      <w:marLeft w:val="0"/>
      <w:marRight w:val="0"/>
      <w:marTop w:val="0"/>
      <w:marBottom w:val="0"/>
      <w:divBdr>
        <w:top w:val="none" w:sz="0" w:space="0" w:color="auto"/>
        <w:left w:val="none" w:sz="0" w:space="0" w:color="auto"/>
        <w:bottom w:val="none" w:sz="0" w:space="0" w:color="auto"/>
        <w:right w:val="none" w:sz="0" w:space="0" w:color="auto"/>
      </w:divBdr>
    </w:div>
    <w:div w:id="1185440513">
      <w:bodyDiv w:val="1"/>
      <w:marLeft w:val="0"/>
      <w:marRight w:val="0"/>
      <w:marTop w:val="0"/>
      <w:marBottom w:val="0"/>
      <w:divBdr>
        <w:top w:val="none" w:sz="0" w:space="0" w:color="auto"/>
        <w:left w:val="none" w:sz="0" w:space="0" w:color="auto"/>
        <w:bottom w:val="none" w:sz="0" w:space="0" w:color="auto"/>
        <w:right w:val="none" w:sz="0" w:space="0" w:color="auto"/>
      </w:divBdr>
    </w:div>
    <w:div w:id="1206479140">
      <w:bodyDiv w:val="1"/>
      <w:marLeft w:val="0"/>
      <w:marRight w:val="0"/>
      <w:marTop w:val="0"/>
      <w:marBottom w:val="0"/>
      <w:divBdr>
        <w:top w:val="none" w:sz="0" w:space="0" w:color="auto"/>
        <w:left w:val="none" w:sz="0" w:space="0" w:color="auto"/>
        <w:bottom w:val="none" w:sz="0" w:space="0" w:color="auto"/>
        <w:right w:val="none" w:sz="0" w:space="0" w:color="auto"/>
      </w:divBdr>
    </w:div>
    <w:div w:id="1227646068">
      <w:bodyDiv w:val="1"/>
      <w:marLeft w:val="0"/>
      <w:marRight w:val="0"/>
      <w:marTop w:val="0"/>
      <w:marBottom w:val="0"/>
      <w:divBdr>
        <w:top w:val="none" w:sz="0" w:space="0" w:color="auto"/>
        <w:left w:val="none" w:sz="0" w:space="0" w:color="auto"/>
        <w:bottom w:val="none" w:sz="0" w:space="0" w:color="auto"/>
        <w:right w:val="none" w:sz="0" w:space="0" w:color="auto"/>
      </w:divBdr>
    </w:div>
    <w:div w:id="1247768534">
      <w:bodyDiv w:val="1"/>
      <w:marLeft w:val="0"/>
      <w:marRight w:val="0"/>
      <w:marTop w:val="0"/>
      <w:marBottom w:val="0"/>
      <w:divBdr>
        <w:top w:val="none" w:sz="0" w:space="0" w:color="auto"/>
        <w:left w:val="none" w:sz="0" w:space="0" w:color="auto"/>
        <w:bottom w:val="none" w:sz="0" w:space="0" w:color="auto"/>
        <w:right w:val="none" w:sz="0" w:space="0" w:color="auto"/>
      </w:divBdr>
    </w:div>
    <w:div w:id="1270357957">
      <w:bodyDiv w:val="1"/>
      <w:marLeft w:val="0"/>
      <w:marRight w:val="0"/>
      <w:marTop w:val="0"/>
      <w:marBottom w:val="0"/>
      <w:divBdr>
        <w:top w:val="none" w:sz="0" w:space="0" w:color="auto"/>
        <w:left w:val="none" w:sz="0" w:space="0" w:color="auto"/>
        <w:bottom w:val="none" w:sz="0" w:space="0" w:color="auto"/>
        <w:right w:val="none" w:sz="0" w:space="0" w:color="auto"/>
      </w:divBdr>
    </w:div>
    <w:div w:id="1278218680">
      <w:bodyDiv w:val="1"/>
      <w:marLeft w:val="0"/>
      <w:marRight w:val="0"/>
      <w:marTop w:val="0"/>
      <w:marBottom w:val="0"/>
      <w:divBdr>
        <w:top w:val="none" w:sz="0" w:space="0" w:color="auto"/>
        <w:left w:val="none" w:sz="0" w:space="0" w:color="auto"/>
        <w:bottom w:val="none" w:sz="0" w:space="0" w:color="auto"/>
        <w:right w:val="none" w:sz="0" w:space="0" w:color="auto"/>
      </w:divBdr>
    </w:div>
    <w:div w:id="1373916152">
      <w:bodyDiv w:val="1"/>
      <w:marLeft w:val="0"/>
      <w:marRight w:val="0"/>
      <w:marTop w:val="0"/>
      <w:marBottom w:val="0"/>
      <w:divBdr>
        <w:top w:val="none" w:sz="0" w:space="0" w:color="auto"/>
        <w:left w:val="none" w:sz="0" w:space="0" w:color="auto"/>
        <w:bottom w:val="none" w:sz="0" w:space="0" w:color="auto"/>
        <w:right w:val="none" w:sz="0" w:space="0" w:color="auto"/>
      </w:divBdr>
    </w:div>
    <w:div w:id="1421482447">
      <w:bodyDiv w:val="1"/>
      <w:marLeft w:val="0"/>
      <w:marRight w:val="0"/>
      <w:marTop w:val="0"/>
      <w:marBottom w:val="0"/>
      <w:divBdr>
        <w:top w:val="none" w:sz="0" w:space="0" w:color="auto"/>
        <w:left w:val="none" w:sz="0" w:space="0" w:color="auto"/>
        <w:bottom w:val="none" w:sz="0" w:space="0" w:color="auto"/>
        <w:right w:val="none" w:sz="0" w:space="0" w:color="auto"/>
      </w:divBdr>
    </w:div>
    <w:div w:id="1489782533">
      <w:bodyDiv w:val="1"/>
      <w:marLeft w:val="0"/>
      <w:marRight w:val="0"/>
      <w:marTop w:val="0"/>
      <w:marBottom w:val="0"/>
      <w:divBdr>
        <w:top w:val="none" w:sz="0" w:space="0" w:color="auto"/>
        <w:left w:val="none" w:sz="0" w:space="0" w:color="auto"/>
        <w:bottom w:val="none" w:sz="0" w:space="0" w:color="auto"/>
        <w:right w:val="none" w:sz="0" w:space="0" w:color="auto"/>
      </w:divBdr>
    </w:div>
    <w:div w:id="1497914952">
      <w:bodyDiv w:val="1"/>
      <w:marLeft w:val="0"/>
      <w:marRight w:val="0"/>
      <w:marTop w:val="0"/>
      <w:marBottom w:val="0"/>
      <w:divBdr>
        <w:top w:val="none" w:sz="0" w:space="0" w:color="auto"/>
        <w:left w:val="none" w:sz="0" w:space="0" w:color="auto"/>
        <w:bottom w:val="none" w:sz="0" w:space="0" w:color="auto"/>
        <w:right w:val="none" w:sz="0" w:space="0" w:color="auto"/>
      </w:divBdr>
    </w:div>
    <w:div w:id="1514343415">
      <w:bodyDiv w:val="1"/>
      <w:marLeft w:val="0"/>
      <w:marRight w:val="0"/>
      <w:marTop w:val="0"/>
      <w:marBottom w:val="0"/>
      <w:divBdr>
        <w:top w:val="none" w:sz="0" w:space="0" w:color="auto"/>
        <w:left w:val="none" w:sz="0" w:space="0" w:color="auto"/>
        <w:bottom w:val="none" w:sz="0" w:space="0" w:color="auto"/>
        <w:right w:val="none" w:sz="0" w:space="0" w:color="auto"/>
      </w:divBdr>
    </w:div>
    <w:div w:id="1529024104">
      <w:bodyDiv w:val="1"/>
      <w:marLeft w:val="0"/>
      <w:marRight w:val="0"/>
      <w:marTop w:val="0"/>
      <w:marBottom w:val="0"/>
      <w:divBdr>
        <w:top w:val="none" w:sz="0" w:space="0" w:color="auto"/>
        <w:left w:val="none" w:sz="0" w:space="0" w:color="auto"/>
        <w:bottom w:val="none" w:sz="0" w:space="0" w:color="auto"/>
        <w:right w:val="none" w:sz="0" w:space="0" w:color="auto"/>
      </w:divBdr>
    </w:div>
    <w:div w:id="1547180612">
      <w:bodyDiv w:val="1"/>
      <w:marLeft w:val="0"/>
      <w:marRight w:val="0"/>
      <w:marTop w:val="0"/>
      <w:marBottom w:val="0"/>
      <w:divBdr>
        <w:top w:val="none" w:sz="0" w:space="0" w:color="auto"/>
        <w:left w:val="none" w:sz="0" w:space="0" w:color="auto"/>
        <w:bottom w:val="none" w:sz="0" w:space="0" w:color="auto"/>
        <w:right w:val="none" w:sz="0" w:space="0" w:color="auto"/>
      </w:divBdr>
    </w:div>
    <w:div w:id="1571962179">
      <w:bodyDiv w:val="1"/>
      <w:marLeft w:val="0"/>
      <w:marRight w:val="0"/>
      <w:marTop w:val="0"/>
      <w:marBottom w:val="0"/>
      <w:divBdr>
        <w:top w:val="none" w:sz="0" w:space="0" w:color="auto"/>
        <w:left w:val="none" w:sz="0" w:space="0" w:color="auto"/>
        <w:bottom w:val="none" w:sz="0" w:space="0" w:color="auto"/>
        <w:right w:val="none" w:sz="0" w:space="0" w:color="auto"/>
      </w:divBdr>
    </w:div>
    <w:div w:id="1642734103">
      <w:bodyDiv w:val="1"/>
      <w:marLeft w:val="0"/>
      <w:marRight w:val="0"/>
      <w:marTop w:val="0"/>
      <w:marBottom w:val="0"/>
      <w:divBdr>
        <w:top w:val="none" w:sz="0" w:space="0" w:color="auto"/>
        <w:left w:val="none" w:sz="0" w:space="0" w:color="auto"/>
        <w:bottom w:val="none" w:sz="0" w:space="0" w:color="auto"/>
        <w:right w:val="none" w:sz="0" w:space="0" w:color="auto"/>
      </w:divBdr>
    </w:div>
    <w:div w:id="1647391481">
      <w:bodyDiv w:val="1"/>
      <w:marLeft w:val="0"/>
      <w:marRight w:val="0"/>
      <w:marTop w:val="0"/>
      <w:marBottom w:val="0"/>
      <w:divBdr>
        <w:top w:val="none" w:sz="0" w:space="0" w:color="auto"/>
        <w:left w:val="none" w:sz="0" w:space="0" w:color="auto"/>
        <w:bottom w:val="none" w:sz="0" w:space="0" w:color="auto"/>
        <w:right w:val="none" w:sz="0" w:space="0" w:color="auto"/>
      </w:divBdr>
    </w:div>
    <w:div w:id="1649361599">
      <w:bodyDiv w:val="1"/>
      <w:marLeft w:val="0"/>
      <w:marRight w:val="0"/>
      <w:marTop w:val="0"/>
      <w:marBottom w:val="0"/>
      <w:divBdr>
        <w:top w:val="none" w:sz="0" w:space="0" w:color="auto"/>
        <w:left w:val="none" w:sz="0" w:space="0" w:color="auto"/>
        <w:bottom w:val="none" w:sz="0" w:space="0" w:color="auto"/>
        <w:right w:val="none" w:sz="0" w:space="0" w:color="auto"/>
      </w:divBdr>
    </w:div>
    <w:div w:id="1706176728">
      <w:bodyDiv w:val="1"/>
      <w:marLeft w:val="0"/>
      <w:marRight w:val="0"/>
      <w:marTop w:val="0"/>
      <w:marBottom w:val="0"/>
      <w:divBdr>
        <w:top w:val="none" w:sz="0" w:space="0" w:color="auto"/>
        <w:left w:val="none" w:sz="0" w:space="0" w:color="auto"/>
        <w:bottom w:val="none" w:sz="0" w:space="0" w:color="auto"/>
        <w:right w:val="none" w:sz="0" w:space="0" w:color="auto"/>
      </w:divBdr>
    </w:div>
    <w:div w:id="1742556716">
      <w:bodyDiv w:val="1"/>
      <w:marLeft w:val="0"/>
      <w:marRight w:val="0"/>
      <w:marTop w:val="0"/>
      <w:marBottom w:val="0"/>
      <w:divBdr>
        <w:top w:val="none" w:sz="0" w:space="0" w:color="auto"/>
        <w:left w:val="none" w:sz="0" w:space="0" w:color="auto"/>
        <w:bottom w:val="none" w:sz="0" w:space="0" w:color="auto"/>
        <w:right w:val="none" w:sz="0" w:space="0" w:color="auto"/>
      </w:divBdr>
    </w:div>
    <w:div w:id="1750957491">
      <w:bodyDiv w:val="1"/>
      <w:marLeft w:val="0"/>
      <w:marRight w:val="0"/>
      <w:marTop w:val="0"/>
      <w:marBottom w:val="0"/>
      <w:divBdr>
        <w:top w:val="none" w:sz="0" w:space="0" w:color="auto"/>
        <w:left w:val="none" w:sz="0" w:space="0" w:color="auto"/>
        <w:bottom w:val="none" w:sz="0" w:space="0" w:color="auto"/>
        <w:right w:val="none" w:sz="0" w:space="0" w:color="auto"/>
      </w:divBdr>
    </w:div>
    <w:div w:id="1770198605">
      <w:bodyDiv w:val="1"/>
      <w:marLeft w:val="0"/>
      <w:marRight w:val="0"/>
      <w:marTop w:val="0"/>
      <w:marBottom w:val="0"/>
      <w:divBdr>
        <w:top w:val="none" w:sz="0" w:space="0" w:color="auto"/>
        <w:left w:val="none" w:sz="0" w:space="0" w:color="auto"/>
        <w:bottom w:val="none" w:sz="0" w:space="0" w:color="auto"/>
        <w:right w:val="none" w:sz="0" w:space="0" w:color="auto"/>
      </w:divBdr>
    </w:div>
    <w:div w:id="1786273326">
      <w:bodyDiv w:val="1"/>
      <w:marLeft w:val="0"/>
      <w:marRight w:val="0"/>
      <w:marTop w:val="0"/>
      <w:marBottom w:val="0"/>
      <w:divBdr>
        <w:top w:val="none" w:sz="0" w:space="0" w:color="auto"/>
        <w:left w:val="none" w:sz="0" w:space="0" w:color="auto"/>
        <w:bottom w:val="none" w:sz="0" w:space="0" w:color="auto"/>
        <w:right w:val="none" w:sz="0" w:space="0" w:color="auto"/>
      </w:divBdr>
    </w:div>
    <w:div w:id="1828863227">
      <w:bodyDiv w:val="1"/>
      <w:marLeft w:val="0"/>
      <w:marRight w:val="0"/>
      <w:marTop w:val="0"/>
      <w:marBottom w:val="0"/>
      <w:divBdr>
        <w:top w:val="none" w:sz="0" w:space="0" w:color="auto"/>
        <w:left w:val="none" w:sz="0" w:space="0" w:color="auto"/>
        <w:bottom w:val="none" w:sz="0" w:space="0" w:color="auto"/>
        <w:right w:val="none" w:sz="0" w:space="0" w:color="auto"/>
      </w:divBdr>
    </w:div>
    <w:div w:id="1860771981">
      <w:bodyDiv w:val="1"/>
      <w:marLeft w:val="0"/>
      <w:marRight w:val="0"/>
      <w:marTop w:val="0"/>
      <w:marBottom w:val="0"/>
      <w:divBdr>
        <w:top w:val="none" w:sz="0" w:space="0" w:color="auto"/>
        <w:left w:val="none" w:sz="0" w:space="0" w:color="auto"/>
        <w:bottom w:val="none" w:sz="0" w:space="0" w:color="auto"/>
        <w:right w:val="none" w:sz="0" w:space="0" w:color="auto"/>
      </w:divBdr>
    </w:div>
    <w:div w:id="1912617523">
      <w:bodyDiv w:val="1"/>
      <w:marLeft w:val="0"/>
      <w:marRight w:val="0"/>
      <w:marTop w:val="0"/>
      <w:marBottom w:val="0"/>
      <w:divBdr>
        <w:top w:val="none" w:sz="0" w:space="0" w:color="auto"/>
        <w:left w:val="none" w:sz="0" w:space="0" w:color="auto"/>
        <w:bottom w:val="none" w:sz="0" w:space="0" w:color="auto"/>
        <w:right w:val="none" w:sz="0" w:space="0" w:color="auto"/>
      </w:divBdr>
    </w:div>
    <w:div w:id="1931771843">
      <w:bodyDiv w:val="1"/>
      <w:marLeft w:val="0"/>
      <w:marRight w:val="0"/>
      <w:marTop w:val="0"/>
      <w:marBottom w:val="0"/>
      <w:divBdr>
        <w:top w:val="none" w:sz="0" w:space="0" w:color="auto"/>
        <w:left w:val="none" w:sz="0" w:space="0" w:color="auto"/>
        <w:bottom w:val="none" w:sz="0" w:space="0" w:color="auto"/>
        <w:right w:val="none" w:sz="0" w:space="0" w:color="auto"/>
      </w:divBdr>
    </w:div>
    <w:div w:id="1984768911">
      <w:bodyDiv w:val="1"/>
      <w:marLeft w:val="0"/>
      <w:marRight w:val="0"/>
      <w:marTop w:val="0"/>
      <w:marBottom w:val="0"/>
      <w:divBdr>
        <w:top w:val="none" w:sz="0" w:space="0" w:color="auto"/>
        <w:left w:val="none" w:sz="0" w:space="0" w:color="auto"/>
        <w:bottom w:val="none" w:sz="0" w:space="0" w:color="auto"/>
        <w:right w:val="none" w:sz="0" w:space="0" w:color="auto"/>
      </w:divBdr>
    </w:div>
    <w:div w:id="1990670289">
      <w:bodyDiv w:val="1"/>
      <w:marLeft w:val="0"/>
      <w:marRight w:val="0"/>
      <w:marTop w:val="0"/>
      <w:marBottom w:val="0"/>
      <w:divBdr>
        <w:top w:val="none" w:sz="0" w:space="0" w:color="auto"/>
        <w:left w:val="none" w:sz="0" w:space="0" w:color="auto"/>
        <w:bottom w:val="none" w:sz="0" w:space="0" w:color="auto"/>
        <w:right w:val="none" w:sz="0" w:space="0" w:color="auto"/>
      </w:divBdr>
    </w:div>
    <w:div w:id="2043047127">
      <w:bodyDiv w:val="1"/>
      <w:marLeft w:val="0"/>
      <w:marRight w:val="0"/>
      <w:marTop w:val="0"/>
      <w:marBottom w:val="0"/>
      <w:divBdr>
        <w:top w:val="none" w:sz="0" w:space="0" w:color="auto"/>
        <w:left w:val="none" w:sz="0" w:space="0" w:color="auto"/>
        <w:bottom w:val="none" w:sz="0" w:space="0" w:color="auto"/>
        <w:right w:val="none" w:sz="0" w:space="0" w:color="auto"/>
      </w:divBdr>
    </w:div>
    <w:div w:id="2083944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jccc.edu/student-resources/police-safety/police-department/campus-security/crime-prevention-tips.html" TargetMode="External"/><Relationship Id="rId21" Type="http://schemas.openxmlformats.org/officeDocument/2006/relationships/hyperlink" Target="https://www.jccc.edu/student-resources/police-safety/police-department/files/pdfs/bomb-threat-checklist.pdf" TargetMode="External"/><Relationship Id="rId42" Type="http://schemas.openxmlformats.org/officeDocument/2006/relationships/hyperlink" Target="http://jccc.edu/student-resources/counseling/personal-counseling.html" TargetMode="External"/><Relationship Id="rId47" Type="http://schemas.openxmlformats.org/officeDocument/2006/relationships/hyperlink" Target="https://valleyhope.org/admissions/" TargetMode="External"/><Relationship Id="rId63" Type="http://schemas.openxmlformats.org/officeDocument/2006/relationships/hyperlink" Target="https://www.jccc.edu/about/leadership-governance/policies/students/student-code-of-conduct/student-disciplinary-action.html" TargetMode="External"/><Relationship Id="rId68" Type="http://schemas.openxmlformats.org/officeDocument/2006/relationships/hyperlink" Target="https://www.jccc.edu/about/leadership-governance/policies/personnel/employee-complaints-and-discipline/procedure-discrimation-harassment-retaliation.html" TargetMode="External"/><Relationship Id="rId84" Type="http://schemas.openxmlformats.org/officeDocument/2006/relationships/hyperlink" Target="mailto:sburkett@jccc.edu" TargetMode="External"/><Relationship Id="rId89" Type="http://schemas.openxmlformats.org/officeDocument/2006/relationships/hyperlink" Target="https://www.jccc.edu/about/leadership-governance/policies/students/student-code-of-conduct/procedure-student-discrimination-harassment-retaliation.html" TargetMode="External"/><Relationship Id="rId112" Type="http://schemas.openxmlformats.org/officeDocument/2006/relationships/footer" Target="footer7.xml"/><Relationship Id="rId16" Type="http://schemas.openxmlformats.org/officeDocument/2006/relationships/hyperlink" Target="http://jccc.edu/student-resources/police-safety/college-emergency-response-plan/common-emergencies.html" TargetMode="External"/><Relationship Id="rId107" Type="http://schemas.openxmlformats.org/officeDocument/2006/relationships/hyperlink" Target="https://www.jccc.edu/about/leadership-governance/policies/students/student-code-of-conduct/student-code-conduct.html" TargetMode="External"/><Relationship Id="rId11" Type="http://schemas.openxmlformats.org/officeDocument/2006/relationships/image" Target="media/image2.jpeg"/><Relationship Id="rId32" Type="http://schemas.openxmlformats.org/officeDocument/2006/relationships/hyperlink" Target="http://jccc.edu/TitleIX" TargetMode="External"/><Relationship Id="rId37" Type="http://schemas.openxmlformats.org/officeDocument/2006/relationships/hyperlink" Target="http://jccc.edu/about/leadership-governance/policies/personnel/employee-conduct-performance/substance-abuse.html" TargetMode="External"/><Relationship Id="rId53" Type="http://schemas.openxmlformats.org/officeDocument/2006/relationships/hyperlink" Target="https://al-anon.org/newcomers/teen-corner-alateen/" TargetMode="External"/><Relationship Id="rId58" Type="http://schemas.openxmlformats.org/officeDocument/2006/relationships/hyperlink" Target="https://www.jccc.edu/about/leadership-governance/policies/safety-and-security/campus-community-safety/sexual-misconduct.html" TargetMode="External"/><Relationship Id="rId74" Type="http://schemas.openxmlformats.org/officeDocument/2006/relationships/hyperlink" Target="https://www.ksrevisor.org/statutes/ksa_ch44.html" TargetMode="External"/><Relationship Id="rId79" Type="http://schemas.openxmlformats.org/officeDocument/2006/relationships/hyperlink" Target="mailto:pvassar@jccc.edu" TargetMode="External"/><Relationship Id="rId102" Type="http://schemas.openxmlformats.org/officeDocument/2006/relationships/hyperlink" Target="https://www.jccc.edu/about/leadership-governance/policies/students/student-code-of-conduct/student-code-conduct.html" TargetMode="External"/><Relationship Id="rId5" Type="http://schemas.openxmlformats.org/officeDocument/2006/relationships/webSettings" Target="webSettings.xml"/><Relationship Id="rId90" Type="http://schemas.openxmlformats.org/officeDocument/2006/relationships/hyperlink" Target="https://www.jccc.edu/about/leadership-governance/policies/personnel/employee-complaints-and-discipline/procedure-discrimation-harassment-retaliation.html" TargetMode="External"/><Relationship Id="rId95" Type="http://schemas.openxmlformats.org/officeDocument/2006/relationships/hyperlink" Target="https://www.jccc.edu/student-resources/title-ix/" TargetMode="External"/><Relationship Id="rId22" Type="http://schemas.openxmlformats.org/officeDocument/2006/relationships/hyperlink" Target="https://www.jccc.edu/student-resources/police-safety/police-department/campus-security/crime-prevention-tips.html" TargetMode="External"/><Relationship Id="rId27" Type="http://schemas.openxmlformats.org/officeDocument/2006/relationships/hyperlink" Target="https://www.jccc.edu/student-resources/police-safety/police-department/campus-security/crime-prevention-tips.html" TargetMode="External"/><Relationship Id="rId43" Type="http://schemas.openxmlformats.org/officeDocument/2006/relationships/hyperlink" Target="http://blogs.jccc.edu/casai/" TargetMode="External"/><Relationship Id="rId48" Type="http://schemas.openxmlformats.org/officeDocument/2006/relationships/hyperlink" Target="https://www.aa.org/" TargetMode="External"/><Relationship Id="rId64" Type="http://schemas.openxmlformats.org/officeDocument/2006/relationships/hyperlink" Target="https://www.jccc.edu/about/leadership-governance/policies/students/student-code-of-conduct/procedure-student-disciplinary-action.html" TargetMode="External"/><Relationship Id="rId69" Type="http://schemas.openxmlformats.org/officeDocument/2006/relationships/hyperlink" Target="https://www.jccc.edu/student-resources/police-safety/sexual-misconduct-awareness-prevention-response/" TargetMode="External"/><Relationship Id="rId113" Type="http://schemas.openxmlformats.org/officeDocument/2006/relationships/image" Target="media/image5.jpeg"/><Relationship Id="rId80" Type="http://schemas.openxmlformats.org/officeDocument/2006/relationships/hyperlink" Target="mailto:awells22@jccc.edu" TargetMode="External"/><Relationship Id="rId85" Type="http://schemas.openxmlformats.org/officeDocument/2006/relationships/hyperlink" Target="mailto:swilli77@jccc.edu" TargetMode="External"/><Relationship Id="rId12" Type="http://schemas.openxmlformats.org/officeDocument/2006/relationships/hyperlink" Target="https://www.jccc.edu/student-resources/police-safety/police-department/files/2025-annual-security-report.docx" TargetMode="External"/><Relationship Id="rId17" Type="http://schemas.openxmlformats.org/officeDocument/2006/relationships/hyperlink" Target="https://www.jccc.edu/student-resources/police-safety/keeping-our-people-safe-program/" TargetMode="External"/><Relationship Id="rId33" Type="http://schemas.openxmlformats.org/officeDocument/2006/relationships/hyperlink" Target="http://jccc.campuslabs.com/engage/events" TargetMode="External"/><Relationship Id="rId38" Type="http://schemas.openxmlformats.org/officeDocument/2006/relationships/hyperlink" Target="http://jccc.edu/about/leadership-governance/policies/administrative-services/facilities-property/serving-alcoholic-beverages.html" TargetMode="External"/><Relationship Id="rId59" Type="http://schemas.openxmlformats.org/officeDocument/2006/relationships/hyperlink" Target="https://www.jccc.edu/about/leadership-governance/policies/safety-and-security/campus-community-safety/procedure-student-sexual-misconduct-complaint.html" TargetMode="External"/><Relationship Id="rId103" Type="http://schemas.openxmlformats.org/officeDocument/2006/relationships/hyperlink" Target="https://jccc.ethicspointvp.com/custom/jccc/v5/forms/watch/form_data.asp" TargetMode="External"/><Relationship Id="rId108" Type="http://schemas.openxmlformats.org/officeDocument/2006/relationships/footer" Target="footer5.xml"/><Relationship Id="rId54" Type="http://schemas.openxmlformats.org/officeDocument/2006/relationships/hyperlink" Target="https://ca.org/" TargetMode="External"/><Relationship Id="rId70" Type="http://schemas.openxmlformats.org/officeDocument/2006/relationships/hyperlink" Target="https://www.jccc.edu/about/leadership-governance/policies/safety-and-security/campus-community-safety/sexual-misconduct.html" TargetMode="External"/><Relationship Id="rId75" Type="http://schemas.openxmlformats.org/officeDocument/2006/relationships/hyperlink" Target="https://www.jccc.edu/about/leadership-governance/policies/safety-and-security/campus-community-safety/procedure-student-sexual-misconduct-complaint.html" TargetMode="External"/><Relationship Id="rId91" Type="http://schemas.openxmlformats.org/officeDocument/2006/relationships/hyperlink" Target="https://www.jccc.edu/about/leadership-governance/policies/personnel/employee-complaints-and-discipline/procedure-discrimation-harassment-retaliation.html" TargetMode="External"/><Relationship Id="rId96"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jccc.ethicspointvp.com/custom/jccc/v5/forms/watch/form_data.asp" TargetMode="External"/><Relationship Id="rId23" Type="http://schemas.openxmlformats.org/officeDocument/2006/relationships/hyperlink" Target="https://www.jccc.edu/student-resources/police-safety/police-department/campus-security/crime-prevention-tips.html" TargetMode="External"/><Relationship Id="rId28" Type="http://schemas.openxmlformats.org/officeDocument/2006/relationships/hyperlink" Target="https://www.jccc.edu/student-resources/police-safety/police-department/campus-security/crime-prevention-tips.html" TargetMode="External"/><Relationship Id="rId36" Type="http://schemas.openxmlformats.org/officeDocument/2006/relationships/hyperlink" Target="http://jccc.edu/about/leadership-governance/policies/personnel/employee-complaints-and-discipline/suspension-demotion-%20termination-policy.html" TargetMode="External"/><Relationship Id="rId49" Type="http://schemas.openxmlformats.org/officeDocument/2006/relationships/hyperlink" Target="https://kc-aa.org/" TargetMode="External"/><Relationship Id="rId57" Type="http://schemas.openxmlformats.org/officeDocument/2006/relationships/hyperlink" Target="https://www.jccc.edu/about/leadership-governance/policies/" TargetMode="External"/><Relationship Id="rId106" Type="http://schemas.openxmlformats.org/officeDocument/2006/relationships/hyperlink" Target="https://www.jccc.edu/about/leadership-governance/policies/safety-and-security/campus-security-and-control/weapons.html" TargetMode="External"/><Relationship Id="rId114" Type="http://schemas.openxmlformats.org/officeDocument/2006/relationships/footer" Target="footer8.xml"/><Relationship Id="rId10" Type="http://schemas.openxmlformats.org/officeDocument/2006/relationships/footer" Target="footer2.xml"/><Relationship Id="rId31" Type="http://schemas.openxmlformats.org/officeDocument/2006/relationships/hyperlink" Target="https://www.jccc.edu/student-resources/police-safety/police-department/campus-security/crime-prevention-tips.html" TargetMode="External"/><Relationship Id="rId44" Type="http://schemas.openxmlformats.org/officeDocument/2006/relationships/hyperlink" Target="https://www.jccc.edu/student-resources/counseling/" TargetMode="External"/><Relationship Id="rId52" Type="http://schemas.openxmlformats.org/officeDocument/2006/relationships/hyperlink" Target="http://kansas-al-anon.org/" TargetMode="External"/><Relationship Id="rId60" Type="http://schemas.openxmlformats.org/officeDocument/2006/relationships/hyperlink" Target="https://www.jccc.edu/about/leadership-governance/policies/students/student-code-of-conduct/student-code-conduct.html" TargetMode="External"/><Relationship Id="rId65" Type="http://schemas.openxmlformats.org/officeDocument/2006/relationships/hyperlink" Target="https://www.jccc.edu/about/leadership-governance/policies/students/student-code-of-conduct/procedure-student-disciplinary-appeals.html" TargetMode="External"/><Relationship Id="rId73" Type="http://schemas.openxmlformats.org/officeDocument/2006/relationships/hyperlink" Target="https://www.hhs.gov/civil-rights/for-individuals/sex-discrimination/title-ix-education-amendments/index.html" TargetMode="External"/><Relationship Id="rId78" Type="http://schemas.openxmlformats.org/officeDocument/2006/relationships/hyperlink" Target="https://jccc.ethicspointvp.com/custom/jccc/v5/forms/watch/form_data.asp" TargetMode="External"/><Relationship Id="rId81" Type="http://schemas.openxmlformats.org/officeDocument/2006/relationships/hyperlink" Target="https://www.jccc.edu/about/leadership-governance/policies/safety-and-security/campus-community-safety/procedure-student-sexual-misconduct-complaint.html" TargetMode="External"/><Relationship Id="rId86" Type="http://schemas.openxmlformats.org/officeDocument/2006/relationships/hyperlink" Target="https://jccc.ethicspointvp.com/custom/jccc/v5/forms/watch/form_data.asp" TargetMode="External"/><Relationship Id="rId94" Type="http://schemas.openxmlformats.org/officeDocument/2006/relationships/hyperlink" Target="https://www.jccc.edu/about/leadership-governance/administration/safety-security/" TargetMode="External"/><Relationship Id="rId99" Type="http://schemas.openxmlformats.org/officeDocument/2006/relationships/hyperlink" Target="https://www.stopbullying.gov/cyberbullying/what-is-it" TargetMode="External"/><Relationship Id="rId101" Type="http://schemas.openxmlformats.org/officeDocument/2006/relationships/hyperlink" Target="https://www.jccc.edu/about/leadership-governance/policies/students/student-code-of-conduct/student-code-conduct.html"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www.jccc.edu/student-resources/police-safety/police-department/files/2025-annual-security-report.docx" TargetMode="External"/><Relationship Id="rId18" Type="http://schemas.openxmlformats.org/officeDocument/2006/relationships/hyperlink" Target="mailto:emergencymanagement@jccc.edu" TargetMode="External"/><Relationship Id="rId39" Type="http://schemas.openxmlformats.org/officeDocument/2006/relationships/hyperlink" Target="http://jccc.edu/about/leadership-governance/administration/human-resources/files/pdfs/drug-free-workplace-act.pdf" TargetMode="External"/><Relationship Id="rId109" Type="http://schemas.openxmlformats.org/officeDocument/2006/relationships/image" Target="media/image3.emf"/><Relationship Id="rId34" Type="http://schemas.openxmlformats.org/officeDocument/2006/relationships/hyperlink" Target="http://jccc.edu/about/leadership-governance/policies/students/student-code-of-conduct/student-code-conduct.html" TargetMode="External"/><Relationship Id="rId50" Type="http://schemas.openxmlformats.org/officeDocument/2006/relationships/hyperlink" Target="https://al-anon.org/" TargetMode="External"/><Relationship Id="rId55" Type="http://schemas.openxmlformats.org/officeDocument/2006/relationships/hyperlink" Target="mailto:info@kansascityna.org" TargetMode="External"/><Relationship Id="rId76" Type="http://schemas.openxmlformats.org/officeDocument/2006/relationships/hyperlink" Target="https://www.jccc.edu/about/leadership-governance/policies/students/student-code-of-conduct/procedure-student-discrimination-harassment-retaliation.html" TargetMode="External"/><Relationship Id="rId97" Type="http://schemas.openxmlformats.org/officeDocument/2006/relationships/hyperlink" Target="http://kbi.ks.gov/registeredoffender/" TargetMode="External"/><Relationship Id="rId104" Type="http://schemas.openxmlformats.org/officeDocument/2006/relationships/hyperlink" Target="https://www.jccc.edu/about/leadership-governance/policies/students/student-code-of-conduct/student-disciplinary-action.html" TargetMode="External"/><Relationship Id="rId7" Type="http://schemas.openxmlformats.org/officeDocument/2006/relationships/endnotes" Target="endnotes.xml"/><Relationship Id="rId71" Type="http://schemas.openxmlformats.org/officeDocument/2006/relationships/hyperlink" Target="http://www.eeoc.gov/laws/statutes/titlevii.cfm" TargetMode="External"/><Relationship Id="rId92" Type="http://schemas.openxmlformats.org/officeDocument/2006/relationships/hyperlink" Target="http://jccc.edu/kops" TargetMode="External"/><Relationship Id="rId2" Type="http://schemas.openxmlformats.org/officeDocument/2006/relationships/numbering" Target="numbering.xml"/><Relationship Id="rId29" Type="http://schemas.openxmlformats.org/officeDocument/2006/relationships/hyperlink" Target="https://www.jccc.edu/student-resources/police-safety/police-department/campus-security/crime-prevention-tips.html" TargetMode="External"/><Relationship Id="rId24" Type="http://schemas.openxmlformats.org/officeDocument/2006/relationships/hyperlink" Target="https://www.jccc.edu/student-resources/police-safety/police-department/campus-security/crime-prevention-tips.html" TargetMode="External"/><Relationship Id="rId40" Type="http://schemas.openxmlformats.org/officeDocument/2006/relationships/footer" Target="footer3.xml"/><Relationship Id="rId45" Type="http://schemas.openxmlformats.org/officeDocument/2006/relationships/hyperlink" Target="https://www.firstcallkc.org/" TargetMode="External"/><Relationship Id="rId66" Type="http://schemas.openxmlformats.org/officeDocument/2006/relationships/hyperlink" Target="https://www.jccc.edu/about/leadership-governance/policies/students/student-code-of-conduct/student-complaints.html" TargetMode="External"/><Relationship Id="rId87" Type="http://schemas.openxmlformats.org/officeDocument/2006/relationships/hyperlink" Target="https://www.jccc.edu/about/leadership-governance/policies/safety-and-security/campus-community-safety/procedure-student-sexual-misconduct-complaint.html" TargetMode="External"/><Relationship Id="rId110" Type="http://schemas.openxmlformats.org/officeDocument/2006/relationships/footer" Target="footer6.xml"/><Relationship Id="rId115" Type="http://schemas.openxmlformats.org/officeDocument/2006/relationships/fontTable" Target="fontTable.xml"/><Relationship Id="rId61" Type="http://schemas.openxmlformats.org/officeDocument/2006/relationships/hyperlink" Target="https://www.jccc.edu/about/leadership-governance/policies/students/student-code-of-conduct/student-discrimination-harassment-retaliation.html" TargetMode="External"/><Relationship Id="rId82" Type="http://schemas.openxmlformats.org/officeDocument/2006/relationships/hyperlink" Target="https://www.jccc.edu/about/leadership-governance/policies/safety-and-security/campus-community-safety/procedure-student-sexual-misconduct-complaint.html" TargetMode="External"/><Relationship Id="rId19" Type="http://schemas.openxmlformats.org/officeDocument/2006/relationships/hyperlink" Target="mailto:campuspolice@jccc.edu" TargetMode="External"/><Relationship Id="rId14" Type="http://schemas.openxmlformats.org/officeDocument/2006/relationships/hyperlink" Target="https://secure.ethicspoint.com/domain/en/report_company.asp?clientid=25868" TargetMode="External"/><Relationship Id="rId30" Type="http://schemas.openxmlformats.org/officeDocument/2006/relationships/hyperlink" Target="https://www.jccc.edu/student-resources/police-safety/police-department/campus-security/crime-prevention-tips.html" TargetMode="External"/><Relationship Id="rId35" Type="http://schemas.openxmlformats.org/officeDocument/2006/relationships/hyperlink" Target="http://jccc.edu/about/leadership-governance/policies/students/student-code-of-conduct/substance-abuse.html" TargetMode="External"/><Relationship Id="rId56" Type="http://schemas.openxmlformats.org/officeDocument/2006/relationships/hyperlink" Target="https://www.kansascityna.org/" TargetMode="External"/><Relationship Id="rId77" Type="http://schemas.openxmlformats.org/officeDocument/2006/relationships/hyperlink" Target="https://www.jccc.edu/about/leadership-governance/policies/students/student-code-of-conduct/procedure-student-discrimination-harassment-retaliation.html" TargetMode="External"/><Relationship Id="rId100" Type="http://schemas.openxmlformats.org/officeDocument/2006/relationships/hyperlink" Target="https://www.congress.gov/bill/118th-congress/house-bill/5646?q=%7B%22search%22%3A%22%22%7D&amp;r=1&amp;s=1" TargetMode="External"/><Relationship Id="rId105" Type="http://schemas.openxmlformats.org/officeDocument/2006/relationships/hyperlink" Target="https://www.jccc.edu/about/leadership-governance/policies/students/student-code-of-conduct/procedure-student-disciplinary-action.html" TargetMode="External"/><Relationship Id="rId8" Type="http://schemas.openxmlformats.org/officeDocument/2006/relationships/image" Target="media/image1.emf"/><Relationship Id="rId51" Type="http://schemas.openxmlformats.org/officeDocument/2006/relationships/hyperlink" Target="https://al-anon.org/" TargetMode="External"/><Relationship Id="rId72" Type="http://schemas.openxmlformats.org/officeDocument/2006/relationships/hyperlink" Target="http://www.eeoc.gov/laws/statutes/titlevii.cfm" TargetMode="External"/><Relationship Id="rId93" Type="http://schemas.openxmlformats.org/officeDocument/2006/relationships/hyperlink" Target="https://jccc.ethicspointvp.com/custom/jccc/v5/forms/watch/form_data.asp" TargetMode="External"/><Relationship Id="rId98" Type="http://schemas.openxmlformats.org/officeDocument/2006/relationships/hyperlink" Target="http://jocosheriff.org/offender-search" TargetMode="External"/><Relationship Id="rId3" Type="http://schemas.openxmlformats.org/officeDocument/2006/relationships/styles" Target="styles.xml"/><Relationship Id="rId25" Type="http://schemas.openxmlformats.org/officeDocument/2006/relationships/hyperlink" Target="https://www.jccc.edu/student-resources/police-safety/police-department/campus-security/crime-prevention-tips.html" TargetMode="External"/><Relationship Id="rId46" Type="http://schemas.openxmlformats.org/officeDocument/2006/relationships/hyperlink" Target="https://valleyhope.org/admissions/" TargetMode="External"/><Relationship Id="rId67" Type="http://schemas.openxmlformats.org/officeDocument/2006/relationships/hyperlink" Target="https://www.jccc.edu/about/leadership-governance/policies/personnel/employee-complaints-and-discipline/discrimation-harassment-retaliation.html" TargetMode="External"/><Relationship Id="rId116" Type="http://schemas.openxmlformats.org/officeDocument/2006/relationships/theme" Target="theme/theme1.xml"/><Relationship Id="rId20" Type="http://schemas.openxmlformats.org/officeDocument/2006/relationships/hyperlink" Target="https://www.jccc.edu/student-resources/police-safety/police-department/campus-security/crime-prevention-tips.html" TargetMode="External"/><Relationship Id="rId41" Type="http://schemas.openxmlformats.org/officeDocument/2006/relationships/hyperlink" Target="mailto:hrbenefits@jccc.edu" TargetMode="External"/><Relationship Id="rId62" Type="http://schemas.openxmlformats.org/officeDocument/2006/relationships/hyperlink" Target="https://www.jccc.edu/about/leadership-governance/policies/students/student-code-of-conduct/procedure-student-discrimination-harassment-retaliation.html" TargetMode="External"/><Relationship Id="rId83" Type="http://schemas.openxmlformats.org/officeDocument/2006/relationships/hyperlink" Target="https://www.jccc.edu/about/leadership-governance/policies/personnel/employee-complaints-and-discipline/procedure-discrimation-harassment-retaliation.html" TargetMode="External"/><Relationship Id="rId88" Type="http://schemas.openxmlformats.org/officeDocument/2006/relationships/hyperlink" Target="https://www.jccc.edu/about/leadership-governance/policies/students/student-code-of-conduct/procedure-student-discrimination-harassment-retaliation.html" TargetMode="External"/><Relationship Id="rId11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DEA051-3CD9-A841-8240-0ED94DD75B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46</Pages>
  <Words>21387</Words>
  <Characters>121911</Characters>
  <Application>Microsoft Office Word</Application>
  <DocSecurity>8</DocSecurity>
  <Lines>1015</Lines>
  <Paragraphs>286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2</cp:revision>
  <cp:lastPrinted>2024-10-16T17:03:00Z</cp:lastPrinted>
  <dcterms:created xsi:type="dcterms:W3CDTF">2025-09-29T20:24:00Z</dcterms:created>
  <dcterms:modified xsi:type="dcterms:W3CDTF">2025-09-29T20:24:00Z</dcterms:modified>
</cp:coreProperties>
</file>