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aps w:val="0"/>
          <w:color w:val="auto"/>
          <w:sz w:val="24"/>
          <w:szCs w:val="24"/>
        </w:rPr>
        <w:id w:val="163994828"/>
        <w:docPartObj>
          <w:docPartGallery w:val="Table of Contents"/>
          <w:docPartUnique/>
        </w:docPartObj>
      </w:sdtPr>
      <w:sdtContent>
        <w:p w14:paraId="2EC50D68" w14:textId="77777777" w:rsidR="0098305F" w:rsidRPr="0098305F" w:rsidRDefault="0098305F" w:rsidP="00546803">
          <w:pPr>
            <w:pStyle w:val="TOCHeading"/>
            <w:rPr>
              <w:rFonts w:ascii="Tahoma" w:hAnsi="Tahoma"/>
              <w:i/>
              <w:color w:val="000000" w:themeColor="text1"/>
              <w:sz w:val="24"/>
              <w:szCs w:val="24"/>
            </w:rPr>
          </w:pPr>
          <w:r w:rsidRPr="0098305F">
            <w:rPr>
              <w:rFonts w:ascii="Tahoma" w:hAnsi="Tahoma"/>
              <w:color w:val="000000" w:themeColor="text1"/>
            </w:rPr>
            <w:t xml:space="preserve">Contents: </w:t>
          </w:r>
          <w:r w:rsidRPr="0098305F">
            <w:rPr>
              <w:rFonts w:ascii="Tahoma" w:hAnsi="Tahoma"/>
              <w:i/>
              <w:caps w:val="0"/>
              <w:color w:val="000000" w:themeColor="text1"/>
              <w:sz w:val="24"/>
              <w:szCs w:val="24"/>
            </w:rPr>
            <w:t>Click on a</w:t>
          </w:r>
          <w:r w:rsidR="00413578">
            <w:rPr>
              <w:rFonts w:ascii="Tahoma" w:hAnsi="Tahoma"/>
              <w:i/>
              <w:caps w:val="0"/>
              <w:color w:val="000000" w:themeColor="text1"/>
              <w:sz w:val="24"/>
              <w:szCs w:val="24"/>
            </w:rPr>
            <w:t>ny</w:t>
          </w:r>
          <w:r w:rsidRPr="0098305F">
            <w:rPr>
              <w:rFonts w:ascii="Tahoma" w:hAnsi="Tahoma"/>
              <w:i/>
              <w:caps w:val="0"/>
              <w:color w:val="000000" w:themeColor="text1"/>
              <w:sz w:val="24"/>
              <w:szCs w:val="24"/>
            </w:rPr>
            <w:t xml:space="preserve"> heading below to jump directly to that topic.</w:t>
          </w:r>
        </w:p>
        <w:p w14:paraId="58A00FD1" w14:textId="537B39C1" w:rsidR="00F56A61" w:rsidRDefault="00515FAF">
          <w:pPr>
            <w:pStyle w:val="TOC1"/>
            <w:tabs>
              <w:tab w:val="right" w:leader="dot" w:pos="9926"/>
            </w:tabs>
            <w:rPr>
              <w:rFonts w:asciiTheme="minorHAnsi" w:eastAsiaTheme="minorEastAsia" w:hAnsiTheme="minorHAnsi" w:cstheme="minorBidi"/>
              <w:noProof/>
              <w:color w:val="auto"/>
              <w:sz w:val="22"/>
              <w:szCs w:val="22"/>
            </w:rPr>
          </w:pPr>
          <w:r w:rsidRPr="0098305F">
            <w:fldChar w:fldCharType="begin"/>
          </w:r>
          <w:r w:rsidR="0098305F" w:rsidRPr="0098305F">
            <w:instrText xml:space="preserve"> TOC \o "1-1" \h \z \u </w:instrText>
          </w:r>
          <w:r w:rsidRPr="0098305F">
            <w:fldChar w:fldCharType="separate"/>
          </w:r>
          <w:hyperlink w:anchor="_Toc68891913" w:history="1">
            <w:r w:rsidR="00F56A61" w:rsidRPr="00F06312">
              <w:rPr>
                <w:rStyle w:val="Hyperlink"/>
                <w:noProof/>
              </w:rPr>
              <w:t>SEMICOLONS</w:t>
            </w:r>
            <w:r w:rsidR="00F56A61">
              <w:rPr>
                <w:noProof/>
                <w:webHidden/>
              </w:rPr>
              <w:tab/>
            </w:r>
            <w:r>
              <w:rPr>
                <w:noProof/>
                <w:webHidden/>
              </w:rPr>
              <w:fldChar w:fldCharType="begin"/>
            </w:r>
            <w:r w:rsidR="00F56A61">
              <w:rPr>
                <w:noProof/>
                <w:webHidden/>
              </w:rPr>
              <w:instrText xml:space="preserve"> PAGEREF _Toc68891913 \h </w:instrText>
            </w:r>
            <w:r>
              <w:rPr>
                <w:noProof/>
                <w:webHidden/>
              </w:rPr>
            </w:r>
            <w:r>
              <w:rPr>
                <w:noProof/>
                <w:webHidden/>
              </w:rPr>
              <w:fldChar w:fldCharType="separate"/>
            </w:r>
            <w:r w:rsidR="00D17586">
              <w:rPr>
                <w:noProof/>
                <w:webHidden/>
              </w:rPr>
              <w:t>1</w:t>
            </w:r>
            <w:r>
              <w:rPr>
                <w:noProof/>
                <w:webHidden/>
              </w:rPr>
              <w:fldChar w:fldCharType="end"/>
            </w:r>
          </w:hyperlink>
        </w:p>
        <w:p w14:paraId="0F8BB83E" w14:textId="19A5EBC0" w:rsidR="00F56A61" w:rsidRDefault="00F56A61">
          <w:pPr>
            <w:pStyle w:val="TOC1"/>
            <w:tabs>
              <w:tab w:val="right" w:leader="dot" w:pos="9926"/>
            </w:tabs>
            <w:rPr>
              <w:rFonts w:asciiTheme="minorHAnsi" w:eastAsiaTheme="minorEastAsia" w:hAnsiTheme="minorHAnsi" w:cstheme="minorBidi"/>
              <w:noProof/>
              <w:color w:val="auto"/>
              <w:sz w:val="22"/>
              <w:szCs w:val="22"/>
            </w:rPr>
          </w:pPr>
          <w:hyperlink w:anchor="_Toc68891914" w:history="1">
            <w:r w:rsidRPr="00F06312">
              <w:rPr>
                <w:rStyle w:val="Hyperlink"/>
                <w:noProof/>
              </w:rPr>
              <w:t>COLONS</w:t>
            </w:r>
            <w:r>
              <w:rPr>
                <w:noProof/>
                <w:webHidden/>
              </w:rPr>
              <w:tab/>
            </w:r>
            <w:r w:rsidR="00515FAF">
              <w:rPr>
                <w:noProof/>
                <w:webHidden/>
              </w:rPr>
              <w:fldChar w:fldCharType="begin"/>
            </w:r>
            <w:r>
              <w:rPr>
                <w:noProof/>
                <w:webHidden/>
              </w:rPr>
              <w:instrText xml:space="preserve"> PAGEREF _Toc68891914 \h </w:instrText>
            </w:r>
            <w:r w:rsidR="00515FAF">
              <w:rPr>
                <w:noProof/>
                <w:webHidden/>
              </w:rPr>
            </w:r>
            <w:r w:rsidR="00515FAF">
              <w:rPr>
                <w:noProof/>
                <w:webHidden/>
              </w:rPr>
              <w:fldChar w:fldCharType="separate"/>
            </w:r>
            <w:r w:rsidR="00D17586">
              <w:rPr>
                <w:noProof/>
                <w:webHidden/>
              </w:rPr>
              <w:t>3</w:t>
            </w:r>
            <w:r w:rsidR="00515FAF">
              <w:rPr>
                <w:noProof/>
                <w:webHidden/>
              </w:rPr>
              <w:fldChar w:fldCharType="end"/>
            </w:r>
          </w:hyperlink>
        </w:p>
        <w:p w14:paraId="7E27EAE7" w14:textId="4A5EB8A9" w:rsidR="00F56A61" w:rsidRDefault="00F56A61">
          <w:pPr>
            <w:pStyle w:val="TOC1"/>
            <w:tabs>
              <w:tab w:val="right" w:leader="dot" w:pos="9926"/>
            </w:tabs>
            <w:rPr>
              <w:rFonts w:asciiTheme="minorHAnsi" w:eastAsiaTheme="minorEastAsia" w:hAnsiTheme="minorHAnsi" w:cstheme="minorBidi"/>
              <w:noProof/>
              <w:color w:val="auto"/>
              <w:sz w:val="22"/>
              <w:szCs w:val="22"/>
            </w:rPr>
          </w:pPr>
          <w:hyperlink w:anchor="_Toc68891915" w:history="1">
            <w:r w:rsidRPr="00F06312">
              <w:rPr>
                <w:rStyle w:val="Hyperlink"/>
                <w:noProof/>
              </w:rPr>
              <w:t>SEMICOLON EXERCISES</w:t>
            </w:r>
            <w:r>
              <w:rPr>
                <w:noProof/>
                <w:webHidden/>
              </w:rPr>
              <w:tab/>
            </w:r>
            <w:r w:rsidR="00515FAF">
              <w:rPr>
                <w:noProof/>
                <w:webHidden/>
              </w:rPr>
              <w:fldChar w:fldCharType="begin"/>
            </w:r>
            <w:r>
              <w:rPr>
                <w:noProof/>
                <w:webHidden/>
              </w:rPr>
              <w:instrText xml:space="preserve"> PAGEREF _Toc68891915 \h </w:instrText>
            </w:r>
            <w:r w:rsidR="00515FAF">
              <w:rPr>
                <w:noProof/>
                <w:webHidden/>
              </w:rPr>
            </w:r>
            <w:r w:rsidR="00515FAF">
              <w:rPr>
                <w:noProof/>
                <w:webHidden/>
              </w:rPr>
              <w:fldChar w:fldCharType="separate"/>
            </w:r>
            <w:r w:rsidR="00D17586">
              <w:rPr>
                <w:noProof/>
                <w:webHidden/>
              </w:rPr>
              <w:t>5</w:t>
            </w:r>
            <w:r w:rsidR="00515FAF">
              <w:rPr>
                <w:noProof/>
                <w:webHidden/>
              </w:rPr>
              <w:fldChar w:fldCharType="end"/>
            </w:r>
          </w:hyperlink>
        </w:p>
        <w:p w14:paraId="5C6B8B97" w14:textId="5730699B" w:rsidR="00F56A61" w:rsidRDefault="00F56A61">
          <w:pPr>
            <w:pStyle w:val="TOC1"/>
            <w:tabs>
              <w:tab w:val="right" w:leader="dot" w:pos="9926"/>
            </w:tabs>
            <w:rPr>
              <w:rFonts w:asciiTheme="minorHAnsi" w:eastAsiaTheme="minorEastAsia" w:hAnsiTheme="minorHAnsi" w:cstheme="minorBidi"/>
              <w:noProof/>
              <w:color w:val="auto"/>
              <w:sz w:val="22"/>
              <w:szCs w:val="22"/>
            </w:rPr>
          </w:pPr>
          <w:hyperlink w:anchor="_Toc68891916" w:history="1">
            <w:r w:rsidRPr="00F06312">
              <w:rPr>
                <w:rStyle w:val="Hyperlink"/>
                <w:noProof/>
              </w:rPr>
              <w:t>COLON EXERCISES:</w:t>
            </w:r>
            <w:r>
              <w:rPr>
                <w:noProof/>
                <w:webHidden/>
              </w:rPr>
              <w:tab/>
            </w:r>
            <w:r w:rsidR="00515FAF">
              <w:rPr>
                <w:noProof/>
                <w:webHidden/>
              </w:rPr>
              <w:fldChar w:fldCharType="begin"/>
            </w:r>
            <w:r>
              <w:rPr>
                <w:noProof/>
                <w:webHidden/>
              </w:rPr>
              <w:instrText xml:space="preserve"> PAGEREF _Toc68891916 \h </w:instrText>
            </w:r>
            <w:r w:rsidR="00515FAF">
              <w:rPr>
                <w:noProof/>
                <w:webHidden/>
              </w:rPr>
            </w:r>
            <w:r w:rsidR="00515FAF">
              <w:rPr>
                <w:noProof/>
                <w:webHidden/>
              </w:rPr>
              <w:fldChar w:fldCharType="separate"/>
            </w:r>
            <w:r w:rsidR="00D17586">
              <w:rPr>
                <w:noProof/>
                <w:webHidden/>
              </w:rPr>
              <w:t>6</w:t>
            </w:r>
            <w:r w:rsidR="00515FAF">
              <w:rPr>
                <w:noProof/>
                <w:webHidden/>
              </w:rPr>
              <w:fldChar w:fldCharType="end"/>
            </w:r>
          </w:hyperlink>
        </w:p>
        <w:p w14:paraId="0FB56B77" w14:textId="19242911" w:rsidR="006F498D" w:rsidRPr="006058F5" w:rsidRDefault="00515FAF" w:rsidP="006058F5">
          <w:r w:rsidRPr="0098305F">
            <w:rPr>
              <w:color w:val="000000" w:themeColor="text1"/>
            </w:rPr>
            <w:fldChar w:fldCharType="end"/>
          </w:r>
        </w:p>
      </w:sdtContent>
    </w:sdt>
    <w:bookmarkStart w:id="0" w:name="_Toc68891913" w:displacedByCustomXml="prev"/>
    <w:p w14:paraId="6652B20A" w14:textId="2DF23167" w:rsidR="00DE33EB" w:rsidRPr="0098305F" w:rsidRDefault="00DE33EB" w:rsidP="00546803">
      <w:pPr>
        <w:pStyle w:val="Heading1"/>
      </w:pPr>
      <w:r w:rsidRPr="0098305F">
        <w:t>SEMICOLONS</w:t>
      </w:r>
      <w:bookmarkEnd w:id="0"/>
      <w:r w:rsidRPr="0098305F">
        <w:t xml:space="preserve"> </w:t>
      </w:r>
    </w:p>
    <w:p w14:paraId="0D85268B" w14:textId="1920B6F0" w:rsidR="00546803" w:rsidRDefault="00DE33EB" w:rsidP="00546803">
      <w:r w:rsidRPr="0098305F">
        <w:t>A semicolon</w:t>
      </w:r>
      <w:r w:rsidR="001575EF">
        <w:t xml:space="preserve"> (;)</w:t>
      </w:r>
      <w:r w:rsidRPr="0098305F">
        <w:t xml:space="preserve"> is </w:t>
      </w:r>
      <w:r w:rsidRPr="00990F99">
        <w:t>used</w:t>
      </w:r>
      <w:r w:rsidR="00546803">
        <w:t xml:space="preserve"> in four ways:</w:t>
      </w:r>
      <w:r w:rsidRPr="00990F99">
        <w:t xml:space="preserve"> </w:t>
      </w:r>
    </w:p>
    <w:p w14:paraId="48244E1B" w14:textId="77777777" w:rsidR="00546803" w:rsidRPr="00546803" w:rsidRDefault="00546803" w:rsidP="00546803">
      <w:pPr>
        <w:pStyle w:val="ListParagraph"/>
        <w:numPr>
          <w:ilvl w:val="0"/>
          <w:numId w:val="24"/>
        </w:numPr>
      </w:pPr>
      <w:r w:rsidRPr="00546803">
        <w:t>Between</w:t>
      </w:r>
      <w:r w:rsidR="00DE33EB" w:rsidRPr="00546803">
        <w:t xml:space="preserve"> two independent clauses </w:t>
      </w:r>
      <w:r w:rsidR="00413578" w:rsidRPr="00546803">
        <w:t xml:space="preserve">that are </w:t>
      </w:r>
      <w:r w:rsidR="00DE33EB" w:rsidRPr="00546803">
        <w:t xml:space="preserve">not connected by a coordinating conjunction. </w:t>
      </w:r>
    </w:p>
    <w:p w14:paraId="33D530B6" w14:textId="77777777" w:rsidR="00DE33EB" w:rsidRPr="00546803" w:rsidRDefault="00546803" w:rsidP="00546803">
      <w:pPr>
        <w:pStyle w:val="ListParagraph"/>
        <w:numPr>
          <w:ilvl w:val="0"/>
          <w:numId w:val="24"/>
        </w:numPr>
        <w:rPr>
          <w:szCs w:val="18"/>
        </w:rPr>
      </w:pPr>
      <w:r w:rsidRPr="00546803">
        <w:t xml:space="preserve">In a </w:t>
      </w:r>
      <w:r w:rsidRPr="00546803">
        <w:rPr>
          <w:bCs/>
        </w:rPr>
        <w:t>series between items that have internal punctuation</w:t>
      </w:r>
      <w:r w:rsidRPr="00546803">
        <w:t xml:space="preserve">. </w:t>
      </w:r>
    </w:p>
    <w:p w14:paraId="14BA73DC" w14:textId="77777777" w:rsidR="00546803" w:rsidRPr="00546803" w:rsidRDefault="00546803" w:rsidP="00546803">
      <w:pPr>
        <w:numPr>
          <w:ilvl w:val="0"/>
          <w:numId w:val="24"/>
        </w:numPr>
        <w:autoSpaceDE w:val="0"/>
        <w:autoSpaceDN w:val="0"/>
        <w:adjustRightInd w:val="0"/>
      </w:pPr>
      <w:r w:rsidRPr="00546803">
        <w:t xml:space="preserve">To </w:t>
      </w:r>
      <w:r w:rsidRPr="00546803">
        <w:rPr>
          <w:bCs/>
        </w:rPr>
        <w:t>avoid confusion when commas are used between elements in a series</w:t>
      </w:r>
      <w:r w:rsidRPr="00546803">
        <w:t>.</w:t>
      </w:r>
    </w:p>
    <w:p w14:paraId="4FFB8C2C" w14:textId="77777777" w:rsidR="00546803" w:rsidRPr="00546803" w:rsidRDefault="00546803" w:rsidP="00546803">
      <w:pPr>
        <w:pStyle w:val="ListParagraph"/>
        <w:numPr>
          <w:ilvl w:val="0"/>
          <w:numId w:val="24"/>
        </w:numPr>
        <w:rPr>
          <w:szCs w:val="18"/>
        </w:rPr>
      </w:pPr>
      <w:r w:rsidRPr="00546803">
        <w:rPr>
          <w:bCs/>
        </w:rPr>
        <w:t>Before a transitional connective between two main clauses</w:t>
      </w:r>
      <w:r>
        <w:rPr>
          <w:bCs/>
        </w:rPr>
        <w:t>.</w:t>
      </w:r>
    </w:p>
    <w:p w14:paraId="003D583E" w14:textId="77777777" w:rsidR="00546803" w:rsidRDefault="00546803" w:rsidP="00546803">
      <w:pPr>
        <w:pStyle w:val="Heading2"/>
        <w:rPr>
          <w:rFonts w:cs="Tahoma"/>
        </w:rPr>
      </w:pPr>
    </w:p>
    <w:p w14:paraId="5813ED58" w14:textId="16C59468" w:rsidR="00DE33EB" w:rsidRPr="001575EF" w:rsidRDefault="00990F99" w:rsidP="001575EF">
      <w:pPr>
        <w:pStyle w:val="Heading2"/>
        <w:rPr>
          <w:rFonts w:cs="Tahoma"/>
        </w:rPr>
      </w:pPr>
      <w:r>
        <w:rPr>
          <w:rFonts w:cs="Tahoma"/>
        </w:rPr>
        <w:t xml:space="preserve">DO THIS WHEN USING A </w:t>
      </w:r>
      <w:r w:rsidR="00DE33EB" w:rsidRPr="0098305F">
        <w:rPr>
          <w:rFonts w:cs="Tahoma"/>
        </w:rPr>
        <w:t>Semicolo</w:t>
      </w:r>
      <w:r>
        <w:rPr>
          <w:rFonts w:cs="Tahoma"/>
        </w:rPr>
        <w:t>n</w:t>
      </w:r>
      <w:r w:rsidR="00DE33EB" w:rsidRPr="0098305F">
        <w:rPr>
          <w:rFonts w:cs="Tahoma"/>
        </w:rPr>
        <w:t xml:space="preserve"> </w:t>
      </w:r>
    </w:p>
    <w:p w14:paraId="0F85334C" w14:textId="77777777" w:rsidR="00990F99" w:rsidRPr="00990F99" w:rsidRDefault="00DE33EB" w:rsidP="00546803">
      <w:pPr>
        <w:numPr>
          <w:ilvl w:val="0"/>
          <w:numId w:val="15"/>
        </w:numPr>
        <w:autoSpaceDE w:val="0"/>
        <w:autoSpaceDN w:val="0"/>
        <w:adjustRightInd w:val="0"/>
        <w:rPr>
          <w:szCs w:val="18"/>
        </w:rPr>
      </w:pPr>
      <w:r w:rsidRPr="0098305F">
        <w:t xml:space="preserve">Use semicolons to </w:t>
      </w:r>
      <w:r w:rsidRPr="0098305F">
        <w:rPr>
          <w:b/>
          <w:bCs/>
        </w:rPr>
        <w:t>separate independent clauses</w:t>
      </w:r>
      <w:r w:rsidRPr="0098305F">
        <w:t xml:space="preserve">. </w:t>
      </w:r>
    </w:p>
    <w:tbl>
      <w:tblPr>
        <w:tblStyle w:val="TableGrid"/>
        <w:tblW w:w="8665" w:type="dxa"/>
        <w:tblInd w:w="1638" w:type="dxa"/>
        <w:tblCellMar>
          <w:top w:w="29" w:type="dxa"/>
          <w:left w:w="115" w:type="dxa"/>
          <w:bottom w:w="29" w:type="dxa"/>
          <w:right w:w="115" w:type="dxa"/>
        </w:tblCellMar>
        <w:tblLook w:val="04A0" w:firstRow="1" w:lastRow="0" w:firstColumn="1" w:lastColumn="0" w:noHBand="0" w:noVBand="1"/>
      </w:tblPr>
      <w:tblGrid>
        <w:gridCol w:w="1472"/>
        <w:gridCol w:w="7193"/>
      </w:tblGrid>
      <w:tr w:rsidR="00990F99" w:rsidRPr="005703CF" w14:paraId="612A8E40" w14:textId="77777777">
        <w:tc>
          <w:tcPr>
            <w:tcW w:w="1458" w:type="dxa"/>
            <w:tcBorders>
              <w:top w:val="nil"/>
              <w:left w:val="nil"/>
              <w:bottom w:val="nil"/>
              <w:right w:val="nil"/>
            </w:tcBorders>
          </w:tcPr>
          <w:p w14:paraId="040D946C" w14:textId="77777777" w:rsidR="00990F99" w:rsidRPr="005703CF" w:rsidRDefault="00990F99" w:rsidP="00546803">
            <w:pPr>
              <w:spacing w:line="276" w:lineRule="auto"/>
              <w:jc w:val="both"/>
              <w:rPr>
                <w:b/>
              </w:rPr>
            </w:pPr>
            <w:r>
              <w:rPr>
                <w:b/>
                <w:bCs/>
              </w:rPr>
              <w:t>Examples</w:t>
            </w:r>
            <w:r w:rsidRPr="005703CF">
              <w:rPr>
                <w:b/>
                <w:bCs/>
              </w:rPr>
              <w:t>:</w:t>
            </w:r>
          </w:p>
        </w:tc>
        <w:tc>
          <w:tcPr>
            <w:tcW w:w="7207" w:type="dxa"/>
            <w:tcBorders>
              <w:top w:val="nil"/>
              <w:left w:val="nil"/>
              <w:bottom w:val="nil"/>
              <w:right w:val="nil"/>
            </w:tcBorders>
          </w:tcPr>
          <w:p w14:paraId="1803B45A" w14:textId="77777777" w:rsidR="00990F99" w:rsidRPr="005703CF" w:rsidRDefault="00990F99" w:rsidP="00546803">
            <w:pPr>
              <w:spacing w:line="276" w:lineRule="auto"/>
            </w:pPr>
            <w:r w:rsidRPr="0098305F">
              <w:t>I invited Sara and John to the party</w:t>
            </w:r>
            <w:r w:rsidRPr="00413578">
              <w:rPr>
                <w:b/>
              </w:rPr>
              <w:t>;</w:t>
            </w:r>
            <w:r w:rsidRPr="0098305F">
              <w:t xml:space="preserve"> Joe and Charles </w:t>
            </w:r>
            <w:r>
              <w:t>also came</w:t>
            </w:r>
            <w:r w:rsidRPr="0098305F">
              <w:t>.</w:t>
            </w:r>
          </w:p>
        </w:tc>
      </w:tr>
      <w:tr w:rsidR="00990F99" w:rsidRPr="00016C03" w14:paraId="2B7BC071" w14:textId="77777777">
        <w:tc>
          <w:tcPr>
            <w:tcW w:w="1458" w:type="dxa"/>
            <w:tcBorders>
              <w:top w:val="nil"/>
              <w:left w:val="nil"/>
              <w:bottom w:val="nil"/>
              <w:right w:val="nil"/>
            </w:tcBorders>
          </w:tcPr>
          <w:p w14:paraId="38A017E0" w14:textId="77777777" w:rsidR="00990F99" w:rsidRDefault="00990F99" w:rsidP="00546803">
            <w:pPr>
              <w:spacing w:line="276" w:lineRule="auto"/>
              <w:jc w:val="both"/>
              <w:rPr>
                <w:b/>
                <w:bCs/>
              </w:rPr>
            </w:pPr>
            <w:r>
              <w:rPr>
                <w:rFonts w:eastAsiaTheme="minorHAnsi"/>
              </w:rPr>
              <w:br w:type="page"/>
            </w:r>
          </w:p>
        </w:tc>
        <w:tc>
          <w:tcPr>
            <w:tcW w:w="7207" w:type="dxa"/>
            <w:tcBorders>
              <w:top w:val="nil"/>
              <w:left w:val="nil"/>
              <w:bottom w:val="nil"/>
              <w:right w:val="nil"/>
            </w:tcBorders>
          </w:tcPr>
          <w:p w14:paraId="70C0B20E" w14:textId="77777777" w:rsidR="00990F99" w:rsidRPr="00016C03" w:rsidRDefault="00990F99" w:rsidP="00546803">
            <w:pPr>
              <w:spacing w:line="276" w:lineRule="auto"/>
            </w:pPr>
            <w:r w:rsidRPr="0098305F">
              <w:t>Take care of the children</w:t>
            </w:r>
            <w:r w:rsidRPr="00413578">
              <w:rPr>
                <w:b/>
              </w:rPr>
              <w:t>;</w:t>
            </w:r>
            <w:r w:rsidRPr="0098305F">
              <w:t xml:space="preserve"> the adults can take care of themselves</w:t>
            </w:r>
            <w:r w:rsidRPr="0098305F">
              <w:rPr>
                <w:szCs w:val="18"/>
              </w:rPr>
              <w:t>.</w:t>
            </w:r>
          </w:p>
        </w:tc>
      </w:tr>
    </w:tbl>
    <w:p w14:paraId="4592848B" w14:textId="77777777" w:rsidR="00DE33EB" w:rsidRPr="0098305F" w:rsidRDefault="00DE33EB" w:rsidP="00546803">
      <w:pPr>
        <w:ind w:left="720"/>
        <w:rPr>
          <w:szCs w:val="18"/>
        </w:rPr>
      </w:pPr>
    </w:p>
    <w:p w14:paraId="20F3AC01" w14:textId="77777777" w:rsidR="00990F99" w:rsidRPr="0098305F" w:rsidRDefault="00DE33EB" w:rsidP="00546803">
      <w:pPr>
        <w:numPr>
          <w:ilvl w:val="0"/>
          <w:numId w:val="15"/>
        </w:numPr>
        <w:autoSpaceDE w:val="0"/>
        <w:autoSpaceDN w:val="0"/>
        <w:adjustRightInd w:val="0"/>
      </w:pPr>
      <w:r w:rsidRPr="0098305F">
        <w:t xml:space="preserve">Use semicolons </w:t>
      </w:r>
      <w:r w:rsidR="00546803" w:rsidRPr="0098305F">
        <w:t xml:space="preserve">in a </w:t>
      </w:r>
      <w:r w:rsidR="00546803" w:rsidRPr="00546803">
        <w:rPr>
          <w:b/>
          <w:bCs/>
        </w:rPr>
        <w:t>series between items that have internal punctuation</w:t>
      </w:r>
    </w:p>
    <w:tbl>
      <w:tblPr>
        <w:tblStyle w:val="TableGrid"/>
        <w:tblW w:w="8665" w:type="dxa"/>
        <w:tblInd w:w="1638" w:type="dxa"/>
        <w:tblCellMar>
          <w:top w:w="29" w:type="dxa"/>
          <w:left w:w="115" w:type="dxa"/>
          <w:bottom w:w="29" w:type="dxa"/>
          <w:right w:w="115" w:type="dxa"/>
        </w:tblCellMar>
        <w:tblLook w:val="04A0" w:firstRow="1" w:lastRow="0" w:firstColumn="1" w:lastColumn="0" w:noHBand="0" w:noVBand="1"/>
      </w:tblPr>
      <w:tblGrid>
        <w:gridCol w:w="1472"/>
        <w:gridCol w:w="7193"/>
      </w:tblGrid>
      <w:tr w:rsidR="00990F99" w:rsidRPr="005703CF" w14:paraId="50190170" w14:textId="77777777" w:rsidTr="00990F99">
        <w:tc>
          <w:tcPr>
            <w:tcW w:w="1472" w:type="dxa"/>
            <w:tcBorders>
              <w:top w:val="nil"/>
              <w:left w:val="nil"/>
              <w:bottom w:val="nil"/>
              <w:right w:val="nil"/>
            </w:tcBorders>
          </w:tcPr>
          <w:p w14:paraId="3F1A5E3B" w14:textId="77777777" w:rsidR="00990F99" w:rsidRPr="005703CF" w:rsidRDefault="00990F99" w:rsidP="00546803">
            <w:pPr>
              <w:spacing w:line="276" w:lineRule="auto"/>
              <w:jc w:val="both"/>
              <w:rPr>
                <w:b/>
              </w:rPr>
            </w:pPr>
            <w:r>
              <w:rPr>
                <w:b/>
                <w:bCs/>
              </w:rPr>
              <w:t xml:space="preserve"> Example</w:t>
            </w:r>
            <w:r w:rsidRPr="005703CF">
              <w:rPr>
                <w:b/>
                <w:bCs/>
              </w:rPr>
              <w:t>:</w:t>
            </w:r>
          </w:p>
        </w:tc>
        <w:tc>
          <w:tcPr>
            <w:tcW w:w="7193" w:type="dxa"/>
            <w:tcBorders>
              <w:top w:val="nil"/>
              <w:left w:val="nil"/>
              <w:bottom w:val="nil"/>
              <w:right w:val="nil"/>
            </w:tcBorders>
          </w:tcPr>
          <w:p w14:paraId="719DDC4A" w14:textId="77777777" w:rsidR="00990F99" w:rsidRPr="005703CF" w:rsidRDefault="00990F99" w:rsidP="00546803">
            <w:pPr>
              <w:spacing w:line="276" w:lineRule="auto"/>
            </w:pPr>
            <w:r w:rsidRPr="0098305F">
              <w:t>Among those present were Dr. Holmes, pastor of the First Methodist Church</w:t>
            </w:r>
            <w:r w:rsidRPr="00413578">
              <w:rPr>
                <w:b/>
              </w:rPr>
              <w:t>;</w:t>
            </w:r>
            <w:r w:rsidRPr="0098305F">
              <w:t xml:space="preserve"> A. C. Levitt, superintendent of schools</w:t>
            </w:r>
            <w:r w:rsidRPr="00413578">
              <w:rPr>
                <w:b/>
              </w:rPr>
              <w:t>;</w:t>
            </w:r>
            <w:r w:rsidRPr="0098305F">
              <w:t xml:space="preserve"> B. L. Rainey, manager of the Benson Hotel</w:t>
            </w:r>
            <w:r w:rsidRPr="00413578">
              <w:rPr>
                <w:b/>
              </w:rPr>
              <w:t>;</w:t>
            </w:r>
            <w:r w:rsidRPr="0098305F">
              <w:t xml:space="preserve"> and M. T. Cord, vice president of Miller and Sons.</w:t>
            </w:r>
          </w:p>
        </w:tc>
      </w:tr>
    </w:tbl>
    <w:p w14:paraId="6A58F795" w14:textId="77777777" w:rsidR="00DE33EB" w:rsidRPr="0098305F" w:rsidRDefault="00DE33EB" w:rsidP="00546803"/>
    <w:p w14:paraId="721EFD6C" w14:textId="77777777" w:rsidR="00990F99" w:rsidRDefault="00DE33EB" w:rsidP="00546803">
      <w:pPr>
        <w:numPr>
          <w:ilvl w:val="0"/>
          <w:numId w:val="15"/>
        </w:numPr>
        <w:autoSpaceDE w:val="0"/>
        <w:autoSpaceDN w:val="0"/>
        <w:adjustRightInd w:val="0"/>
      </w:pPr>
      <w:r w:rsidRPr="0098305F">
        <w:t xml:space="preserve">Use semicolons to </w:t>
      </w:r>
      <w:r w:rsidRPr="0098305F">
        <w:rPr>
          <w:b/>
          <w:bCs/>
        </w:rPr>
        <w:t>avoid confusion when commas are used between elements in a series</w:t>
      </w:r>
      <w:r w:rsidRPr="0098305F">
        <w:t>.</w:t>
      </w:r>
    </w:p>
    <w:tbl>
      <w:tblPr>
        <w:tblStyle w:val="TableGrid"/>
        <w:tblW w:w="8665" w:type="dxa"/>
        <w:tblInd w:w="1638" w:type="dxa"/>
        <w:tblCellMar>
          <w:top w:w="29" w:type="dxa"/>
          <w:left w:w="115" w:type="dxa"/>
          <w:bottom w:w="29" w:type="dxa"/>
          <w:right w:w="115" w:type="dxa"/>
        </w:tblCellMar>
        <w:tblLook w:val="04A0" w:firstRow="1" w:lastRow="0" w:firstColumn="1" w:lastColumn="0" w:noHBand="0" w:noVBand="1"/>
      </w:tblPr>
      <w:tblGrid>
        <w:gridCol w:w="1472"/>
        <w:gridCol w:w="7193"/>
      </w:tblGrid>
      <w:tr w:rsidR="00990F99" w:rsidRPr="005703CF" w14:paraId="5F95EFAB" w14:textId="77777777">
        <w:tc>
          <w:tcPr>
            <w:tcW w:w="1472" w:type="dxa"/>
            <w:tcBorders>
              <w:top w:val="nil"/>
              <w:left w:val="nil"/>
              <w:bottom w:val="nil"/>
              <w:right w:val="nil"/>
            </w:tcBorders>
          </w:tcPr>
          <w:p w14:paraId="29ED0076" w14:textId="77777777" w:rsidR="00990F99" w:rsidRPr="005703CF" w:rsidRDefault="00DE33EB" w:rsidP="00546803">
            <w:pPr>
              <w:spacing w:line="276" w:lineRule="auto"/>
              <w:jc w:val="both"/>
              <w:rPr>
                <w:b/>
              </w:rPr>
            </w:pPr>
            <w:r w:rsidRPr="0098305F">
              <w:t xml:space="preserve"> </w:t>
            </w:r>
            <w:r w:rsidR="00990F99">
              <w:rPr>
                <w:b/>
                <w:bCs/>
              </w:rPr>
              <w:t>Example</w:t>
            </w:r>
            <w:r w:rsidR="00990F99" w:rsidRPr="005703CF">
              <w:rPr>
                <w:b/>
                <w:bCs/>
              </w:rPr>
              <w:t>:</w:t>
            </w:r>
          </w:p>
        </w:tc>
        <w:tc>
          <w:tcPr>
            <w:tcW w:w="7193" w:type="dxa"/>
            <w:tcBorders>
              <w:top w:val="nil"/>
              <w:left w:val="nil"/>
              <w:bottom w:val="nil"/>
              <w:right w:val="nil"/>
            </w:tcBorders>
          </w:tcPr>
          <w:p w14:paraId="04377BD3" w14:textId="77777777" w:rsidR="00990F99" w:rsidRPr="005703CF" w:rsidRDefault="00990F99" w:rsidP="00546803">
            <w:pPr>
              <w:spacing w:line="276" w:lineRule="auto"/>
            </w:pPr>
            <w:r w:rsidRPr="0098305F">
              <w:t>His tour included concert appearances in Austin, Texas</w:t>
            </w:r>
            <w:r w:rsidRPr="00413578">
              <w:rPr>
                <w:b/>
              </w:rPr>
              <w:t>;</w:t>
            </w:r>
            <w:r w:rsidRPr="0098305F">
              <w:t xml:space="preserve"> Little Rock, Arkansas</w:t>
            </w:r>
            <w:r w:rsidRPr="00413578">
              <w:rPr>
                <w:b/>
              </w:rPr>
              <w:t>;</w:t>
            </w:r>
            <w:r w:rsidRPr="0098305F">
              <w:t xml:space="preserve"> Tulsa, Oklahoma</w:t>
            </w:r>
            <w:r w:rsidRPr="00413578">
              <w:rPr>
                <w:b/>
              </w:rPr>
              <w:t>;</w:t>
            </w:r>
            <w:r w:rsidRPr="0098305F">
              <w:t xml:space="preserve"> and Kansas City, Kansas.</w:t>
            </w:r>
          </w:p>
        </w:tc>
      </w:tr>
    </w:tbl>
    <w:p w14:paraId="16185ECC" w14:textId="77777777" w:rsidR="00990F99" w:rsidRDefault="00990F99" w:rsidP="00546803"/>
    <w:p w14:paraId="3FF96C43" w14:textId="77777777" w:rsidR="00DE33EB" w:rsidRPr="0098305F" w:rsidRDefault="00990F99" w:rsidP="00546803">
      <w:r>
        <w:br w:type="page"/>
      </w:r>
    </w:p>
    <w:p w14:paraId="5EBB0A00" w14:textId="77777777" w:rsidR="00E954BF" w:rsidRPr="00E954BF" w:rsidRDefault="00DE33EB" w:rsidP="00546803">
      <w:pPr>
        <w:numPr>
          <w:ilvl w:val="0"/>
          <w:numId w:val="15"/>
        </w:numPr>
        <w:autoSpaceDE w:val="0"/>
        <w:autoSpaceDN w:val="0"/>
        <w:adjustRightInd w:val="0"/>
        <w:rPr>
          <w:i/>
          <w:iCs/>
        </w:rPr>
      </w:pPr>
      <w:r w:rsidRPr="0098305F">
        <w:lastRenderedPageBreak/>
        <w:t xml:space="preserve">Use semicolons </w:t>
      </w:r>
      <w:r w:rsidRPr="0098305F">
        <w:rPr>
          <w:b/>
          <w:bCs/>
        </w:rPr>
        <w:t>before a transitional connective between two main clauses</w:t>
      </w:r>
      <w:r w:rsidRPr="0098305F">
        <w:t xml:space="preserve">. </w:t>
      </w:r>
    </w:p>
    <w:p w14:paraId="487B7CAA" w14:textId="77777777" w:rsidR="00E954BF" w:rsidRPr="00546803" w:rsidRDefault="00E954BF" w:rsidP="00546803">
      <w:pPr>
        <w:autoSpaceDE w:val="0"/>
        <w:autoSpaceDN w:val="0"/>
        <w:adjustRightInd w:val="0"/>
        <w:ind w:left="720"/>
        <w:rPr>
          <w:i/>
          <w:iCs/>
          <w:sz w:val="16"/>
          <w:szCs w:val="16"/>
        </w:rPr>
      </w:pPr>
    </w:p>
    <w:p w14:paraId="446A575B" w14:textId="77777777" w:rsidR="00E954BF" w:rsidRDefault="00E954BF" w:rsidP="00546803">
      <w:pPr>
        <w:autoSpaceDE w:val="0"/>
        <w:autoSpaceDN w:val="0"/>
        <w:adjustRightInd w:val="0"/>
        <w:ind w:left="720"/>
      </w:pPr>
      <w:r>
        <w:rPr>
          <w:rStyle w:val="Heading3Char"/>
        </w:rPr>
        <w:t>T</w:t>
      </w:r>
      <w:r w:rsidR="00DE33EB" w:rsidRPr="00E954BF">
        <w:rPr>
          <w:rStyle w:val="Heading3Char"/>
        </w:rPr>
        <w:t>ransitional connectives</w:t>
      </w:r>
      <w:r w:rsidR="00DE33EB" w:rsidRPr="0098305F">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908"/>
        <w:gridCol w:w="1874"/>
        <w:gridCol w:w="1891"/>
        <w:gridCol w:w="1753"/>
        <w:gridCol w:w="1790"/>
      </w:tblGrid>
      <w:tr w:rsidR="00E954BF" w14:paraId="7B751D32" w14:textId="77777777" w:rsidTr="007F3774">
        <w:tc>
          <w:tcPr>
            <w:tcW w:w="2030" w:type="dxa"/>
          </w:tcPr>
          <w:p w14:paraId="3EA6107B" w14:textId="77777777" w:rsidR="00E954BF" w:rsidRDefault="00E954BF" w:rsidP="00546803">
            <w:pPr>
              <w:spacing w:line="276" w:lineRule="auto"/>
              <w:rPr>
                <w:b/>
                <w:bCs/>
              </w:rPr>
            </w:pPr>
            <w:r w:rsidRPr="00E954BF">
              <w:t>also</w:t>
            </w:r>
          </w:p>
        </w:tc>
        <w:tc>
          <w:tcPr>
            <w:tcW w:w="2030" w:type="dxa"/>
          </w:tcPr>
          <w:p w14:paraId="03D31109" w14:textId="77777777" w:rsidR="00E954BF" w:rsidRDefault="00E954BF" w:rsidP="00546803">
            <w:pPr>
              <w:spacing w:line="276" w:lineRule="auto"/>
              <w:rPr>
                <w:b/>
                <w:bCs/>
              </w:rPr>
            </w:pPr>
            <w:r w:rsidRPr="00E954BF">
              <w:t>furthermore</w:t>
            </w:r>
          </w:p>
        </w:tc>
        <w:tc>
          <w:tcPr>
            <w:tcW w:w="2030" w:type="dxa"/>
          </w:tcPr>
          <w:p w14:paraId="53412B49" w14:textId="77777777" w:rsidR="00E954BF" w:rsidRDefault="00E954BF" w:rsidP="00546803">
            <w:pPr>
              <w:spacing w:line="276" w:lineRule="auto"/>
              <w:rPr>
                <w:b/>
                <w:bCs/>
              </w:rPr>
            </w:pPr>
            <w:proofErr w:type="gramStart"/>
            <w:r w:rsidRPr="00E954BF">
              <w:t>likewise</w:t>
            </w:r>
            <w:proofErr w:type="gramEnd"/>
          </w:p>
        </w:tc>
        <w:tc>
          <w:tcPr>
            <w:tcW w:w="2031" w:type="dxa"/>
          </w:tcPr>
          <w:p w14:paraId="06265F06" w14:textId="77777777" w:rsidR="00E954BF" w:rsidRDefault="00E954BF" w:rsidP="00546803">
            <w:pPr>
              <w:spacing w:line="276" w:lineRule="auto"/>
              <w:rPr>
                <w:b/>
                <w:bCs/>
              </w:rPr>
            </w:pPr>
            <w:r w:rsidRPr="00E954BF">
              <w:t xml:space="preserve">in </w:t>
            </w:r>
            <w:proofErr w:type="gramStart"/>
            <w:r w:rsidRPr="00E954BF">
              <w:t>addition</w:t>
            </w:r>
            <w:proofErr w:type="gramEnd"/>
          </w:p>
        </w:tc>
        <w:tc>
          <w:tcPr>
            <w:tcW w:w="2031" w:type="dxa"/>
          </w:tcPr>
          <w:p w14:paraId="091811F2" w14:textId="77777777" w:rsidR="00E954BF" w:rsidRDefault="00E954BF" w:rsidP="00546803">
            <w:pPr>
              <w:spacing w:line="276" w:lineRule="auto"/>
              <w:rPr>
                <w:b/>
                <w:bCs/>
              </w:rPr>
            </w:pPr>
            <w:r w:rsidRPr="00E954BF">
              <w:t>then</w:t>
            </w:r>
          </w:p>
        </w:tc>
      </w:tr>
      <w:tr w:rsidR="00E954BF" w14:paraId="66FA4222" w14:textId="77777777" w:rsidTr="007F3774">
        <w:tc>
          <w:tcPr>
            <w:tcW w:w="2030" w:type="dxa"/>
          </w:tcPr>
          <w:p w14:paraId="56EDEE6A" w14:textId="77777777" w:rsidR="00E954BF" w:rsidRDefault="00E954BF" w:rsidP="00546803">
            <w:pPr>
              <w:spacing w:line="276" w:lineRule="auto"/>
              <w:rPr>
                <w:b/>
                <w:bCs/>
              </w:rPr>
            </w:pPr>
            <w:r w:rsidRPr="00E954BF">
              <w:t>besides</w:t>
            </w:r>
          </w:p>
        </w:tc>
        <w:tc>
          <w:tcPr>
            <w:tcW w:w="2030" w:type="dxa"/>
          </w:tcPr>
          <w:p w14:paraId="00E03E0A" w14:textId="77777777" w:rsidR="00E954BF" w:rsidRDefault="00E954BF" w:rsidP="00546803">
            <w:pPr>
              <w:spacing w:line="276" w:lineRule="auto"/>
              <w:rPr>
                <w:b/>
                <w:bCs/>
              </w:rPr>
            </w:pPr>
            <w:r w:rsidRPr="00E954BF">
              <w:t>hence</w:t>
            </w:r>
          </w:p>
        </w:tc>
        <w:tc>
          <w:tcPr>
            <w:tcW w:w="2030" w:type="dxa"/>
          </w:tcPr>
          <w:p w14:paraId="35B8BDD4" w14:textId="77777777" w:rsidR="00E954BF" w:rsidRDefault="00E954BF" w:rsidP="00546803">
            <w:pPr>
              <w:spacing w:line="276" w:lineRule="auto"/>
              <w:rPr>
                <w:b/>
                <w:bCs/>
              </w:rPr>
            </w:pPr>
            <w:r w:rsidRPr="00E954BF">
              <w:t>moreover</w:t>
            </w:r>
          </w:p>
        </w:tc>
        <w:tc>
          <w:tcPr>
            <w:tcW w:w="2031" w:type="dxa"/>
          </w:tcPr>
          <w:p w14:paraId="0B5750B3" w14:textId="77777777" w:rsidR="00E954BF" w:rsidRDefault="00E954BF" w:rsidP="00546803">
            <w:pPr>
              <w:spacing w:line="276" w:lineRule="auto"/>
              <w:rPr>
                <w:b/>
                <w:bCs/>
              </w:rPr>
            </w:pPr>
            <w:r w:rsidRPr="00E954BF">
              <w:t>since</w:t>
            </w:r>
          </w:p>
        </w:tc>
        <w:tc>
          <w:tcPr>
            <w:tcW w:w="2031" w:type="dxa"/>
          </w:tcPr>
          <w:p w14:paraId="2FBFAA6F" w14:textId="77777777" w:rsidR="00E954BF" w:rsidRDefault="00E954BF" w:rsidP="00546803">
            <w:pPr>
              <w:spacing w:line="276" w:lineRule="auto"/>
              <w:rPr>
                <w:b/>
                <w:bCs/>
              </w:rPr>
            </w:pPr>
            <w:r w:rsidRPr="00E954BF">
              <w:t>therefore</w:t>
            </w:r>
          </w:p>
        </w:tc>
      </w:tr>
      <w:tr w:rsidR="00E954BF" w14:paraId="3A296C6D" w14:textId="77777777" w:rsidTr="007F3774">
        <w:trPr>
          <w:trHeight w:val="70"/>
        </w:trPr>
        <w:tc>
          <w:tcPr>
            <w:tcW w:w="2030" w:type="dxa"/>
          </w:tcPr>
          <w:p w14:paraId="29C7FC14" w14:textId="77777777" w:rsidR="00E954BF" w:rsidRDefault="00E954BF" w:rsidP="00546803">
            <w:pPr>
              <w:spacing w:line="276" w:lineRule="auto"/>
              <w:rPr>
                <w:b/>
                <w:bCs/>
              </w:rPr>
            </w:pPr>
            <w:r w:rsidRPr="00E954BF">
              <w:t>consequently</w:t>
            </w:r>
          </w:p>
        </w:tc>
        <w:tc>
          <w:tcPr>
            <w:tcW w:w="2030" w:type="dxa"/>
          </w:tcPr>
          <w:p w14:paraId="781E4A0D" w14:textId="77777777" w:rsidR="00E954BF" w:rsidRDefault="00E954BF" w:rsidP="00546803">
            <w:pPr>
              <w:spacing w:line="276" w:lineRule="auto"/>
              <w:rPr>
                <w:b/>
                <w:bCs/>
              </w:rPr>
            </w:pPr>
            <w:proofErr w:type="gramStart"/>
            <w:r w:rsidRPr="00E954BF">
              <w:t>however</w:t>
            </w:r>
            <w:proofErr w:type="gramEnd"/>
          </w:p>
        </w:tc>
        <w:tc>
          <w:tcPr>
            <w:tcW w:w="2030" w:type="dxa"/>
          </w:tcPr>
          <w:p w14:paraId="3D0BDD2B" w14:textId="77777777" w:rsidR="00E954BF" w:rsidRDefault="00E954BF" w:rsidP="00546803">
            <w:pPr>
              <w:spacing w:line="276" w:lineRule="auto"/>
              <w:rPr>
                <w:b/>
                <w:bCs/>
              </w:rPr>
            </w:pPr>
            <w:r w:rsidRPr="00E954BF">
              <w:t>nevertheless</w:t>
            </w:r>
          </w:p>
        </w:tc>
        <w:tc>
          <w:tcPr>
            <w:tcW w:w="2031" w:type="dxa"/>
          </w:tcPr>
          <w:p w14:paraId="0B308B9F" w14:textId="77777777" w:rsidR="00E954BF" w:rsidRDefault="00E954BF" w:rsidP="00546803">
            <w:pPr>
              <w:spacing w:line="276" w:lineRule="auto"/>
              <w:rPr>
                <w:b/>
                <w:bCs/>
              </w:rPr>
            </w:pPr>
            <w:r w:rsidRPr="00E954BF">
              <w:t>so</w:t>
            </w:r>
          </w:p>
        </w:tc>
        <w:tc>
          <w:tcPr>
            <w:tcW w:w="2031" w:type="dxa"/>
          </w:tcPr>
          <w:p w14:paraId="606913CC" w14:textId="77777777" w:rsidR="00E954BF" w:rsidRDefault="00E954BF" w:rsidP="00546803">
            <w:pPr>
              <w:spacing w:line="276" w:lineRule="auto"/>
              <w:rPr>
                <w:b/>
                <w:bCs/>
              </w:rPr>
            </w:pPr>
            <w:r w:rsidRPr="00E954BF">
              <w:t>yet</w:t>
            </w:r>
          </w:p>
        </w:tc>
      </w:tr>
    </w:tbl>
    <w:p w14:paraId="623159FA" w14:textId="77777777" w:rsidR="00990F99" w:rsidRPr="00546803" w:rsidRDefault="00990F99" w:rsidP="00546803">
      <w:pPr>
        <w:autoSpaceDE w:val="0"/>
        <w:autoSpaceDN w:val="0"/>
        <w:adjustRightInd w:val="0"/>
        <w:ind w:left="720"/>
        <w:rPr>
          <w:i/>
          <w:iCs/>
          <w:sz w:val="16"/>
          <w:szCs w:val="16"/>
        </w:rPr>
      </w:pPr>
    </w:p>
    <w:tbl>
      <w:tblPr>
        <w:tblStyle w:val="TableGrid"/>
        <w:tblW w:w="8665" w:type="dxa"/>
        <w:tblInd w:w="1638" w:type="dxa"/>
        <w:tblCellMar>
          <w:top w:w="29" w:type="dxa"/>
          <w:left w:w="115" w:type="dxa"/>
          <w:bottom w:w="29" w:type="dxa"/>
          <w:right w:w="115" w:type="dxa"/>
        </w:tblCellMar>
        <w:tblLook w:val="04A0" w:firstRow="1" w:lastRow="0" w:firstColumn="1" w:lastColumn="0" w:noHBand="0" w:noVBand="1"/>
      </w:tblPr>
      <w:tblGrid>
        <w:gridCol w:w="1472"/>
        <w:gridCol w:w="7193"/>
      </w:tblGrid>
      <w:tr w:rsidR="00990F99" w:rsidRPr="005703CF" w14:paraId="29EED58B" w14:textId="77777777">
        <w:tc>
          <w:tcPr>
            <w:tcW w:w="1458" w:type="dxa"/>
            <w:tcBorders>
              <w:top w:val="nil"/>
              <w:left w:val="nil"/>
              <w:bottom w:val="nil"/>
              <w:right w:val="nil"/>
            </w:tcBorders>
          </w:tcPr>
          <w:p w14:paraId="1A55B77F" w14:textId="77777777" w:rsidR="00990F99" w:rsidRPr="005703CF" w:rsidRDefault="00990F99" w:rsidP="00546803">
            <w:pPr>
              <w:spacing w:line="276" w:lineRule="auto"/>
              <w:jc w:val="both"/>
              <w:rPr>
                <w:b/>
              </w:rPr>
            </w:pPr>
            <w:r>
              <w:rPr>
                <w:b/>
                <w:bCs/>
              </w:rPr>
              <w:t>Examples</w:t>
            </w:r>
            <w:r w:rsidRPr="005703CF">
              <w:rPr>
                <w:b/>
                <w:bCs/>
              </w:rPr>
              <w:t>:</w:t>
            </w:r>
          </w:p>
        </w:tc>
        <w:tc>
          <w:tcPr>
            <w:tcW w:w="7207" w:type="dxa"/>
            <w:tcBorders>
              <w:top w:val="nil"/>
              <w:left w:val="nil"/>
              <w:bottom w:val="nil"/>
              <w:right w:val="nil"/>
            </w:tcBorders>
          </w:tcPr>
          <w:p w14:paraId="656D3749" w14:textId="77777777" w:rsidR="00990F99" w:rsidRPr="005703CF" w:rsidRDefault="00990F99" w:rsidP="00546803">
            <w:pPr>
              <w:spacing w:line="276" w:lineRule="auto"/>
            </w:pPr>
            <w:r w:rsidRPr="0098305F">
              <w:t xml:space="preserve">It won’t work; </w:t>
            </w:r>
            <w:r w:rsidRPr="0098305F">
              <w:rPr>
                <w:b/>
                <w:bCs/>
              </w:rPr>
              <w:t>therefore</w:t>
            </w:r>
            <w:r w:rsidRPr="0098305F">
              <w:t>, there is no sense in buying it.</w:t>
            </w:r>
          </w:p>
        </w:tc>
      </w:tr>
      <w:tr w:rsidR="00990F99" w:rsidRPr="00016C03" w14:paraId="753EA231" w14:textId="77777777">
        <w:tc>
          <w:tcPr>
            <w:tcW w:w="1458" w:type="dxa"/>
            <w:tcBorders>
              <w:top w:val="nil"/>
              <w:left w:val="nil"/>
              <w:bottom w:val="nil"/>
              <w:right w:val="nil"/>
            </w:tcBorders>
          </w:tcPr>
          <w:p w14:paraId="4A831029" w14:textId="77777777" w:rsidR="00990F99" w:rsidRDefault="00990F99" w:rsidP="00546803">
            <w:pPr>
              <w:spacing w:line="276" w:lineRule="auto"/>
              <w:jc w:val="both"/>
              <w:rPr>
                <w:b/>
                <w:bCs/>
              </w:rPr>
            </w:pPr>
            <w:r>
              <w:rPr>
                <w:rFonts w:eastAsiaTheme="minorHAnsi"/>
              </w:rPr>
              <w:br w:type="page"/>
            </w:r>
          </w:p>
        </w:tc>
        <w:tc>
          <w:tcPr>
            <w:tcW w:w="7207" w:type="dxa"/>
            <w:tcBorders>
              <w:top w:val="nil"/>
              <w:left w:val="nil"/>
              <w:bottom w:val="nil"/>
              <w:right w:val="nil"/>
            </w:tcBorders>
          </w:tcPr>
          <w:p w14:paraId="210FC67E" w14:textId="77777777" w:rsidR="00990F99" w:rsidRPr="00016C03" w:rsidRDefault="00990F99" w:rsidP="00546803">
            <w:pPr>
              <w:spacing w:line="276" w:lineRule="auto"/>
            </w:pPr>
            <w:r w:rsidRPr="0098305F">
              <w:t xml:space="preserve">His eyes went bad; </w:t>
            </w:r>
            <w:r w:rsidRPr="0098305F">
              <w:rPr>
                <w:b/>
                <w:bCs/>
              </w:rPr>
              <w:t>consequently</w:t>
            </w:r>
            <w:r w:rsidRPr="0098305F">
              <w:t xml:space="preserve">, he had to resign as a proofreader.  </w:t>
            </w:r>
          </w:p>
        </w:tc>
      </w:tr>
    </w:tbl>
    <w:p w14:paraId="7EE12A82" w14:textId="77777777" w:rsidR="00DE33EB" w:rsidRPr="0098305F" w:rsidRDefault="00DE33EB" w:rsidP="00546803">
      <w:pPr>
        <w:pStyle w:val="Heading3"/>
        <w:rPr>
          <w:szCs w:val="18"/>
        </w:rPr>
      </w:pPr>
    </w:p>
    <w:p w14:paraId="76D00F89" w14:textId="34DB2323" w:rsidR="00DE33EB" w:rsidRPr="001575EF" w:rsidRDefault="00E954BF" w:rsidP="001575EF">
      <w:pPr>
        <w:pStyle w:val="Heading2"/>
        <w:rPr>
          <w:rFonts w:cs="Tahoma"/>
        </w:rPr>
      </w:pPr>
      <w:r>
        <w:rPr>
          <w:rFonts w:cs="Tahoma"/>
        </w:rPr>
        <w:t>Do not do this when using</w:t>
      </w:r>
      <w:r w:rsidR="00DE33EB" w:rsidRPr="0098305F">
        <w:rPr>
          <w:rFonts w:cs="Tahoma"/>
        </w:rPr>
        <w:t xml:space="preserve"> the Semicolon</w:t>
      </w:r>
    </w:p>
    <w:p w14:paraId="26F0F31B" w14:textId="55DFC8E2" w:rsidR="00DE33EB" w:rsidRPr="0098305F" w:rsidRDefault="00DE33EB" w:rsidP="00546803">
      <w:pPr>
        <w:numPr>
          <w:ilvl w:val="0"/>
          <w:numId w:val="16"/>
        </w:numPr>
        <w:autoSpaceDE w:val="0"/>
        <w:autoSpaceDN w:val="0"/>
        <w:adjustRightInd w:val="0"/>
        <w:rPr>
          <w:szCs w:val="18"/>
        </w:rPr>
      </w:pPr>
      <w:r w:rsidRPr="0098305F">
        <w:rPr>
          <w:b/>
          <w:bCs/>
          <w:szCs w:val="18"/>
        </w:rPr>
        <w:t>Do not use semicolons as the equivalent of colons</w:t>
      </w:r>
      <w:r w:rsidRPr="0098305F">
        <w:rPr>
          <w:szCs w:val="18"/>
        </w:rPr>
        <w:t xml:space="preserve">. </w:t>
      </w:r>
      <w:r w:rsidR="00E954BF">
        <w:rPr>
          <w:szCs w:val="18"/>
        </w:rPr>
        <w:t>S</w:t>
      </w:r>
      <w:r w:rsidRPr="0098305F">
        <w:rPr>
          <w:szCs w:val="18"/>
        </w:rPr>
        <w:t>emicolons and colons are not interchangeable. The colon is used to indicate that something is to fol</w:t>
      </w:r>
      <w:r w:rsidR="00413578">
        <w:rPr>
          <w:szCs w:val="18"/>
        </w:rPr>
        <w:t xml:space="preserve">low, usually a series of items. </w:t>
      </w:r>
      <w:r w:rsidR="00413578" w:rsidRPr="0098305F">
        <w:rPr>
          <w:szCs w:val="18"/>
        </w:rPr>
        <w:t>The</w:t>
      </w:r>
      <w:r w:rsidRPr="0098305F">
        <w:rPr>
          <w:szCs w:val="18"/>
        </w:rPr>
        <w:t xml:space="preserve"> semicolon is never used between an independent and a subordinate c</w:t>
      </w:r>
      <w:r w:rsidR="00E954BF">
        <w:rPr>
          <w:szCs w:val="18"/>
        </w:rPr>
        <w:t>lause</w:t>
      </w:r>
      <w:r w:rsidRPr="0098305F">
        <w:rPr>
          <w:szCs w:val="18"/>
        </w:rPr>
        <w:t xml:space="preserve">. </w:t>
      </w:r>
    </w:p>
    <w:tbl>
      <w:tblPr>
        <w:tblStyle w:val="TableGrid"/>
        <w:tblW w:w="15858" w:type="dxa"/>
        <w:tblInd w:w="1638" w:type="dxa"/>
        <w:tblCellMar>
          <w:top w:w="29" w:type="dxa"/>
          <w:bottom w:w="43" w:type="dxa"/>
        </w:tblCellMar>
        <w:tblLook w:val="04A0" w:firstRow="1" w:lastRow="0" w:firstColumn="1" w:lastColumn="0" w:noHBand="0" w:noVBand="1"/>
      </w:tblPr>
      <w:tblGrid>
        <w:gridCol w:w="1472"/>
        <w:gridCol w:w="7193"/>
        <w:gridCol w:w="7193"/>
      </w:tblGrid>
      <w:tr w:rsidR="00E954BF" w:rsidRPr="005703CF" w14:paraId="624BADA4" w14:textId="77777777" w:rsidTr="004B51D2">
        <w:tc>
          <w:tcPr>
            <w:tcW w:w="1472" w:type="dxa"/>
            <w:tcBorders>
              <w:top w:val="nil"/>
              <w:left w:val="nil"/>
              <w:bottom w:val="nil"/>
              <w:right w:val="nil"/>
            </w:tcBorders>
          </w:tcPr>
          <w:p w14:paraId="04AB21DD" w14:textId="77777777" w:rsidR="00E954BF" w:rsidRPr="005703CF" w:rsidRDefault="004B51D2" w:rsidP="00546803">
            <w:pPr>
              <w:spacing w:line="276" w:lineRule="auto"/>
              <w:jc w:val="both"/>
              <w:rPr>
                <w:b/>
              </w:rPr>
            </w:pPr>
            <w:r>
              <w:rPr>
                <w:b/>
                <w:bCs/>
              </w:rPr>
              <w:t xml:space="preserve"> </w:t>
            </w:r>
            <w:r w:rsidR="00E954BF">
              <w:rPr>
                <w:b/>
                <w:bCs/>
              </w:rPr>
              <w:t>Example</w:t>
            </w:r>
            <w:r w:rsidR="00E954BF" w:rsidRPr="005703CF">
              <w:rPr>
                <w:b/>
                <w:bCs/>
              </w:rPr>
              <w:t>:</w:t>
            </w:r>
          </w:p>
        </w:tc>
        <w:tc>
          <w:tcPr>
            <w:tcW w:w="7193" w:type="dxa"/>
            <w:tcBorders>
              <w:top w:val="nil"/>
              <w:left w:val="nil"/>
              <w:bottom w:val="nil"/>
              <w:right w:val="nil"/>
            </w:tcBorders>
          </w:tcPr>
          <w:p w14:paraId="343EC09A" w14:textId="77777777" w:rsidR="00E954BF" w:rsidRPr="00E954BF" w:rsidRDefault="00E954BF" w:rsidP="00546803">
            <w:pPr>
              <w:spacing w:line="276" w:lineRule="auto"/>
              <w:rPr>
                <w:szCs w:val="18"/>
              </w:rPr>
            </w:pPr>
            <w:r w:rsidRPr="00E954BF">
              <w:rPr>
                <w:i/>
                <w:iCs/>
                <w:szCs w:val="18"/>
              </w:rPr>
              <w:t>Incorrect</w:t>
            </w:r>
            <w:r w:rsidRPr="00E954BF">
              <w:rPr>
                <w:bCs/>
                <w:szCs w:val="18"/>
              </w:rPr>
              <w:t xml:space="preserve">: </w:t>
            </w:r>
            <w:r w:rsidRPr="0098305F">
              <w:rPr>
                <w:szCs w:val="18"/>
              </w:rPr>
              <w:t xml:space="preserve">My records show that the following students have not </w:t>
            </w:r>
            <w:r>
              <w:rPr>
                <w:szCs w:val="18"/>
              </w:rPr>
              <w:t>finished</w:t>
            </w:r>
            <w:r w:rsidRPr="00E954BF">
              <w:rPr>
                <w:b/>
                <w:bCs/>
                <w:szCs w:val="18"/>
              </w:rPr>
              <w:t>;</w:t>
            </w:r>
            <w:r w:rsidRPr="0098305F">
              <w:rPr>
                <w:szCs w:val="18"/>
              </w:rPr>
              <w:t xml:space="preserve"> Andrews, Smith, and Wallace. </w:t>
            </w:r>
          </w:p>
        </w:tc>
        <w:tc>
          <w:tcPr>
            <w:tcW w:w="7193" w:type="dxa"/>
            <w:tcBorders>
              <w:top w:val="nil"/>
              <w:left w:val="nil"/>
              <w:bottom w:val="nil"/>
              <w:right w:val="nil"/>
            </w:tcBorders>
          </w:tcPr>
          <w:p w14:paraId="666F98F4" w14:textId="77777777" w:rsidR="00E954BF" w:rsidRPr="00E954BF" w:rsidRDefault="00E954BF" w:rsidP="00546803">
            <w:pPr>
              <w:spacing w:line="276" w:lineRule="auto"/>
              <w:rPr>
                <w:i/>
                <w:iCs/>
                <w:szCs w:val="18"/>
              </w:rPr>
            </w:pPr>
          </w:p>
        </w:tc>
      </w:tr>
      <w:tr w:rsidR="00E954BF" w:rsidRPr="00016C03" w14:paraId="3EF0CC19" w14:textId="77777777" w:rsidTr="004B51D2">
        <w:tc>
          <w:tcPr>
            <w:tcW w:w="1472" w:type="dxa"/>
            <w:tcBorders>
              <w:top w:val="nil"/>
              <w:left w:val="nil"/>
              <w:bottom w:val="nil"/>
              <w:right w:val="nil"/>
            </w:tcBorders>
          </w:tcPr>
          <w:p w14:paraId="0C516717" w14:textId="77777777" w:rsidR="00E954BF" w:rsidRDefault="00E954BF" w:rsidP="00546803">
            <w:pPr>
              <w:spacing w:line="276" w:lineRule="auto"/>
              <w:jc w:val="both"/>
              <w:rPr>
                <w:b/>
                <w:bCs/>
              </w:rPr>
            </w:pPr>
            <w:r>
              <w:rPr>
                <w:rFonts w:eastAsiaTheme="minorHAnsi"/>
              </w:rPr>
              <w:br w:type="page"/>
            </w:r>
          </w:p>
        </w:tc>
        <w:tc>
          <w:tcPr>
            <w:tcW w:w="7193" w:type="dxa"/>
            <w:tcBorders>
              <w:top w:val="nil"/>
              <w:left w:val="nil"/>
              <w:bottom w:val="nil"/>
              <w:right w:val="nil"/>
            </w:tcBorders>
          </w:tcPr>
          <w:p w14:paraId="29EC9029" w14:textId="77777777" w:rsidR="00E954BF" w:rsidRPr="00016C03" w:rsidRDefault="00E954BF" w:rsidP="00546803">
            <w:pPr>
              <w:spacing w:line="276" w:lineRule="auto"/>
            </w:pPr>
            <w:r w:rsidRPr="00E954BF">
              <w:rPr>
                <w:bCs/>
                <w:i/>
                <w:iCs/>
                <w:szCs w:val="18"/>
              </w:rPr>
              <w:t>Correct</w:t>
            </w:r>
            <w:r w:rsidRPr="00E954BF">
              <w:rPr>
                <w:bCs/>
                <w:szCs w:val="18"/>
              </w:rPr>
              <w:t>:</w:t>
            </w:r>
            <w:r w:rsidRPr="00E954BF">
              <w:rPr>
                <w:szCs w:val="18"/>
              </w:rPr>
              <w:t xml:space="preserve"> </w:t>
            </w:r>
            <w:r w:rsidRPr="0098305F">
              <w:rPr>
                <w:szCs w:val="18"/>
              </w:rPr>
              <w:t xml:space="preserve">My records show that the following students have not </w:t>
            </w:r>
            <w:r>
              <w:rPr>
                <w:szCs w:val="18"/>
              </w:rPr>
              <w:t>finished</w:t>
            </w:r>
            <w:r>
              <w:rPr>
                <w:b/>
                <w:bCs/>
                <w:szCs w:val="18"/>
              </w:rPr>
              <w:t>:</w:t>
            </w:r>
            <w:r w:rsidRPr="0098305F">
              <w:rPr>
                <w:szCs w:val="18"/>
              </w:rPr>
              <w:t xml:space="preserve"> Andrews, Smith, and Wallace.</w:t>
            </w:r>
          </w:p>
        </w:tc>
        <w:tc>
          <w:tcPr>
            <w:tcW w:w="7193" w:type="dxa"/>
            <w:tcBorders>
              <w:top w:val="nil"/>
              <w:left w:val="nil"/>
              <w:bottom w:val="nil"/>
              <w:right w:val="nil"/>
            </w:tcBorders>
          </w:tcPr>
          <w:p w14:paraId="73632E36" w14:textId="77777777" w:rsidR="00E954BF" w:rsidRPr="0098305F" w:rsidRDefault="00E954BF" w:rsidP="00546803">
            <w:pPr>
              <w:spacing w:line="276" w:lineRule="auto"/>
            </w:pPr>
          </w:p>
        </w:tc>
      </w:tr>
    </w:tbl>
    <w:p w14:paraId="36D2A5F0" w14:textId="77777777" w:rsidR="00DE33EB" w:rsidRPr="00E954BF" w:rsidRDefault="00DE33EB" w:rsidP="00546803">
      <w:pPr>
        <w:autoSpaceDE w:val="0"/>
        <w:autoSpaceDN w:val="0"/>
        <w:adjustRightInd w:val="0"/>
        <w:ind w:left="1080"/>
        <w:rPr>
          <w:szCs w:val="18"/>
        </w:rPr>
      </w:pPr>
    </w:p>
    <w:p w14:paraId="4A34AD45" w14:textId="77777777" w:rsidR="002A7538" w:rsidRPr="002A7538" w:rsidRDefault="00DE33EB" w:rsidP="00546803">
      <w:pPr>
        <w:numPr>
          <w:ilvl w:val="0"/>
          <w:numId w:val="16"/>
        </w:numPr>
        <w:autoSpaceDE w:val="0"/>
        <w:autoSpaceDN w:val="0"/>
        <w:adjustRightInd w:val="0"/>
        <w:rPr>
          <w:szCs w:val="18"/>
        </w:rPr>
      </w:pPr>
      <w:r w:rsidRPr="0098305F">
        <w:rPr>
          <w:b/>
          <w:bCs/>
          <w:szCs w:val="18"/>
        </w:rPr>
        <w:t>Do not use semicolons as the equivalent of commas</w:t>
      </w:r>
      <w:r w:rsidRPr="0098305F">
        <w:rPr>
          <w:szCs w:val="18"/>
        </w:rPr>
        <w:t xml:space="preserve">. A comma is used within a sentence; a semicolon is stronger and is used between independent statements. </w:t>
      </w:r>
      <w:r w:rsidR="00546803" w:rsidRPr="002A7538">
        <w:rPr>
          <w:szCs w:val="18"/>
        </w:rPr>
        <w:t>When more emphatic punctuation is desired</w:t>
      </w:r>
      <w:r w:rsidR="00546803">
        <w:rPr>
          <w:szCs w:val="18"/>
        </w:rPr>
        <w:t>,</w:t>
      </w:r>
      <w:r w:rsidR="00546803" w:rsidRPr="002A7538">
        <w:rPr>
          <w:szCs w:val="18"/>
        </w:rPr>
        <w:t xml:space="preserve"> </w:t>
      </w:r>
      <w:r w:rsidR="00546803">
        <w:rPr>
          <w:szCs w:val="18"/>
        </w:rPr>
        <w:t>a</w:t>
      </w:r>
      <w:r w:rsidRPr="002A7538">
        <w:rPr>
          <w:szCs w:val="18"/>
        </w:rPr>
        <w:t xml:space="preserve"> semicolon may be substituted for a comma between main clauses </w:t>
      </w:r>
      <w:r w:rsidR="00413578">
        <w:rPr>
          <w:szCs w:val="18"/>
        </w:rPr>
        <w:t xml:space="preserve">that are </w:t>
      </w:r>
      <w:r w:rsidRPr="002A7538">
        <w:rPr>
          <w:szCs w:val="18"/>
        </w:rPr>
        <w:t xml:space="preserve">joined by a conjunction. </w:t>
      </w:r>
    </w:p>
    <w:tbl>
      <w:tblPr>
        <w:tblStyle w:val="TableGrid"/>
        <w:tblW w:w="8665" w:type="dxa"/>
        <w:tblInd w:w="1638" w:type="dxa"/>
        <w:tblCellMar>
          <w:top w:w="29" w:type="dxa"/>
          <w:left w:w="115" w:type="dxa"/>
          <w:bottom w:w="29" w:type="dxa"/>
          <w:right w:w="115" w:type="dxa"/>
        </w:tblCellMar>
        <w:tblLook w:val="04A0" w:firstRow="1" w:lastRow="0" w:firstColumn="1" w:lastColumn="0" w:noHBand="0" w:noVBand="1"/>
      </w:tblPr>
      <w:tblGrid>
        <w:gridCol w:w="1458"/>
        <w:gridCol w:w="7207"/>
      </w:tblGrid>
      <w:tr w:rsidR="002A7538" w:rsidRPr="005703CF" w14:paraId="2EFCB592" w14:textId="77777777">
        <w:tc>
          <w:tcPr>
            <w:tcW w:w="1458" w:type="dxa"/>
            <w:tcBorders>
              <w:top w:val="nil"/>
              <w:left w:val="nil"/>
              <w:bottom w:val="nil"/>
              <w:right w:val="nil"/>
            </w:tcBorders>
          </w:tcPr>
          <w:p w14:paraId="61E81C09" w14:textId="77777777" w:rsidR="002A7538" w:rsidRPr="005703CF" w:rsidRDefault="002A7538" w:rsidP="00546803">
            <w:pPr>
              <w:spacing w:line="276" w:lineRule="auto"/>
              <w:jc w:val="both"/>
              <w:rPr>
                <w:b/>
              </w:rPr>
            </w:pPr>
            <w:r>
              <w:rPr>
                <w:b/>
                <w:bCs/>
              </w:rPr>
              <w:t xml:space="preserve"> Example</w:t>
            </w:r>
            <w:r w:rsidRPr="005703CF">
              <w:rPr>
                <w:b/>
                <w:bCs/>
              </w:rPr>
              <w:t>:</w:t>
            </w:r>
          </w:p>
        </w:tc>
        <w:tc>
          <w:tcPr>
            <w:tcW w:w="7207" w:type="dxa"/>
            <w:tcBorders>
              <w:top w:val="nil"/>
              <w:left w:val="nil"/>
              <w:bottom w:val="nil"/>
              <w:right w:val="nil"/>
            </w:tcBorders>
          </w:tcPr>
          <w:p w14:paraId="20887BA9" w14:textId="77777777" w:rsidR="002A7538" w:rsidRPr="002A7538" w:rsidRDefault="002A7538" w:rsidP="00546803">
            <w:pPr>
              <w:spacing w:line="276" w:lineRule="auto"/>
            </w:pPr>
            <w:r w:rsidRPr="002A7538">
              <w:rPr>
                <w:iCs/>
                <w:szCs w:val="18"/>
              </w:rPr>
              <w:t xml:space="preserve">My old job paid </w:t>
            </w:r>
            <w:r>
              <w:rPr>
                <w:iCs/>
                <w:szCs w:val="18"/>
              </w:rPr>
              <w:t>more</w:t>
            </w:r>
            <w:r w:rsidRPr="00413578">
              <w:rPr>
                <w:b/>
                <w:iCs/>
                <w:szCs w:val="18"/>
              </w:rPr>
              <w:t>;</w:t>
            </w:r>
            <w:r w:rsidRPr="002A7538">
              <w:rPr>
                <w:iCs/>
                <w:szCs w:val="18"/>
              </w:rPr>
              <w:t xml:space="preserve"> the new one </w:t>
            </w:r>
            <w:r>
              <w:rPr>
                <w:iCs/>
                <w:szCs w:val="18"/>
              </w:rPr>
              <w:t>has</w:t>
            </w:r>
            <w:r w:rsidRPr="002A7538">
              <w:rPr>
                <w:iCs/>
                <w:szCs w:val="18"/>
              </w:rPr>
              <w:t xml:space="preserve"> a brighter future</w:t>
            </w:r>
          </w:p>
        </w:tc>
      </w:tr>
    </w:tbl>
    <w:p w14:paraId="2FCE7E34" w14:textId="77777777" w:rsidR="002A7538" w:rsidRDefault="002A7538" w:rsidP="00546803">
      <w:pPr>
        <w:autoSpaceDE w:val="0"/>
        <w:autoSpaceDN w:val="0"/>
        <w:adjustRightInd w:val="0"/>
        <w:ind w:left="720"/>
        <w:rPr>
          <w:szCs w:val="18"/>
        </w:rPr>
      </w:pPr>
      <w:r w:rsidRPr="0098305F">
        <w:rPr>
          <w:szCs w:val="18"/>
        </w:rPr>
        <w:t xml:space="preserve"> </w:t>
      </w:r>
    </w:p>
    <w:p w14:paraId="1FCC5467" w14:textId="77777777" w:rsidR="00DE33EB" w:rsidRPr="0098305F" w:rsidRDefault="00DE33EB" w:rsidP="00546803">
      <w:pPr>
        <w:autoSpaceDE w:val="0"/>
        <w:autoSpaceDN w:val="0"/>
        <w:adjustRightInd w:val="0"/>
        <w:ind w:left="720"/>
        <w:rPr>
          <w:szCs w:val="18"/>
        </w:rPr>
      </w:pPr>
      <w:r w:rsidRPr="0098305F">
        <w:rPr>
          <w:szCs w:val="18"/>
        </w:rPr>
        <w:t>However, a semicolon cannot be substituted for a comma between a main clause and a subordinate c</w:t>
      </w:r>
      <w:r w:rsidR="002A7538">
        <w:rPr>
          <w:szCs w:val="18"/>
        </w:rPr>
        <w:t>lause</w:t>
      </w:r>
      <w:r w:rsidRPr="0098305F">
        <w:rPr>
          <w:szCs w:val="18"/>
        </w:rPr>
        <w:t xml:space="preserve">. </w:t>
      </w:r>
    </w:p>
    <w:tbl>
      <w:tblPr>
        <w:tblStyle w:val="TableGrid"/>
        <w:tblW w:w="15858" w:type="dxa"/>
        <w:tblInd w:w="1638" w:type="dxa"/>
        <w:tblCellMar>
          <w:top w:w="43" w:type="dxa"/>
          <w:bottom w:w="43" w:type="dxa"/>
        </w:tblCellMar>
        <w:tblLook w:val="04A0" w:firstRow="1" w:lastRow="0" w:firstColumn="1" w:lastColumn="0" w:noHBand="0" w:noVBand="1"/>
      </w:tblPr>
      <w:tblGrid>
        <w:gridCol w:w="1472"/>
        <w:gridCol w:w="7193"/>
        <w:gridCol w:w="7193"/>
      </w:tblGrid>
      <w:tr w:rsidR="004B51D2" w:rsidRPr="00E954BF" w14:paraId="5AD0DA46" w14:textId="77777777" w:rsidTr="004B51D2">
        <w:tc>
          <w:tcPr>
            <w:tcW w:w="1472" w:type="dxa"/>
            <w:tcBorders>
              <w:top w:val="nil"/>
              <w:left w:val="nil"/>
              <w:bottom w:val="nil"/>
              <w:right w:val="nil"/>
            </w:tcBorders>
          </w:tcPr>
          <w:p w14:paraId="7CCEC024" w14:textId="77777777" w:rsidR="004B51D2" w:rsidRPr="005703CF" w:rsidRDefault="004B51D2" w:rsidP="00546803">
            <w:pPr>
              <w:spacing w:line="276" w:lineRule="auto"/>
              <w:jc w:val="both"/>
              <w:rPr>
                <w:b/>
              </w:rPr>
            </w:pPr>
            <w:r>
              <w:rPr>
                <w:b/>
                <w:bCs/>
              </w:rPr>
              <w:t>Example</w:t>
            </w:r>
            <w:r w:rsidRPr="005703CF">
              <w:rPr>
                <w:b/>
                <w:bCs/>
              </w:rPr>
              <w:t>:</w:t>
            </w:r>
          </w:p>
        </w:tc>
        <w:tc>
          <w:tcPr>
            <w:tcW w:w="7193" w:type="dxa"/>
            <w:tcBorders>
              <w:top w:val="nil"/>
              <w:left w:val="nil"/>
              <w:bottom w:val="nil"/>
              <w:right w:val="nil"/>
            </w:tcBorders>
          </w:tcPr>
          <w:p w14:paraId="22AE2548" w14:textId="77777777" w:rsidR="004B51D2" w:rsidRPr="00E954BF" w:rsidRDefault="004B51D2" w:rsidP="00546803">
            <w:pPr>
              <w:spacing w:line="276" w:lineRule="auto"/>
              <w:rPr>
                <w:szCs w:val="18"/>
              </w:rPr>
            </w:pPr>
            <w:r w:rsidRPr="00E954BF">
              <w:rPr>
                <w:i/>
                <w:iCs/>
                <w:szCs w:val="18"/>
              </w:rPr>
              <w:t>Incorrect</w:t>
            </w:r>
            <w:r w:rsidRPr="00E954BF">
              <w:rPr>
                <w:bCs/>
                <w:szCs w:val="18"/>
              </w:rPr>
              <w:t xml:space="preserve">: </w:t>
            </w:r>
            <w:r>
              <w:rPr>
                <w:szCs w:val="18"/>
              </w:rPr>
              <w:t>A</w:t>
            </w:r>
            <w:r w:rsidRPr="0098305F">
              <w:rPr>
                <w:szCs w:val="18"/>
              </w:rPr>
              <w:t>lthough I seldom have trouble with grammar or spelling</w:t>
            </w:r>
            <w:r w:rsidRPr="0098305F">
              <w:rPr>
                <w:b/>
                <w:bCs/>
                <w:szCs w:val="18"/>
              </w:rPr>
              <w:t xml:space="preserve">; </w:t>
            </w:r>
            <w:r w:rsidRPr="0098305F">
              <w:rPr>
                <w:szCs w:val="18"/>
              </w:rPr>
              <w:t>I never seem to use the right punctuation.</w:t>
            </w:r>
          </w:p>
        </w:tc>
        <w:tc>
          <w:tcPr>
            <w:tcW w:w="7193" w:type="dxa"/>
            <w:tcBorders>
              <w:top w:val="nil"/>
              <w:left w:val="nil"/>
              <w:bottom w:val="nil"/>
              <w:right w:val="nil"/>
            </w:tcBorders>
          </w:tcPr>
          <w:p w14:paraId="0DD90CE8" w14:textId="77777777" w:rsidR="004B51D2" w:rsidRPr="00E954BF" w:rsidRDefault="004B51D2" w:rsidP="00546803">
            <w:pPr>
              <w:spacing w:line="276" w:lineRule="auto"/>
              <w:rPr>
                <w:i/>
                <w:iCs/>
                <w:szCs w:val="18"/>
              </w:rPr>
            </w:pPr>
          </w:p>
        </w:tc>
      </w:tr>
      <w:tr w:rsidR="004B51D2" w:rsidRPr="0098305F" w14:paraId="13ED6F30" w14:textId="77777777" w:rsidTr="004B51D2">
        <w:tc>
          <w:tcPr>
            <w:tcW w:w="1472" w:type="dxa"/>
            <w:tcBorders>
              <w:top w:val="nil"/>
              <w:left w:val="nil"/>
              <w:bottom w:val="nil"/>
              <w:right w:val="nil"/>
            </w:tcBorders>
          </w:tcPr>
          <w:p w14:paraId="19529FE6" w14:textId="77777777" w:rsidR="004B51D2" w:rsidRDefault="004B51D2" w:rsidP="00546803">
            <w:pPr>
              <w:spacing w:line="276" w:lineRule="auto"/>
              <w:jc w:val="both"/>
              <w:rPr>
                <w:b/>
                <w:bCs/>
              </w:rPr>
            </w:pPr>
            <w:r>
              <w:rPr>
                <w:rFonts w:eastAsiaTheme="minorHAnsi"/>
              </w:rPr>
              <w:br w:type="page"/>
            </w:r>
          </w:p>
        </w:tc>
        <w:tc>
          <w:tcPr>
            <w:tcW w:w="7193" w:type="dxa"/>
            <w:tcBorders>
              <w:top w:val="nil"/>
              <w:left w:val="nil"/>
              <w:bottom w:val="nil"/>
              <w:right w:val="nil"/>
            </w:tcBorders>
          </w:tcPr>
          <w:p w14:paraId="11CD06AF" w14:textId="77777777" w:rsidR="004B51D2" w:rsidRPr="00016C03" w:rsidRDefault="004B51D2" w:rsidP="00546803">
            <w:pPr>
              <w:spacing w:line="276" w:lineRule="auto"/>
            </w:pPr>
            <w:r w:rsidRPr="00E954BF">
              <w:rPr>
                <w:bCs/>
                <w:i/>
                <w:iCs/>
                <w:szCs w:val="18"/>
              </w:rPr>
              <w:t>Correct</w:t>
            </w:r>
            <w:r w:rsidRPr="00E954BF">
              <w:rPr>
                <w:bCs/>
                <w:szCs w:val="18"/>
              </w:rPr>
              <w:t>:</w:t>
            </w:r>
            <w:r w:rsidRPr="00E954BF">
              <w:rPr>
                <w:szCs w:val="18"/>
              </w:rPr>
              <w:t xml:space="preserve"> </w:t>
            </w:r>
            <w:r w:rsidRPr="0098305F">
              <w:rPr>
                <w:szCs w:val="18"/>
              </w:rPr>
              <w:t>Although I seldom have trouble with grammar or spelling</w:t>
            </w:r>
            <w:r w:rsidRPr="0098305F">
              <w:rPr>
                <w:b/>
                <w:bCs/>
                <w:szCs w:val="18"/>
              </w:rPr>
              <w:t xml:space="preserve">, </w:t>
            </w:r>
            <w:r w:rsidRPr="0098305F">
              <w:rPr>
                <w:szCs w:val="18"/>
              </w:rPr>
              <w:t>I never seem to use the right punctuation.</w:t>
            </w:r>
          </w:p>
        </w:tc>
        <w:tc>
          <w:tcPr>
            <w:tcW w:w="7193" w:type="dxa"/>
            <w:tcBorders>
              <w:top w:val="nil"/>
              <w:left w:val="nil"/>
              <w:bottom w:val="nil"/>
              <w:right w:val="nil"/>
            </w:tcBorders>
          </w:tcPr>
          <w:p w14:paraId="01863009" w14:textId="77777777" w:rsidR="004B51D2" w:rsidRPr="0098305F" w:rsidRDefault="004B51D2" w:rsidP="00546803">
            <w:pPr>
              <w:spacing w:line="276" w:lineRule="auto"/>
            </w:pPr>
          </w:p>
        </w:tc>
      </w:tr>
    </w:tbl>
    <w:p w14:paraId="16CF3478" w14:textId="77777777" w:rsidR="00413578" w:rsidRDefault="00413578" w:rsidP="00546803">
      <w:pPr>
        <w:autoSpaceDE w:val="0"/>
        <w:autoSpaceDN w:val="0"/>
        <w:adjustRightInd w:val="0"/>
        <w:ind w:left="720"/>
        <w:rPr>
          <w:b/>
          <w:bCs/>
          <w:szCs w:val="18"/>
        </w:rPr>
      </w:pPr>
    </w:p>
    <w:p w14:paraId="261CAF22" w14:textId="77777777" w:rsidR="00DE33EB" w:rsidRDefault="00DE33EB" w:rsidP="00546803">
      <w:pPr>
        <w:numPr>
          <w:ilvl w:val="0"/>
          <w:numId w:val="16"/>
        </w:numPr>
        <w:autoSpaceDE w:val="0"/>
        <w:autoSpaceDN w:val="0"/>
        <w:adjustRightInd w:val="0"/>
        <w:rPr>
          <w:szCs w:val="18"/>
        </w:rPr>
      </w:pPr>
      <w:r w:rsidRPr="0098305F">
        <w:rPr>
          <w:b/>
          <w:bCs/>
          <w:szCs w:val="18"/>
        </w:rPr>
        <w:lastRenderedPageBreak/>
        <w:t xml:space="preserve">Avoid indiscriminate substitution of semicolons for periods. </w:t>
      </w:r>
      <w:r w:rsidR="002A7538">
        <w:rPr>
          <w:szCs w:val="18"/>
        </w:rPr>
        <w:t>T</w:t>
      </w:r>
      <w:r w:rsidRPr="0098305F">
        <w:rPr>
          <w:szCs w:val="18"/>
        </w:rPr>
        <w:t xml:space="preserve">he semicolon and the period have different </w:t>
      </w:r>
      <w:proofErr w:type="gramStart"/>
      <w:r w:rsidRPr="0098305F">
        <w:rPr>
          <w:szCs w:val="18"/>
        </w:rPr>
        <w:t>functions</w:t>
      </w:r>
      <w:r w:rsidR="004B51D2">
        <w:rPr>
          <w:szCs w:val="18"/>
        </w:rPr>
        <w:t>,</w:t>
      </w:r>
      <w:r w:rsidRPr="0098305F">
        <w:rPr>
          <w:szCs w:val="18"/>
        </w:rPr>
        <w:t xml:space="preserve"> and</w:t>
      </w:r>
      <w:proofErr w:type="gramEnd"/>
      <w:r w:rsidRPr="0098305F">
        <w:rPr>
          <w:szCs w:val="18"/>
        </w:rPr>
        <w:t xml:space="preserve"> should not be used interchangeably. </w:t>
      </w:r>
      <w:r w:rsidR="00546803">
        <w:rPr>
          <w:szCs w:val="18"/>
        </w:rPr>
        <w:t>If a writer wishes to relate</w:t>
      </w:r>
      <w:r w:rsidRPr="0098305F">
        <w:rPr>
          <w:szCs w:val="18"/>
        </w:rPr>
        <w:t xml:space="preserve"> two sentences more closely than a period would permit, a semicolon</w:t>
      </w:r>
      <w:r w:rsidR="004B51D2">
        <w:rPr>
          <w:szCs w:val="18"/>
        </w:rPr>
        <w:t xml:space="preserve"> may be better</w:t>
      </w:r>
      <w:r w:rsidRPr="0098305F">
        <w:rPr>
          <w:szCs w:val="18"/>
        </w:rPr>
        <w:t xml:space="preserve">. </w:t>
      </w:r>
    </w:p>
    <w:p w14:paraId="35776AC8" w14:textId="77777777" w:rsidR="00CC3799" w:rsidRPr="0098305F" w:rsidRDefault="00CC3799" w:rsidP="00546803">
      <w:pPr>
        <w:autoSpaceDE w:val="0"/>
        <w:autoSpaceDN w:val="0"/>
        <w:adjustRightInd w:val="0"/>
        <w:ind w:left="720"/>
        <w:rPr>
          <w:szCs w:val="18"/>
        </w:rPr>
      </w:pPr>
    </w:p>
    <w:p w14:paraId="4148380F" w14:textId="77777777" w:rsidR="004B51D2" w:rsidRDefault="00CC3799" w:rsidP="00546803">
      <w:pPr>
        <w:pStyle w:val="Heading1"/>
      </w:pPr>
      <w:bookmarkStart w:id="1" w:name="_Toc68891914"/>
      <w:r>
        <w:t>colons</w:t>
      </w:r>
      <w:bookmarkEnd w:id="1"/>
    </w:p>
    <w:p w14:paraId="0A9B7EDB" w14:textId="036403CA" w:rsidR="00546803" w:rsidRDefault="00CC3799" w:rsidP="00546803">
      <w:r w:rsidRPr="0098305F">
        <w:t>A colon</w:t>
      </w:r>
      <w:r w:rsidR="001575EF">
        <w:t xml:space="preserve"> (:)</w:t>
      </w:r>
      <w:r w:rsidRPr="0098305F">
        <w:t xml:space="preserve"> is used </w:t>
      </w:r>
      <w:r w:rsidR="00546803">
        <w:t>in four ways:</w:t>
      </w:r>
    </w:p>
    <w:p w14:paraId="0A5E3E26" w14:textId="77777777" w:rsidR="004535E1" w:rsidRPr="004535E1" w:rsidRDefault="00546803" w:rsidP="004535E1">
      <w:pPr>
        <w:pStyle w:val="ListParagraph"/>
        <w:numPr>
          <w:ilvl w:val="0"/>
          <w:numId w:val="28"/>
        </w:numPr>
      </w:pPr>
      <w:r w:rsidRPr="004535E1">
        <w:t>To introduce a series or a list that follows a complete clause</w:t>
      </w:r>
      <w:r w:rsidR="004535E1">
        <w:t>.</w:t>
      </w:r>
      <w:r w:rsidRPr="004535E1">
        <w:t xml:space="preserve"> </w:t>
      </w:r>
    </w:p>
    <w:p w14:paraId="5C83002F" w14:textId="77777777" w:rsidR="004535E1" w:rsidRPr="004535E1" w:rsidRDefault="004535E1" w:rsidP="004535E1">
      <w:pPr>
        <w:pStyle w:val="ListParagraph"/>
        <w:numPr>
          <w:ilvl w:val="0"/>
          <w:numId w:val="28"/>
        </w:numPr>
      </w:pPr>
      <w:r w:rsidRPr="004535E1">
        <w:t>To separate complete clauses</w:t>
      </w:r>
      <w:r>
        <w:t>.</w:t>
      </w:r>
      <w:r w:rsidRPr="004535E1">
        <w:t xml:space="preserve"> </w:t>
      </w:r>
    </w:p>
    <w:p w14:paraId="28AAF6BF" w14:textId="77777777" w:rsidR="004535E1" w:rsidRPr="004535E1" w:rsidRDefault="004535E1" w:rsidP="004535E1">
      <w:pPr>
        <w:pStyle w:val="ListParagraph"/>
        <w:numPr>
          <w:ilvl w:val="0"/>
          <w:numId w:val="28"/>
        </w:numPr>
      </w:pPr>
      <w:r w:rsidRPr="004535E1">
        <w:t>To link a complete clause with a quotation</w:t>
      </w:r>
      <w:r>
        <w:t>.</w:t>
      </w:r>
      <w:r w:rsidRPr="004535E1">
        <w:t xml:space="preserve"> </w:t>
      </w:r>
    </w:p>
    <w:p w14:paraId="41C8D7E6" w14:textId="77777777" w:rsidR="00CC3799" w:rsidRPr="004535E1" w:rsidRDefault="004535E1" w:rsidP="004535E1">
      <w:pPr>
        <w:pStyle w:val="ListParagraph"/>
        <w:numPr>
          <w:ilvl w:val="0"/>
          <w:numId w:val="28"/>
        </w:numPr>
      </w:pPr>
      <w:r w:rsidRPr="004535E1">
        <w:t>To link a main clause with an appositive.</w:t>
      </w:r>
    </w:p>
    <w:p w14:paraId="510F7C94" w14:textId="77777777" w:rsidR="004535E1" w:rsidRDefault="004535E1" w:rsidP="00546803">
      <w:pPr>
        <w:pStyle w:val="Heading2"/>
      </w:pPr>
    </w:p>
    <w:p w14:paraId="41BB918F" w14:textId="02F41E7D" w:rsidR="004535E1" w:rsidRPr="004535E1" w:rsidRDefault="00CC3799" w:rsidP="001575EF">
      <w:pPr>
        <w:pStyle w:val="Heading2"/>
      </w:pPr>
      <w:r>
        <w:t>Do this when using a colon</w:t>
      </w:r>
    </w:p>
    <w:p w14:paraId="53CBED5F" w14:textId="77777777" w:rsidR="004535E1" w:rsidRDefault="00CC3799" w:rsidP="004535E1">
      <w:pPr>
        <w:pStyle w:val="ListParagraph"/>
        <w:numPr>
          <w:ilvl w:val="0"/>
          <w:numId w:val="26"/>
        </w:numPr>
      </w:pPr>
      <w:r w:rsidRPr="00CC3799">
        <w:t xml:space="preserve">Use a colon to </w:t>
      </w:r>
      <w:r w:rsidRPr="00546803">
        <w:rPr>
          <w:b/>
        </w:rPr>
        <w:t>introduce a series or a list that follows a complete clause</w:t>
      </w:r>
      <w:r w:rsidRPr="00CC3799">
        <w:t xml:space="preserve">. </w:t>
      </w:r>
      <w:r w:rsidR="004535E1" w:rsidRPr="0098305F">
        <w:t xml:space="preserve">The statements on either side of the colon do not have to have the same grammatical structure, but a colon should follow a </w:t>
      </w:r>
      <w:r w:rsidR="004535E1" w:rsidRPr="00546803">
        <w:rPr>
          <w:bCs/>
        </w:rPr>
        <w:t>complete</w:t>
      </w:r>
      <w:r w:rsidR="004535E1" w:rsidRPr="0098305F">
        <w:t xml:space="preserve"> sentence that can stand on its own. </w:t>
      </w:r>
    </w:p>
    <w:tbl>
      <w:tblPr>
        <w:tblStyle w:val="TableGrid"/>
        <w:tblW w:w="8665" w:type="dxa"/>
        <w:tblInd w:w="1638" w:type="dxa"/>
        <w:tblCellMar>
          <w:top w:w="29" w:type="dxa"/>
          <w:left w:w="115" w:type="dxa"/>
          <w:bottom w:w="29" w:type="dxa"/>
          <w:right w:w="115" w:type="dxa"/>
        </w:tblCellMar>
        <w:tblLook w:val="04A0" w:firstRow="1" w:lastRow="0" w:firstColumn="1" w:lastColumn="0" w:noHBand="0" w:noVBand="1"/>
      </w:tblPr>
      <w:tblGrid>
        <w:gridCol w:w="1472"/>
        <w:gridCol w:w="7193"/>
      </w:tblGrid>
      <w:tr w:rsidR="00CC3799" w:rsidRPr="005703CF" w14:paraId="4461CF79" w14:textId="77777777">
        <w:tc>
          <w:tcPr>
            <w:tcW w:w="1472" w:type="dxa"/>
            <w:tcBorders>
              <w:top w:val="nil"/>
              <w:left w:val="nil"/>
              <w:bottom w:val="nil"/>
              <w:right w:val="nil"/>
            </w:tcBorders>
          </w:tcPr>
          <w:p w14:paraId="515E27DB" w14:textId="77777777" w:rsidR="00CC3799" w:rsidRPr="005703CF" w:rsidRDefault="00CC3799" w:rsidP="00546803">
            <w:pPr>
              <w:spacing w:line="276" w:lineRule="auto"/>
              <w:jc w:val="both"/>
              <w:rPr>
                <w:b/>
              </w:rPr>
            </w:pPr>
            <w:r>
              <w:rPr>
                <w:b/>
                <w:bCs/>
              </w:rPr>
              <w:t>Example</w:t>
            </w:r>
            <w:r w:rsidRPr="005703CF">
              <w:rPr>
                <w:b/>
                <w:bCs/>
              </w:rPr>
              <w:t>:</w:t>
            </w:r>
          </w:p>
        </w:tc>
        <w:tc>
          <w:tcPr>
            <w:tcW w:w="7193" w:type="dxa"/>
            <w:tcBorders>
              <w:top w:val="nil"/>
              <w:left w:val="nil"/>
              <w:bottom w:val="nil"/>
              <w:right w:val="nil"/>
            </w:tcBorders>
          </w:tcPr>
          <w:p w14:paraId="242BEE4D" w14:textId="77777777" w:rsidR="00CC3799" w:rsidRPr="005703CF" w:rsidRDefault="00CC3799" w:rsidP="00546803">
            <w:pPr>
              <w:spacing w:line="276" w:lineRule="auto"/>
            </w:pPr>
            <w:r w:rsidRPr="00CC3799">
              <w:t>Writing a college level paper requires several steps</w:t>
            </w:r>
            <w:r w:rsidRPr="00CC3799">
              <w:rPr>
                <w:b/>
              </w:rPr>
              <w:t>:</w:t>
            </w:r>
            <w:r w:rsidRPr="00CC3799">
              <w:t xml:space="preserve"> outline, first draft, revise, second draft, revise, and submit.</w:t>
            </w:r>
          </w:p>
        </w:tc>
      </w:tr>
      <w:tr w:rsidR="00CC3799" w:rsidRPr="005703CF" w14:paraId="1D8DC0C2" w14:textId="77777777">
        <w:tc>
          <w:tcPr>
            <w:tcW w:w="1472" w:type="dxa"/>
            <w:tcBorders>
              <w:top w:val="nil"/>
              <w:left w:val="nil"/>
              <w:bottom w:val="nil"/>
              <w:right w:val="nil"/>
            </w:tcBorders>
          </w:tcPr>
          <w:p w14:paraId="77612414" w14:textId="77777777" w:rsidR="00CC3799" w:rsidRDefault="00CC3799" w:rsidP="00546803">
            <w:pPr>
              <w:spacing w:line="276" w:lineRule="auto"/>
              <w:jc w:val="both"/>
              <w:rPr>
                <w:b/>
                <w:bCs/>
              </w:rPr>
            </w:pPr>
          </w:p>
        </w:tc>
        <w:tc>
          <w:tcPr>
            <w:tcW w:w="7193" w:type="dxa"/>
            <w:tcBorders>
              <w:top w:val="nil"/>
              <w:left w:val="nil"/>
              <w:bottom w:val="nil"/>
              <w:right w:val="nil"/>
            </w:tcBorders>
          </w:tcPr>
          <w:p w14:paraId="64B20C46" w14:textId="77777777" w:rsidR="00CC3799" w:rsidRPr="00CC3799" w:rsidRDefault="00CC3799" w:rsidP="00546803">
            <w:pPr>
              <w:spacing w:line="276" w:lineRule="auto"/>
            </w:pPr>
          </w:p>
        </w:tc>
      </w:tr>
    </w:tbl>
    <w:p w14:paraId="62289875" w14:textId="77777777" w:rsidR="00CC3799" w:rsidRDefault="00CC3799" w:rsidP="004535E1">
      <w:pPr>
        <w:pStyle w:val="ListParagraph"/>
        <w:numPr>
          <w:ilvl w:val="0"/>
          <w:numId w:val="27"/>
        </w:numPr>
      </w:pPr>
      <w:r w:rsidRPr="00CC3799">
        <w:t>Use</w:t>
      </w:r>
      <w:r w:rsidRPr="00CC3799">
        <w:rPr>
          <w:b/>
        </w:rPr>
        <w:t xml:space="preserve"> </w:t>
      </w:r>
      <w:r w:rsidRPr="00CC3799">
        <w:t xml:space="preserve">a colon to </w:t>
      </w:r>
      <w:r w:rsidRPr="00546803">
        <w:rPr>
          <w:b/>
        </w:rPr>
        <w:t>separate complete clauses</w:t>
      </w:r>
      <w:r w:rsidRPr="00CC3799">
        <w:t xml:space="preserve"> when the second clause further explains or re-states the first clause.</w:t>
      </w:r>
    </w:p>
    <w:tbl>
      <w:tblPr>
        <w:tblStyle w:val="TableGrid"/>
        <w:tblW w:w="8665" w:type="dxa"/>
        <w:tblInd w:w="1638" w:type="dxa"/>
        <w:tblCellMar>
          <w:top w:w="29" w:type="dxa"/>
          <w:left w:w="115" w:type="dxa"/>
          <w:bottom w:w="29" w:type="dxa"/>
          <w:right w:w="115" w:type="dxa"/>
        </w:tblCellMar>
        <w:tblLook w:val="04A0" w:firstRow="1" w:lastRow="0" w:firstColumn="1" w:lastColumn="0" w:noHBand="0" w:noVBand="1"/>
      </w:tblPr>
      <w:tblGrid>
        <w:gridCol w:w="1472"/>
        <w:gridCol w:w="7193"/>
      </w:tblGrid>
      <w:tr w:rsidR="00CC3799" w:rsidRPr="005703CF" w14:paraId="705BDB72" w14:textId="77777777">
        <w:tc>
          <w:tcPr>
            <w:tcW w:w="1472" w:type="dxa"/>
            <w:tcBorders>
              <w:top w:val="nil"/>
              <w:left w:val="nil"/>
              <w:bottom w:val="nil"/>
              <w:right w:val="nil"/>
            </w:tcBorders>
          </w:tcPr>
          <w:p w14:paraId="4A6DB35E" w14:textId="77777777" w:rsidR="00CC3799" w:rsidRPr="005703CF" w:rsidRDefault="00522221" w:rsidP="00546803">
            <w:pPr>
              <w:spacing w:line="276" w:lineRule="auto"/>
              <w:jc w:val="both"/>
              <w:rPr>
                <w:b/>
              </w:rPr>
            </w:pPr>
            <w:r>
              <w:rPr>
                <w:b/>
                <w:bCs/>
              </w:rPr>
              <w:t xml:space="preserve"> </w:t>
            </w:r>
            <w:r w:rsidR="00CC3799">
              <w:rPr>
                <w:b/>
                <w:bCs/>
              </w:rPr>
              <w:t>Example</w:t>
            </w:r>
            <w:r w:rsidR="00CC3799" w:rsidRPr="005703CF">
              <w:rPr>
                <w:b/>
                <w:bCs/>
              </w:rPr>
              <w:t>:</w:t>
            </w:r>
          </w:p>
        </w:tc>
        <w:tc>
          <w:tcPr>
            <w:tcW w:w="7193" w:type="dxa"/>
            <w:tcBorders>
              <w:top w:val="nil"/>
              <w:left w:val="nil"/>
              <w:bottom w:val="nil"/>
              <w:right w:val="nil"/>
            </w:tcBorders>
          </w:tcPr>
          <w:p w14:paraId="6D870871" w14:textId="77777777" w:rsidR="00CC3799" w:rsidRPr="005703CF" w:rsidRDefault="00B510F4" w:rsidP="00546803">
            <w:pPr>
              <w:spacing w:line="276" w:lineRule="auto"/>
            </w:pPr>
            <w:r w:rsidRPr="00CC3799">
              <w:t>We won’t make it to the store in time</w:t>
            </w:r>
            <w:r w:rsidRPr="00CC3799">
              <w:rPr>
                <w:b/>
              </w:rPr>
              <w:t>:</w:t>
            </w:r>
            <w:r w:rsidRPr="00CC3799">
              <w:t xml:space="preserve"> they close in 5 minutes. </w:t>
            </w:r>
          </w:p>
        </w:tc>
      </w:tr>
    </w:tbl>
    <w:p w14:paraId="0EFEA31F" w14:textId="77777777" w:rsidR="00B510F4" w:rsidRDefault="00B510F4" w:rsidP="00546803">
      <w:pPr>
        <w:pStyle w:val="ListParagraph"/>
        <w:rPr>
          <w:b/>
        </w:rPr>
      </w:pPr>
    </w:p>
    <w:p w14:paraId="59C495BB" w14:textId="77777777" w:rsidR="00CC3799" w:rsidRDefault="00CC3799" w:rsidP="00546803">
      <w:pPr>
        <w:pStyle w:val="ListParagraph"/>
      </w:pPr>
      <w:r w:rsidRPr="00CC3799">
        <w:rPr>
          <w:b/>
        </w:rPr>
        <w:t xml:space="preserve">Tip:  </w:t>
      </w:r>
      <w:r w:rsidRPr="00CC3799">
        <w:t xml:space="preserve">To test if you have used a colon properly, substitute the phrase </w:t>
      </w:r>
      <w:r w:rsidRPr="00CC3799">
        <w:rPr>
          <w:b/>
          <w:iCs/>
        </w:rPr>
        <w:t>that is</w:t>
      </w:r>
      <w:r w:rsidRPr="00CC3799">
        <w:t>. Usually</w:t>
      </w:r>
      <w:r w:rsidR="00B510F4">
        <w:t>,</w:t>
      </w:r>
      <w:r w:rsidRPr="00CC3799">
        <w:t xml:space="preserve"> if </w:t>
      </w:r>
      <w:r w:rsidRPr="00B510F4">
        <w:rPr>
          <w:b/>
          <w:iCs/>
        </w:rPr>
        <w:t>that is</w:t>
      </w:r>
      <w:r w:rsidRPr="00CC3799">
        <w:t xml:space="preserve"> makes sense, the colon has been used correctly.</w:t>
      </w:r>
    </w:p>
    <w:tbl>
      <w:tblPr>
        <w:tblStyle w:val="TableGrid"/>
        <w:tblW w:w="8665" w:type="dxa"/>
        <w:tblInd w:w="1638" w:type="dxa"/>
        <w:tblCellMar>
          <w:top w:w="29" w:type="dxa"/>
          <w:left w:w="115" w:type="dxa"/>
          <w:bottom w:w="29" w:type="dxa"/>
          <w:right w:w="115" w:type="dxa"/>
        </w:tblCellMar>
        <w:tblLook w:val="04A0" w:firstRow="1" w:lastRow="0" w:firstColumn="1" w:lastColumn="0" w:noHBand="0" w:noVBand="1"/>
      </w:tblPr>
      <w:tblGrid>
        <w:gridCol w:w="1472"/>
        <w:gridCol w:w="7193"/>
      </w:tblGrid>
      <w:tr w:rsidR="00CC3799" w:rsidRPr="005703CF" w14:paraId="03EFC284" w14:textId="77777777">
        <w:tc>
          <w:tcPr>
            <w:tcW w:w="1472" w:type="dxa"/>
            <w:tcBorders>
              <w:top w:val="nil"/>
              <w:left w:val="nil"/>
              <w:bottom w:val="nil"/>
              <w:right w:val="nil"/>
            </w:tcBorders>
          </w:tcPr>
          <w:p w14:paraId="65B10CFC" w14:textId="77777777" w:rsidR="00CC3799" w:rsidRPr="005703CF" w:rsidRDefault="00522221" w:rsidP="00546803">
            <w:pPr>
              <w:spacing w:line="276" w:lineRule="auto"/>
              <w:jc w:val="both"/>
              <w:rPr>
                <w:b/>
              </w:rPr>
            </w:pPr>
            <w:r>
              <w:rPr>
                <w:b/>
                <w:bCs/>
              </w:rPr>
              <w:t xml:space="preserve"> </w:t>
            </w:r>
            <w:r w:rsidR="00CC3799">
              <w:rPr>
                <w:b/>
                <w:bCs/>
              </w:rPr>
              <w:t>Example</w:t>
            </w:r>
            <w:r w:rsidR="00CC3799" w:rsidRPr="005703CF">
              <w:rPr>
                <w:b/>
                <w:bCs/>
              </w:rPr>
              <w:t>:</w:t>
            </w:r>
          </w:p>
        </w:tc>
        <w:tc>
          <w:tcPr>
            <w:tcW w:w="7193" w:type="dxa"/>
            <w:tcBorders>
              <w:top w:val="nil"/>
              <w:left w:val="nil"/>
              <w:bottom w:val="nil"/>
              <w:right w:val="nil"/>
            </w:tcBorders>
          </w:tcPr>
          <w:p w14:paraId="544C0885" w14:textId="77777777" w:rsidR="00CC3799" w:rsidRPr="005703CF" w:rsidRDefault="00CC3799" w:rsidP="00546803">
            <w:pPr>
              <w:spacing w:line="276" w:lineRule="auto"/>
            </w:pPr>
            <w:r w:rsidRPr="00CC3799">
              <w:t>Loyalty is like trust</w:t>
            </w:r>
            <w:r w:rsidRPr="00CC3799">
              <w:rPr>
                <w:b/>
              </w:rPr>
              <w:t>:</w:t>
            </w:r>
            <w:r w:rsidRPr="00CC3799">
              <w:t xml:space="preserve"> it must be earned.  </w:t>
            </w:r>
          </w:p>
        </w:tc>
      </w:tr>
      <w:tr w:rsidR="00CC3799" w:rsidRPr="00CC3799" w14:paraId="77D154C1" w14:textId="77777777">
        <w:tc>
          <w:tcPr>
            <w:tcW w:w="1472" w:type="dxa"/>
            <w:tcBorders>
              <w:top w:val="nil"/>
              <w:left w:val="nil"/>
              <w:bottom w:val="nil"/>
              <w:right w:val="nil"/>
            </w:tcBorders>
          </w:tcPr>
          <w:p w14:paraId="20060085" w14:textId="77777777" w:rsidR="00CC3799" w:rsidRDefault="00522221" w:rsidP="00546803">
            <w:pPr>
              <w:spacing w:line="276" w:lineRule="auto"/>
              <w:jc w:val="both"/>
              <w:rPr>
                <w:b/>
                <w:bCs/>
              </w:rPr>
            </w:pPr>
            <w:r>
              <w:rPr>
                <w:rFonts w:eastAsiaTheme="minorHAnsi"/>
              </w:rPr>
              <w:br w:type="page"/>
            </w:r>
          </w:p>
        </w:tc>
        <w:tc>
          <w:tcPr>
            <w:tcW w:w="7193" w:type="dxa"/>
            <w:tcBorders>
              <w:top w:val="nil"/>
              <w:left w:val="nil"/>
              <w:bottom w:val="nil"/>
              <w:right w:val="nil"/>
            </w:tcBorders>
          </w:tcPr>
          <w:p w14:paraId="214EBB7F" w14:textId="77777777" w:rsidR="00CC3799" w:rsidRPr="00CC3799" w:rsidRDefault="00CC3799" w:rsidP="00546803">
            <w:pPr>
              <w:spacing w:line="276" w:lineRule="auto"/>
            </w:pPr>
            <w:r w:rsidRPr="00CC3799">
              <w:rPr>
                <w:bCs/>
                <w:i/>
                <w:iCs/>
              </w:rPr>
              <w:t>Test</w:t>
            </w:r>
            <w:r w:rsidRPr="00CC3799">
              <w:rPr>
                <w:bCs/>
              </w:rPr>
              <w:t>:</w:t>
            </w:r>
            <w:r w:rsidRPr="00CC3799">
              <w:t xml:space="preserve"> Loyalty is like trust, </w:t>
            </w:r>
            <w:r w:rsidR="004535E1">
              <w:t>[</w:t>
            </w:r>
            <w:r w:rsidRPr="00CC3799">
              <w:rPr>
                <w:b/>
                <w:iCs/>
              </w:rPr>
              <w:t>that is</w:t>
            </w:r>
            <w:r w:rsidR="004535E1" w:rsidRPr="004535E1">
              <w:rPr>
                <w:iCs/>
              </w:rPr>
              <w:t>]</w:t>
            </w:r>
            <w:r w:rsidRPr="00CC3799">
              <w:t xml:space="preserve">, it must be earned. </w:t>
            </w:r>
          </w:p>
          <w:p w14:paraId="647BAE0F" w14:textId="77777777" w:rsidR="00CC3799" w:rsidRPr="00CC3799" w:rsidRDefault="00CC3799" w:rsidP="00546803">
            <w:pPr>
              <w:spacing w:line="276" w:lineRule="auto"/>
            </w:pPr>
          </w:p>
        </w:tc>
      </w:tr>
    </w:tbl>
    <w:p w14:paraId="34AD721D" w14:textId="77777777" w:rsidR="00CC3799" w:rsidRDefault="00B510F4" w:rsidP="004535E1">
      <w:pPr>
        <w:pStyle w:val="ListParagraph"/>
        <w:numPr>
          <w:ilvl w:val="0"/>
          <w:numId w:val="27"/>
        </w:numPr>
      </w:pPr>
      <w:r w:rsidRPr="00B510F4">
        <w:t xml:space="preserve">Use a colon to </w:t>
      </w:r>
      <w:r w:rsidRPr="00546803">
        <w:rPr>
          <w:b/>
        </w:rPr>
        <w:t>link a complete clause with a quotation</w:t>
      </w:r>
      <w:r w:rsidRPr="00B510F4">
        <w:t xml:space="preserve"> that sums up or interprets the clause. The main clause must be able to stand alone as a sentence without the quotation.</w:t>
      </w:r>
    </w:p>
    <w:tbl>
      <w:tblPr>
        <w:tblStyle w:val="TableGrid"/>
        <w:tblW w:w="8665" w:type="dxa"/>
        <w:tblInd w:w="1638" w:type="dxa"/>
        <w:tblCellMar>
          <w:top w:w="29" w:type="dxa"/>
          <w:left w:w="115" w:type="dxa"/>
          <w:bottom w:w="29" w:type="dxa"/>
          <w:right w:w="115" w:type="dxa"/>
        </w:tblCellMar>
        <w:tblLook w:val="04A0" w:firstRow="1" w:lastRow="0" w:firstColumn="1" w:lastColumn="0" w:noHBand="0" w:noVBand="1"/>
      </w:tblPr>
      <w:tblGrid>
        <w:gridCol w:w="1472"/>
        <w:gridCol w:w="7193"/>
      </w:tblGrid>
      <w:tr w:rsidR="00522221" w:rsidRPr="005703CF" w14:paraId="5723D8B3" w14:textId="77777777">
        <w:tc>
          <w:tcPr>
            <w:tcW w:w="1472" w:type="dxa"/>
            <w:tcBorders>
              <w:top w:val="nil"/>
              <w:left w:val="nil"/>
              <w:bottom w:val="nil"/>
              <w:right w:val="nil"/>
            </w:tcBorders>
          </w:tcPr>
          <w:p w14:paraId="7CFFA211" w14:textId="77777777" w:rsidR="00522221" w:rsidRPr="005703CF" w:rsidRDefault="003F549C" w:rsidP="00546803">
            <w:pPr>
              <w:spacing w:line="276" w:lineRule="auto"/>
              <w:jc w:val="both"/>
              <w:rPr>
                <w:b/>
              </w:rPr>
            </w:pPr>
            <w:r>
              <w:rPr>
                <w:b/>
                <w:bCs/>
              </w:rPr>
              <w:t xml:space="preserve"> </w:t>
            </w:r>
            <w:r w:rsidR="00522221">
              <w:rPr>
                <w:b/>
                <w:bCs/>
              </w:rPr>
              <w:t>Example</w:t>
            </w:r>
            <w:r w:rsidR="00522221" w:rsidRPr="005703CF">
              <w:rPr>
                <w:b/>
                <w:bCs/>
              </w:rPr>
              <w:t>:</w:t>
            </w:r>
          </w:p>
        </w:tc>
        <w:tc>
          <w:tcPr>
            <w:tcW w:w="7193" w:type="dxa"/>
            <w:tcBorders>
              <w:top w:val="nil"/>
              <w:left w:val="nil"/>
              <w:bottom w:val="nil"/>
              <w:right w:val="nil"/>
            </w:tcBorders>
          </w:tcPr>
          <w:p w14:paraId="75F956B7" w14:textId="77777777" w:rsidR="002A7538" w:rsidRDefault="00522221" w:rsidP="00546803">
            <w:pPr>
              <w:spacing w:line="276" w:lineRule="auto"/>
            </w:pPr>
            <w:r w:rsidRPr="00522221">
              <w:t>Shakespeare indicated multiple meanings with Hamlet’s words</w:t>
            </w:r>
            <w:r w:rsidRPr="00522221">
              <w:rPr>
                <w:b/>
              </w:rPr>
              <w:t>:</w:t>
            </w:r>
            <w:r w:rsidRPr="00522221">
              <w:t xml:space="preserve"> “To be or not to be, that is the question.”         </w:t>
            </w:r>
          </w:p>
          <w:p w14:paraId="7980A416" w14:textId="77777777" w:rsidR="00522221" w:rsidRPr="005703CF" w:rsidRDefault="00522221" w:rsidP="00546803">
            <w:pPr>
              <w:spacing w:line="276" w:lineRule="auto"/>
            </w:pPr>
            <w:r w:rsidRPr="00522221">
              <w:t xml:space="preserve"> </w:t>
            </w:r>
          </w:p>
        </w:tc>
      </w:tr>
    </w:tbl>
    <w:p w14:paraId="153D3CD9" w14:textId="77777777" w:rsidR="003F549C" w:rsidRDefault="00522221" w:rsidP="004535E1">
      <w:pPr>
        <w:pStyle w:val="ListParagraph"/>
        <w:numPr>
          <w:ilvl w:val="0"/>
          <w:numId w:val="27"/>
        </w:numPr>
      </w:pPr>
      <w:r w:rsidRPr="00522221">
        <w:lastRenderedPageBreak/>
        <w:t xml:space="preserve">Use a colon to </w:t>
      </w:r>
      <w:r w:rsidRPr="00546803">
        <w:rPr>
          <w:b/>
        </w:rPr>
        <w:t>link a main clause with an appositive</w:t>
      </w:r>
      <w:r w:rsidRPr="00522221">
        <w:t>.</w:t>
      </w:r>
      <w:r w:rsidR="003F549C">
        <w:t xml:space="preserve"> </w:t>
      </w:r>
      <w:r w:rsidR="003F549C" w:rsidRPr="003F549C">
        <w:t xml:space="preserve">An </w:t>
      </w:r>
      <w:r w:rsidR="003F549C" w:rsidRPr="003F549C">
        <w:rPr>
          <w:b/>
        </w:rPr>
        <w:t>appositive</w:t>
      </w:r>
      <w:r w:rsidR="003F549C" w:rsidRPr="003F549C">
        <w:t xml:space="preserve"> is a noun or noun phrase that re-names a noun or pronoun. </w:t>
      </w:r>
    </w:p>
    <w:p w14:paraId="695400EF" w14:textId="77777777" w:rsidR="003F549C" w:rsidRDefault="003F549C" w:rsidP="00546803">
      <w:pPr>
        <w:pStyle w:val="ListParagraph"/>
      </w:pPr>
    </w:p>
    <w:p w14:paraId="56B4C231" w14:textId="77777777" w:rsidR="003F549C" w:rsidRPr="003F549C" w:rsidRDefault="003F549C" w:rsidP="00546803">
      <w:pPr>
        <w:pStyle w:val="ListParagraph"/>
      </w:pPr>
      <w:r w:rsidRPr="003F549C">
        <w:t xml:space="preserve">To test this usage, substitute </w:t>
      </w:r>
      <w:r w:rsidRPr="003F549C">
        <w:rPr>
          <w:b/>
          <w:iCs/>
        </w:rPr>
        <w:t>namely</w:t>
      </w:r>
      <w:r w:rsidRPr="003F549C">
        <w:t xml:space="preserve"> for the colon. If </w:t>
      </w:r>
      <w:r w:rsidRPr="003F549C">
        <w:rPr>
          <w:b/>
          <w:iCs/>
        </w:rPr>
        <w:t>namely</w:t>
      </w:r>
      <w:r w:rsidRPr="003F549C">
        <w:t xml:space="preserve"> makes sense, the colon has been used properly.  </w:t>
      </w:r>
    </w:p>
    <w:tbl>
      <w:tblPr>
        <w:tblStyle w:val="TableGrid"/>
        <w:tblW w:w="8665" w:type="dxa"/>
        <w:tblInd w:w="1638" w:type="dxa"/>
        <w:tblCellMar>
          <w:top w:w="29" w:type="dxa"/>
          <w:left w:w="115" w:type="dxa"/>
          <w:bottom w:w="29" w:type="dxa"/>
          <w:right w:w="115" w:type="dxa"/>
        </w:tblCellMar>
        <w:tblLook w:val="04A0" w:firstRow="1" w:lastRow="0" w:firstColumn="1" w:lastColumn="0" w:noHBand="0" w:noVBand="1"/>
      </w:tblPr>
      <w:tblGrid>
        <w:gridCol w:w="1472"/>
        <w:gridCol w:w="7193"/>
      </w:tblGrid>
      <w:tr w:rsidR="003F549C" w:rsidRPr="005703CF" w14:paraId="5AC1C0AA" w14:textId="77777777">
        <w:tc>
          <w:tcPr>
            <w:tcW w:w="1472" w:type="dxa"/>
            <w:tcBorders>
              <w:top w:val="nil"/>
              <w:left w:val="nil"/>
              <w:bottom w:val="nil"/>
              <w:right w:val="nil"/>
            </w:tcBorders>
          </w:tcPr>
          <w:p w14:paraId="6F8AA4D2" w14:textId="77777777" w:rsidR="003F549C" w:rsidRPr="005703CF" w:rsidRDefault="003F549C" w:rsidP="00546803">
            <w:pPr>
              <w:spacing w:line="276" w:lineRule="auto"/>
              <w:jc w:val="both"/>
              <w:rPr>
                <w:b/>
              </w:rPr>
            </w:pPr>
            <w:r>
              <w:rPr>
                <w:b/>
                <w:bCs/>
              </w:rPr>
              <w:t>Examples</w:t>
            </w:r>
            <w:r w:rsidRPr="005703CF">
              <w:rPr>
                <w:b/>
                <w:bCs/>
              </w:rPr>
              <w:t>:</w:t>
            </w:r>
          </w:p>
        </w:tc>
        <w:tc>
          <w:tcPr>
            <w:tcW w:w="7193" w:type="dxa"/>
            <w:tcBorders>
              <w:top w:val="nil"/>
              <w:left w:val="nil"/>
              <w:bottom w:val="nil"/>
              <w:right w:val="nil"/>
            </w:tcBorders>
          </w:tcPr>
          <w:p w14:paraId="34E1F005" w14:textId="77777777" w:rsidR="003F549C" w:rsidRPr="005703CF" w:rsidRDefault="003F549C" w:rsidP="00546803">
            <w:pPr>
              <w:spacing w:line="276" w:lineRule="auto"/>
            </w:pPr>
            <w:r w:rsidRPr="0098305F">
              <w:rPr>
                <w:rFonts w:eastAsia="Calibri"/>
              </w:rPr>
              <w:t>I know the perfect person for the job</w:t>
            </w:r>
            <w:r w:rsidRPr="00F56A61">
              <w:rPr>
                <w:rFonts w:eastAsia="Calibri"/>
                <w:b/>
                <w:color w:val="000000" w:themeColor="text1"/>
              </w:rPr>
              <w:t>:</w:t>
            </w:r>
            <w:r w:rsidRPr="0098305F">
              <w:rPr>
                <w:rFonts w:eastAsia="Calibri"/>
                <w:b/>
                <w:color w:val="FF0000"/>
              </w:rPr>
              <w:t xml:space="preserve"> </w:t>
            </w:r>
            <w:r w:rsidRPr="0098305F">
              <w:rPr>
                <w:rFonts w:eastAsia="Calibri"/>
              </w:rPr>
              <w:t>Professor Smith.</w:t>
            </w:r>
          </w:p>
        </w:tc>
      </w:tr>
      <w:tr w:rsidR="003F549C" w:rsidRPr="005703CF" w14:paraId="0B33D38E" w14:textId="77777777">
        <w:tc>
          <w:tcPr>
            <w:tcW w:w="1472" w:type="dxa"/>
            <w:tcBorders>
              <w:top w:val="nil"/>
              <w:left w:val="nil"/>
              <w:bottom w:val="nil"/>
              <w:right w:val="nil"/>
            </w:tcBorders>
          </w:tcPr>
          <w:p w14:paraId="56091339" w14:textId="77777777" w:rsidR="003F549C" w:rsidRDefault="003F549C" w:rsidP="00546803">
            <w:pPr>
              <w:spacing w:line="276" w:lineRule="auto"/>
              <w:jc w:val="both"/>
              <w:rPr>
                <w:b/>
                <w:bCs/>
              </w:rPr>
            </w:pPr>
          </w:p>
        </w:tc>
        <w:tc>
          <w:tcPr>
            <w:tcW w:w="7193" w:type="dxa"/>
            <w:tcBorders>
              <w:top w:val="nil"/>
              <w:left w:val="nil"/>
              <w:bottom w:val="nil"/>
              <w:right w:val="nil"/>
            </w:tcBorders>
          </w:tcPr>
          <w:p w14:paraId="353346E7" w14:textId="77777777" w:rsidR="003F549C" w:rsidRPr="00522221" w:rsidRDefault="003F549C" w:rsidP="00546803">
            <w:pPr>
              <w:spacing w:line="276" w:lineRule="auto"/>
            </w:pPr>
            <w:r w:rsidRPr="003F549C">
              <w:rPr>
                <w:bCs/>
                <w:i/>
                <w:iCs/>
              </w:rPr>
              <w:t>Test</w:t>
            </w:r>
            <w:r w:rsidRPr="003F549C">
              <w:rPr>
                <w:bCs/>
              </w:rPr>
              <w:t>:</w:t>
            </w:r>
            <w:r w:rsidRPr="003F549C">
              <w:t xml:space="preserve"> I know the perfect person for the job, </w:t>
            </w:r>
            <w:r w:rsidR="004535E1">
              <w:t>[</w:t>
            </w:r>
            <w:r w:rsidRPr="003F549C">
              <w:rPr>
                <w:b/>
                <w:iCs/>
              </w:rPr>
              <w:t>namely</w:t>
            </w:r>
            <w:r w:rsidR="004535E1" w:rsidRPr="004535E1">
              <w:rPr>
                <w:iCs/>
              </w:rPr>
              <w:t>]</w:t>
            </w:r>
            <w:r w:rsidRPr="003F549C">
              <w:rPr>
                <w:b/>
                <w:i/>
              </w:rPr>
              <w:t xml:space="preserve"> </w:t>
            </w:r>
            <w:r w:rsidRPr="003F549C">
              <w:t>Professor Smith</w:t>
            </w:r>
            <w:r w:rsidR="002A7538">
              <w:t>.</w:t>
            </w:r>
          </w:p>
        </w:tc>
      </w:tr>
      <w:tr w:rsidR="002A7538" w:rsidRPr="002A7538" w14:paraId="6F26271D" w14:textId="77777777">
        <w:tc>
          <w:tcPr>
            <w:tcW w:w="1472" w:type="dxa"/>
            <w:tcBorders>
              <w:top w:val="nil"/>
              <w:left w:val="nil"/>
              <w:bottom w:val="nil"/>
              <w:right w:val="nil"/>
            </w:tcBorders>
          </w:tcPr>
          <w:p w14:paraId="5E479493" w14:textId="77777777" w:rsidR="002A7538" w:rsidRPr="002A7538" w:rsidRDefault="002A7538" w:rsidP="00546803">
            <w:pPr>
              <w:spacing w:line="276" w:lineRule="auto"/>
              <w:jc w:val="both"/>
              <w:rPr>
                <w:b/>
                <w:bCs/>
                <w:sz w:val="12"/>
                <w:szCs w:val="12"/>
              </w:rPr>
            </w:pPr>
          </w:p>
        </w:tc>
        <w:tc>
          <w:tcPr>
            <w:tcW w:w="7193" w:type="dxa"/>
            <w:tcBorders>
              <w:top w:val="nil"/>
              <w:left w:val="nil"/>
              <w:bottom w:val="nil"/>
              <w:right w:val="nil"/>
            </w:tcBorders>
          </w:tcPr>
          <w:p w14:paraId="7B1BA8C2" w14:textId="77777777" w:rsidR="002A7538" w:rsidRPr="002A7538" w:rsidRDefault="002A7538" w:rsidP="00546803">
            <w:pPr>
              <w:spacing w:line="276" w:lineRule="auto"/>
              <w:rPr>
                <w:bCs/>
                <w:i/>
                <w:iCs/>
                <w:sz w:val="12"/>
                <w:szCs w:val="12"/>
              </w:rPr>
            </w:pPr>
          </w:p>
        </w:tc>
      </w:tr>
      <w:tr w:rsidR="003F549C" w:rsidRPr="005703CF" w14:paraId="7DF2FC6A" w14:textId="77777777">
        <w:tc>
          <w:tcPr>
            <w:tcW w:w="1472" w:type="dxa"/>
            <w:tcBorders>
              <w:top w:val="nil"/>
              <w:left w:val="nil"/>
              <w:bottom w:val="nil"/>
              <w:right w:val="nil"/>
            </w:tcBorders>
          </w:tcPr>
          <w:p w14:paraId="25B7817E" w14:textId="77777777" w:rsidR="003F549C" w:rsidRDefault="003F549C" w:rsidP="00546803">
            <w:pPr>
              <w:spacing w:line="276" w:lineRule="auto"/>
              <w:jc w:val="both"/>
              <w:rPr>
                <w:b/>
                <w:bCs/>
              </w:rPr>
            </w:pPr>
          </w:p>
        </w:tc>
        <w:tc>
          <w:tcPr>
            <w:tcW w:w="7193" w:type="dxa"/>
            <w:tcBorders>
              <w:top w:val="nil"/>
              <w:left w:val="nil"/>
              <w:bottom w:val="nil"/>
              <w:right w:val="nil"/>
            </w:tcBorders>
          </w:tcPr>
          <w:p w14:paraId="0BEF7F4A" w14:textId="77777777" w:rsidR="003F549C" w:rsidRPr="00522221" w:rsidRDefault="003F549C" w:rsidP="00546803">
            <w:pPr>
              <w:spacing w:line="276" w:lineRule="auto"/>
            </w:pPr>
            <w:r w:rsidRPr="003F549C">
              <w:t>My job consists of two main responsibilities</w:t>
            </w:r>
            <w:r w:rsidRPr="003F549C">
              <w:rPr>
                <w:b/>
              </w:rPr>
              <w:t>:</w:t>
            </w:r>
            <w:r w:rsidRPr="003F549C">
              <w:t xml:space="preserve"> tutoring and writing. </w:t>
            </w:r>
          </w:p>
        </w:tc>
      </w:tr>
      <w:tr w:rsidR="003F549C" w:rsidRPr="005703CF" w14:paraId="1F1D971A" w14:textId="77777777">
        <w:tc>
          <w:tcPr>
            <w:tcW w:w="1472" w:type="dxa"/>
            <w:tcBorders>
              <w:top w:val="nil"/>
              <w:left w:val="nil"/>
              <w:bottom w:val="nil"/>
              <w:right w:val="nil"/>
            </w:tcBorders>
          </w:tcPr>
          <w:p w14:paraId="6DCA7A19" w14:textId="77777777" w:rsidR="003F549C" w:rsidRDefault="003F549C" w:rsidP="00546803">
            <w:pPr>
              <w:spacing w:line="276" w:lineRule="auto"/>
              <w:jc w:val="both"/>
              <w:rPr>
                <w:b/>
                <w:bCs/>
              </w:rPr>
            </w:pPr>
          </w:p>
        </w:tc>
        <w:tc>
          <w:tcPr>
            <w:tcW w:w="7193" w:type="dxa"/>
            <w:tcBorders>
              <w:top w:val="nil"/>
              <w:left w:val="nil"/>
              <w:bottom w:val="nil"/>
              <w:right w:val="nil"/>
            </w:tcBorders>
          </w:tcPr>
          <w:p w14:paraId="0BBAFA36" w14:textId="77777777" w:rsidR="003F549C" w:rsidRPr="00522221" w:rsidRDefault="00B72183" w:rsidP="00546803">
            <w:pPr>
              <w:spacing w:line="276" w:lineRule="auto"/>
            </w:pPr>
            <w:r w:rsidRPr="003F549C">
              <w:rPr>
                <w:bCs/>
                <w:i/>
                <w:iCs/>
              </w:rPr>
              <w:t>Test</w:t>
            </w:r>
            <w:r w:rsidRPr="003F549C">
              <w:rPr>
                <w:bCs/>
              </w:rPr>
              <w:t>:</w:t>
            </w:r>
            <w:r w:rsidRPr="003F549C">
              <w:t xml:space="preserve"> My job consists of two main responsibilities, </w:t>
            </w:r>
            <w:r w:rsidR="004535E1">
              <w:t>[</w:t>
            </w:r>
            <w:r w:rsidR="004535E1" w:rsidRPr="003F549C">
              <w:rPr>
                <w:b/>
                <w:iCs/>
              </w:rPr>
              <w:t>namely</w:t>
            </w:r>
            <w:r w:rsidR="004535E1" w:rsidRPr="004535E1">
              <w:rPr>
                <w:iCs/>
              </w:rPr>
              <w:t>]</w:t>
            </w:r>
            <w:r w:rsidR="004535E1" w:rsidRPr="003F549C">
              <w:rPr>
                <w:b/>
                <w:i/>
              </w:rPr>
              <w:t xml:space="preserve"> </w:t>
            </w:r>
            <w:r w:rsidRPr="003F549C">
              <w:t>tutoring and writing.</w:t>
            </w:r>
          </w:p>
        </w:tc>
      </w:tr>
    </w:tbl>
    <w:p w14:paraId="4D3A7DBC" w14:textId="77777777" w:rsidR="00C26752" w:rsidRDefault="00C26752" w:rsidP="00546803">
      <w:pPr>
        <w:pStyle w:val="Heading2"/>
      </w:pPr>
    </w:p>
    <w:p w14:paraId="276AFCD9" w14:textId="5015F911" w:rsidR="00522221" w:rsidRDefault="007D2602" w:rsidP="001575EF">
      <w:pPr>
        <w:pStyle w:val="Heading2"/>
      </w:pPr>
      <w:r w:rsidRPr="00B72183">
        <w:t>Do Not do this when using a colon</w:t>
      </w:r>
    </w:p>
    <w:p w14:paraId="4E72E9C5" w14:textId="77777777" w:rsidR="00B72183" w:rsidRPr="00B72183" w:rsidRDefault="00B72183" w:rsidP="00546803">
      <w:pPr>
        <w:pStyle w:val="ListParagraph"/>
        <w:numPr>
          <w:ilvl w:val="0"/>
          <w:numId w:val="22"/>
        </w:numPr>
      </w:pPr>
      <w:r w:rsidRPr="00B72183">
        <w:t>D</w:t>
      </w:r>
      <w:r>
        <w:t>o not</w:t>
      </w:r>
      <w:r w:rsidRPr="00B72183">
        <w:t xml:space="preserve"> use a colon between a verb and its object or complement. Remember, a colon must be preceded by a complete sentence. </w:t>
      </w:r>
    </w:p>
    <w:tbl>
      <w:tblPr>
        <w:tblStyle w:val="TableGrid"/>
        <w:tblW w:w="8665" w:type="dxa"/>
        <w:tblInd w:w="1638" w:type="dxa"/>
        <w:tblCellMar>
          <w:top w:w="29" w:type="dxa"/>
          <w:left w:w="115" w:type="dxa"/>
          <w:bottom w:w="29" w:type="dxa"/>
          <w:right w:w="115" w:type="dxa"/>
        </w:tblCellMar>
        <w:tblLook w:val="04A0" w:firstRow="1" w:lastRow="0" w:firstColumn="1" w:lastColumn="0" w:noHBand="0" w:noVBand="1"/>
      </w:tblPr>
      <w:tblGrid>
        <w:gridCol w:w="1472"/>
        <w:gridCol w:w="7193"/>
      </w:tblGrid>
      <w:tr w:rsidR="00B72183" w:rsidRPr="005703CF" w14:paraId="79F26E86" w14:textId="77777777">
        <w:tc>
          <w:tcPr>
            <w:tcW w:w="1472" w:type="dxa"/>
            <w:tcBorders>
              <w:top w:val="nil"/>
              <w:left w:val="nil"/>
              <w:bottom w:val="nil"/>
              <w:right w:val="nil"/>
            </w:tcBorders>
          </w:tcPr>
          <w:p w14:paraId="297F1BB6" w14:textId="77777777" w:rsidR="00B72183" w:rsidRPr="005703CF" w:rsidRDefault="00B72183" w:rsidP="00546803">
            <w:pPr>
              <w:spacing w:line="276" w:lineRule="auto"/>
              <w:jc w:val="both"/>
              <w:rPr>
                <w:b/>
              </w:rPr>
            </w:pPr>
            <w:r>
              <w:rPr>
                <w:b/>
                <w:bCs/>
              </w:rPr>
              <w:t xml:space="preserve"> Example</w:t>
            </w:r>
            <w:r w:rsidRPr="005703CF">
              <w:rPr>
                <w:b/>
                <w:bCs/>
              </w:rPr>
              <w:t>:</w:t>
            </w:r>
          </w:p>
        </w:tc>
        <w:tc>
          <w:tcPr>
            <w:tcW w:w="7193" w:type="dxa"/>
            <w:tcBorders>
              <w:top w:val="nil"/>
              <w:left w:val="nil"/>
              <w:bottom w:val="nil"/>
              <w:right w:val="nil"/>
            </w:tcBorders>
          </w:tcPr>
          <w:p w14:paraId="0C56D33C" w14:textId="77777777" w:rsidR="00B72183" w:rsidRPr="005703CF" w:rsidRDefault="00B72183" w:rsidP="00546803">
            <w:pPr>
              <w:spacing w:line="276" w:lineRule="auto"/>
            </w:pPr>
            <w:r w:rsidRPr="00B72183">
              <w:rPr>
                <w:rFonts w:eastAsia="Calibri"/>
                <w:i/>
                <w:iCs/>
              </w:rPr>
              <w:t>Incorrect</w:t>
            </w:r>
            <w:r>
              <w:rPr>
                <w:rFonts w:eastAsia="Calibri"/>
              </w:rPr>
              <w:t xml:space="preserve">: </w:t>
            </w:r>
            <w:r w:rsidRPr="00B72183">
              <w:rPr>
                <w:rFonts w:eastAsia="Calibri"/>
              </w:rPr>
              <w:t>Important</w:t>
            </w:r>
            <w:r w:rsidRPr="007753F6">
              <w:rPr>
                <w:rFonts w:eastAsia="Calibri"/>
              </w:rPr>
              <w:t xml:space="preserve"> components of your grade </w:t>
            </w:r>
            <w:proofErr w:type="gramStart"/>
            <w:r w:rsidRPr="007753F6">
              <w:rPr>
                <w:rFonts w:eastAsia="Calibri"/>
              </w:rPr>
              <w:t>are</w:t>
            </w:r>
            <w:r w:rsidRPr="00B72183">
              <w:rPr>
                <w:rFonts w:eastAsia="Calibri"/>
                <w:b/>
              </w:rPr>
              <w:t>:</w:t>
            </w:r>
            <w:proofErr w:type="gramEnd"/>
            <w:r w:rsidRPr="007753F6">
              <w:rPr>
                <w:rFonts w:eastAsia="Calibri"/>
              </w:rPr>
              <w:t xml:space="preserve"> attendance, homework assignments, papers, and exams. </w:t>
            </w:r>
          </w:p>
        </w:tc>
      </w:tr>
      <w:tr w:rsidR="00B72183" w:rsidRPr="00522221" w14:paraId="6A1D910F" w14:textId="77777777">
        <w:tc>
          <w:tcPr>
            <w:tcW w:w="1472" w:type="dxa"/>
            <w:tcBorders>
              <w:top w:val="nil"/>
              <w:left w:val="nil"/>
              <w:bottom w:val="nil"/>
              <w:right w:val="nil"/>
            </w:tcBorders>
          </w:tcPr>
          <w:p w14:paraId="648700B1" w14:textId="77777777" w:rsidR="00B72183" w:rsidRDefault="00B72183" w:rsidP="00546803">
            <w:pPr>
              <w:spacing w:line="276" w:lineRule="auto"/>
              <w:jc w:val="both"/>
              <w:rPr>
                <w:b/>
                <w:bCs/>
              </w:rPr>
            </w:pPr>
          </w:p>
        </w:tc>
        <w:tc>
          <w:tcPr>
            <w:tcW w:w="7193" w:type="dxa"/>
            <w:tcBorders>
              <w:top w:val="nil"/>
              <w:left w:val="nil"/>
              <w:bottom w:val="nil"/>
              <w:right w:val="nil"/>
            </w:tcBorders>
          </w:tcPr>
          <w:p w14:paraId="2A326370" w14:textId="77777777" w:rsidR="00B72183" w:rsidRPr="00522221" w:rsidRDefault="00B72183" w:rsidP="00546803">
            <w:pPr>
              <w:spacing w:line="276" w:lineRule="auto"/>
            </w:pPr>
            <w:r w:rsidRPr="00B72183">
              <w:rPr>
                <w:rFonts w:eastAsia="Calibri"/>
                <w:i/>
                <w:iCs/>
              </w:rPr>
              <w:t>Correct</w:t>
            </w:r>
            <w:r>
              <w:rPr>
                <w:rFonts w:eastAsia="Calibri"/>
              </w:rPr>
              <w:t xml:space="preserve">: </w:t>
            </w:r>
            <w:r w:rsidRPr="007753F6">
              <w:rPr>
                <w:rFonts w:eastAsia="Calibri"/>
              </w:rPr>
              <w:t>Important components of your grade are attendance, homework assignments, papers, and exams.</w:t>
            </w:r>
          </w:p>
        </w:tc>
      </w:tr>
    </w:tbl>
    <w:p w14:paraId="0B52D055" w14:textId="77777777" w:rsidR="00B72183" w:rsidRPr="004535E1" w:rsidRDefault="00B72183" w:rsidP="00546803">
      <w:pPr>
        <w:pStyle w:val="ListParagraph"/>
        <w:rPr>
          <w:rFonts w:eastAsia="Calibri"/>
          <w:sz w:val="16"/>
          <w:szCs w:val="16"/>
        </w:rPr>
      </w:pPr>
    </w:p>
    <w:p w14:paraId="030F053B" w14:textId="77777777" w:rsidR="00B72183" w:rsidRDefault="00B72183" w:rsidP="00546803">
      <w:pPr>
        <w:pStyle w:val="ListParagraph"/>
        <w:numPr>
          <w:ilvl w:val="0"/>
          <w:numId w:val="22"/>
        </w:numPr>
      </w:pPr>
      <w:r w:rsidRPr="00B72183">
        <w:rPr>
          <w:rFonts w:eastAsia="Calibri"/>
          <w:sz w:val="22"/>
          <w:szCs w:val="22"/>
        </w:rPr>
        <w:t>D</w:t>
      </w:r>
      <w:r>
        <w:rPr>
          <w:rFonts w:eastAsia="Calibri"/>
          <w:sz w:val="22"/>
          <w:szCs w:val="22"/>
        </w:rPr>
        <w:t>o not</w:t>
      </w:r>
      <w:r w:rsidRPr="00B72183">
        <w:rPr>
          <w:rFonts w:eastAsia="Calibri"/>
          <w:sz w:val="22"/>
          <w:szCs w:val="22"/>
        </w:rPr>
        <w:t xml:space="preserve"> </w:t>
      </w:r>
      <w:r w:rsidRPr="00B72183">
        <w:t xml:space="preserve">use a colon between a preposition and its object. </w:t>
      </w:r>
    </w:p>
    <w:tbl>
      <w:tblPr>
        <w:tblStyle w:val="TableGrid"/>
        <w:tblW w:w="8665" w:type="dxa"/>
        <w:tblInd w:w="1638" w:type="dxa"/>
        <w:tblCellMar>
          <w:top w:w="29" w:type="dxa"/>
          <w:left w:w="115" w:type="dxa"/>
          <w:bottom w:w="29" w:type="dxa"/>
          <w:right w:w="115" w:type="dxa"/>
        </w:tblCellMar>
        <w:tblLook w:val="04A0" w:firstRow="1" w:lastRow="0" w:firstColumn="1" w:lastColumn="0" w:noHBand="0" w:noVBand="1"/>
      </w:tblPr>
      <w:tblGrid>
        <w:gridCol w:w="1472"/>
        <w:gridCol w:w="7193"/>
      </w:tblGrid>
      <w:tr w:rsidR="00B72183" w:rsidRPr="005703CF" w14:paraId="0320C9A4" w14:textId="77777777">
        <w:tc>
          <w:tcPr>
            <w:tcW w:w="1472" w:type="dxa"/>
            <w:tcBorders>
              <w:top w:val="nil"/>
              <w:left w:val="nil"/>
              <w:bottom w:val="nil"/>
              <w:right w:val="nil"/>
            </w:tcBorders>
          </w:tcPr>
          <w:p w14:paraId="72484C52" w14:textId="77777777" w:rsidR="00B72183" w:rsidRPr="005703CF" w:rsidRDefault="00B72183" w:rsidP="00546803">
            <w:pPr>
              <w:spacing w:line="276" w:lineRule="auto"/>
              <w:jc w:val="both"/>
              <w:rPr>
                <w:b/>
              </w:rPr>
            </w:pPr>
            <w:r>
              <w:rPr>
                <w:b/>
                <w:bCs/>
              </w:rPr>
              <w:t>Example</w:t>
            </w:r>
            <w:r w:rsidRPr="005703CF">
              <w:rPr>
                <w:b/>
                <w:bCs/>
              </w:rPr>
              <w:t>:</w:t>
            </w:r>
          </w:p>
        </w:tc>
        <w:tc>
          <w:tcPr>
            <w:tcW w:w="7193" w:type="dxa"/>
            <w:tcBorders>
              <w:top w:val="nil"/>
              <w:left w:val="nil"/>
              <w:bottom w:val="nil"/>
              <w:right w:val="nil"/>
            </w:tcBorders>
          </w:tcPr>
          <w:p w14:paraId="5AA4E638" w14:textId="77777777" w:rsidR="00B72183" w:rsidRPr="005703CF" w:rsidRDefault="00B72183" w:rsidP="00546803">
            <w:pPr>
              <w:spacing w:line="276" w:lineRule="auto"/>
            </w:pPr>
            <w:r w:rsidRPr="00B72183">
              <w:rPr>
                <w:rFonts w:eastAsia="Calibri"/>
                <w:i/>
                <w:iCs/>
              </w:rPr>
              <w:t>Incorrect</w:t>
            </w:r>
            <w:r>
              <w:rPr>
                <w:rFonts w:eastAsia="Calibri"/>
              </w:rPr>
              <w:t xml:space="preserve">: Each </w:t>
            </w:r>
            <w:r w:rsidRPr="00B72183">
              <w:rPr>
                <w:rFonts w:eastAsia="Calibri"/>
              </w:rPr>
              <w:t xml:space="preserve">candidate’s qualifications must consist </w:t>
            </w:r>
            <w:proofErr w:type="gramStart"/>
            <w:r w:rsidRPr="00B72183">
              <w:rPr>
                <w:rFonts w:eastAsia="Calibri"/>
              </w:rPr>
              <w:t>of</w:t>
            </w:r>
            <w:r w:rsidRPr="00B72183">
              <w:rPr>
                <w:rFonts w:eastAsia="Calibri"/>
                <w:b/>
              </w:rPr>
              <w:t>:</w:t>
            </w:r>
            <w:proofErr w:type="gramEnd"/>
            <w:r w:rsidRPr="00B72183">
              <w:rPr>
                <w:rFonts w:eastAsia="Calibri"/>
                <w:b/>
              </w:rPr>
              <w:t xml:space="preserve"> </w:t>
            </w:r>
            <w:r w:rsidRPr="00B72183">
              <w:rPr>
                <w:rFonts w:eastAsia="Calibri"/>
              </w:rPr>
              <w:t>integrity, diligence, and experience.</w:t>
            </w:r>
            <w:r w:rsidRPr="007753F6">
              <w:rPr>
                <w:rFonts w:eastAsia="Calibri"/>
              </w:rPr>
              <w:t xml:space="preserve"> </w:t>
            </w:r>
          </w:p>
        </w:tc>
      </w:tr>
      <w:tr w:rsidR="00B72183" w:rsidRPr="00522221" w14:paraId="13F060A1" w14:textId="77777777">
        <w:tc>
          <w:tcPr>
            <w:tcW w:w="1472" w:type="dxa"/>
            <w:tcBorders>
              <w:top w:val="nil"/>
              <w:left w:val="nil"/>
              <w:bottom w:val="nil"/>
              <w:right w:val="nil"/>
            </w:tcBorders>
          </w:tcPr>
          <w:p w14:paraId="1BE43D25" w14:textId="77777777" w:rsidR="00B72183" w:rsidRDefault="00B72183" w:rsidP="00546803">
            <w:pPr>
              <w:spacing w:line="276" w:lineRule="auto"/>
              <w:jc w:val="both"/>
              <w:rPr>
                <w:b/>
                <w:bCs/>
              </w:rPr>
            </w:pPr>
          </w:p>
        </w:tc>
        <w:tc>
          <w:tcPr>
            <w:tcW w:w="7193" w:type="dxa"/>
            <w:tcBorders>
              <w:top w:val="nil"/>
              <w:left w:val="nil"/>
              <w:bottom w:val="nil"/>
              <w:right w:val="nil"/>
            </w:tcBorders>
          </w:tcPr>
          <w:p w14:paraId="1E0A8080" w14:textId="77777777" w:rsidR="00B72183" w:rsidRPr="00522221" w:rsidRDefault="00B72183" w:rsidP="00546803">
            <w:pPr>
              <w:spacing w:line="276" w:lineRule="auto"/>
            </w:pPr>
            <w:r w:rsidRPr="00B72183">
              <w:rPr>
                <w:rFonts w:eastAsia="Calibri"/>
                <w:i/>
                <w:iCs/>
              </w:rPr>
              <w:t>Correct</w:t>
            </w:r>
            <w:r>
              <w:rPr>
                <w:rFonts w:eastAsia="Calibri"/>
              </w:rPr>
              <w:t xml:space="preserve">: Each </w:t>
            </w:r>
            <w:r w:rsidRPr="00B72183">
              <w:rPr>
                <w:rFonts w:eastAsia="Calibri"/>
              </w:rPr>
              <w:t>candidate’s qualifications must consist of</w:t>
            </w:r>
            <w:r w:rsidRPr="00B72183">
              <w:rPr>
                <w:rFonts w:eastAsia="Calibri"/>
                <w:b/>
              </w:rPr>
              <w:t xml:space="preserve"> </w:t>
            </w:r>
            <w:r w:rsidRPr="00B72183">
              <w:rPr>
                <w:rFonts w:eastAsia="Calibri"/>
              </w:rPr>
              <w:t>integrity, diligence, and experience.</w:t>
            </w:r>
          </w:p>
        </w:tc>
      </w:tr>
    </w:tbl>
    <w:p w14:paraId="07B7C7D3" w14:textId="77777777" w:rsidR="00B72183" w:rsidRPr="004535E1" w:rsidRDefault="00B72183" w:rsidP="00546803">
      <w:pPr>
        <w:rPr>
          <w:sz w:val="16"/>
          <w:szCs w:val="16"/>
        </w:rPr>
      </w:pPr>
    </w:p>
    <w:p w14:paraId="30799A22" w14:textId="77777777" w:rsidR="00B72183" w:rsidRPr="00B72183" w:rsidRDefault="00B72183" w:rsidP="00546803">
      <w:pPr>
        <w:pStyle w:val="ListParagraph"/>
        <w:numPr>
          <w:ilvl w:val="0"/>
          <w:numId w:val="22"/>
        </w:numPr>
        <w:rPr>
          <w:iCs/>
        </w:rPr>
      </w:pPr>
      <w:r w:rsidRPr="00B72183">
        <w:t>D</w:t>
      </w:r>
      <w:r w:rsidR="00413578" w:rsidRPr="00B72183">
        <w:t xml:space="preserve">o not </w:t>
      </w:r>
      <w:r w:rsidRPr="00B72183">
        <w:t xml:space="preserve">use a colon after </w:t>
      </w:r>
      <w:r w:rsidRPr="00B72183">
        <w:rPr>
          <w:b/>
          <w:iCs/>
        </w:rPr>
        <w:t>such as</w:t>
      </w:r>
      <w:r w:rsidRPr="00B72183">
        <w:rPr>
          <w:iCs/>
        </w:rPr>
        <w:t xml:space="preserve">, </w:t>
      </w:r>
      <w:r w:rsidRPr="00B72183">
        <w:rPr>
          <w:b/>
          <w:iCs/>
        </w:rPr>
        <w:t>including</w:t>
      </w:r>
      <w:r w:rsidRPr="00B72183">
        <w:rPr>
          <w:iCs/>
        </w:rPr>
        <w:t xml:space="preserve">, or </w:t>
      </w:r>
      <w:r w:rsidRPr="00B72183">
        <w:rPr>
          <w:b/>
          <w:iCs/>
        </w:rPr>
        <w:t>for example</w:t>
      </w:r>
      <w:r w:rsidRPr="00B72183">
        <w:rPr>
          <w:iCs/>
        </w:rPr>
        <w:t xml:space="preserve">. </w:t>
      </w:r>
    </w:p>
    <w:tbl>
      <w:tblPr>
        <w:tblStyle w:val="TableGrid"/>
        <w:tblW w:w="8665" w:type="dxa"/>
        <w:tblInd w:w="1638" w:type="dxa"/>
        <w:tblCellMar>
          <w:top w:w="29" w:type="dxa"/>
          <w:left w:w="115" w:type="dxa"/>
          <w:bottom w:w="29" w:type="dxa"/>
          <w:right w:w="115" w:type="dxa"/>
        </w:tblCellMar>
        <w:tblLook w:val="04A0" w:firstRow="1" w:lastRow="0" w:firstColumn="1" w:lastColumn="0" w:noHBand="0" w:noVBand="1"/>
      </w:tblPr>
      <w:tblGrid>
        <w:gridCol w:w="1472"/>
        <w:gridCol w:w="7193"/>
      </w:tblGrid>
      <w:tr w:rsidR="00B72183" w:rsidRPr="005703CF" w14:paraId="55958D22" w14:textId="77777777">
        <w:tc>
          <w:tcPr>
            <w:tcW w:w="1472" w:type="dxa"/>
            <w:tcBorders>
              <w:top w:val="nil"/>
              <w:left w:val="nil"/>
              <w:bottom w:val="nil"/>
              <w:right w:val="nil"/>
            </w:tcBorders>
          </w:tcPr>
          <w:p w14:paraId="441AD1D5" w14:textId="77777777" w:rsidR="00B72183" w:rsidRPr="005703CF" w:rsidRDefault="00B72183" w:rsidP="00546803">
            <w:pPr>
              <w:spacing w:line="276" w:lineRule="auto"/>
              <w:jc w:val="both"/>
              <w:rPr>
                <w:b/>
              </w:rPr>
            </w:pPr>
            <w:r>
              <w:rPr>
                <w:b/>
                <w:bCs/>
              </w:rPr>
              <w:t>Example</w:t>
            </w:r>
            <w:r w:rsidRPr="005703CF">
              <w:rPr>
                <w:b/>
                <w:bCs/>
              </w:rPr>
              <w:t>:</w:t>
            </w:r>
          </w:p>
        </w:tc>
        <w:tc>
          <w:tcPr>
            <w:tcW w:w="7193" w:type="dxa"/>
            <w:tcBorders>
              <w:top w:val="nil"/>
              <w:left w:val="nil"/>
              <w:bottom w:val="nil"/>
              <w:right w:val="nil"/>
            </w:tcBorders>
          </w:tcPr>
          <w:p w14:paraId="53F0BD28" w14:textId="77777777" w:rsidR="00B72183" w:rsidRPr="005703CF" w:rsidRDefault="00B72183" w:rsidP="00546803">
            <w:pPr>
              <w:spacing w:line="276" w:lineRule="auto"/>
            </w:pPr>
            <w:r w:rsidRPr="00B72183">
              <w:rPr>
                <w:rFonts w:eastAsia="Calibri"/>
                <w:i/>
                <w:iCs/>
              </w:rPr>
              <w:t>Incorrect</w:t>
            </w:r>
            <w:r>
              <w:rPr>
                <w:rFonts w:eastAsia="Calibri"/>
              </w:rPr>
              <w:t xml:space="preserve">: </w:t>
            </w:r>
            <w:r w:rsidRPr="00B72183">
              <w:rPr>
                <w:rFonts w:eastAsia="Calibri"/>
              </w:rPr>
              <w:t xml:space="preserve">There are a lot of places to visit on main street </w:t>
            </w:r>
            <w:r w:rsidRPr="00B72183">
              <w:rPr>
                <w:rFonts w:eastAsia="Calibri"/>
                <w:b/>
              </w:rPr>
              <w:t>including</w:t>
            </w:r>
            <w:r w:rsidRPr="00B72183">
              <w:rPr>
                <w:rFonts w:eastAsia="Calibri"/>
              </w:rPr>
              <w:t>: restaurants, a museum, a park, and even an ice cream truck.</w:t>
            </w:r>
          </w:p>
        </w:tc>
      </w:tr>
      <w:tr w:rsidR="00B72183" w:rsidRPr="00522221" w14:paraId="6A452A4A" w14:textId="77777777">
        <w:tc>
          <w:tcPr>
            <w:tcW w:w="1472" w:type="dxa"/>
            <w:tcBorders>
              <w:top w:val="nil"/>
              <w:left w:val="nil"/>
              <w:bottom w:val="nil"/>
              <w:right w:val="nil"/>
            </w:tcBorders>
          </w:tcPr>
          <w:p w14:paraId="655436E1" w14:textId="77777777" w:rsidR="00B72183" w:rsidRDefault="00B72183" w:rsidP="00546803">
            <w:pPr>
              <w:spacing w:line="276" w:lineRule="auto"/>
              <w:jc w:val="both"/>
              <w:rPr>
                <w:b/>
                <w:bCs/>
              </w:rPr>
            </w:pPr>
          </w:p>
        </w:tc>
        <w:tc>
          <w:tcPr>
            <w:tcW w:w="7193" w:type="dxa"/>
            <w:tcBorders>
              <w:top w:val="nil"/>
              <w:left w:val="nil"/>
              <w:bottom w:val="nil"/>
              <w:right w:val="nil"/>
            </w:tcBorders>
          </w:tcPr>
          <w:p w14:paraId="6ACA344C" w14:textId="77777777" w:rsidR="00B72183" w:rsidRPr="00522221" w:rsidRDefault="00B72183" w:rsidP="00546803">
            <w:pPr>
              <w:spacing w:line="276" w:lineRule="auto"/>
            </w:pPr>
            <w:r w:rsidRPr="00B72183">
              <w:rPr>
                <w:rFonts w:eastAsia="Calibri"/>
                <w:i/>
                <w:iCs/>
              </w:rPr>
              <w:t>Correct</w:t>
            </w:r>
            <w:r>
              <w:rPr>
                <w:rFonts w:eastAsia="Calibri"/>
              </w:rPr>
              <w:t xml:space="preserve">: </w:t>
            </w:r>
            <w:r w:rsidRPr="00B72183">
              <w:rPr>
                <w:rFonts w:eastAsia="Calibri"/>
              </w:rPr>
              <w:t>There are a lot of places to visit on main street</w:t>
            </w:r>
            <w:r>
              <w:rPr>
                <w:rFonts w:eastAsia="Calibri"/>
              </w:rPr>
              <w:t>,</w:t>
            </w:r>
            <w:r w:rsidRPr="00B72183">
              <w:rPr>
                <w:rFonts w:eastAsia="Calibri"/>
              </w:rPr>
              <w:t xml:space="preserve"> </w:t>
            </w:r>
            <w:r w:rsidRPr="00B72183">
              <w:rPr>
                <w:rFonts w:eastAsia="Calibri"/>
                <w:b/>
              </w:rPr>
              <w:t>including</w:t>
            </w:r>
            <w:r w:rsidRPr="00B72183">
              <w:rPr>
                <w:rFonts w:eastAsia="Calibri"/>
              </w:rPr>
              <w:t xml:space="preserve"> restaurants, a museum, a park, and even an ice cream truck.</w:t>
            </w:r>
          </w:p>
        </w:tc>
      </w:tr>
    </w:tbl>
    <w:p w14:paraId="291370D0" w14:textId="77777777" w:rsidR="003D619A" w:rsidRDefault="003D619A" w:rsidP="00546803">
      <w:pPr>
        <w:pStyle w:val="Heading1"/>
      </w:pPr>
      <w:bookmarkStart w:id="2" w:name="_Toc68891915"/>
    </w:p>
    <w:p w14:paraId="7A743B43" w14:textId="1C19E92F" w:rsidR="0098305F" w:rsidRPr="0098305F" w:rsidRDefault="0098305F" w:rsidP="00546803">
      <w:pPr>
        <w:pStyle w:val="Heading1"/>
      </w:pPr>
      <w:r w:rsidRPr="0098305F">
        <w:lastRenderedPageBreak/>
        <w:t>SEMICOLON EXERCISES</w:t>
      </w:r>
      <w:bookmarkEnd w:id="2"/>
      <w:r w:rsidRPr="0098305F">
        <w:t xml:space="preserve"> </w:t>
      </w:r>
    </w:p>
    <w:p w14:paraId="58126622" w14:textId="77777777" w:rsidR="0098305F" w:rsidRPr="0098305F" w:rsidRDefault="0098305F" w:rsidP="00546803">
      <w:pPr>
        <w:spacing w:before="120" w:after="120"/>
      </w:pPr>
      <w:r w:rsidRPr="0098305F">
        <w:t xml:space="preserve">Insert semicolons where most appropriate in the following sentences. </w:t>
      </w:r>
    </w:p>
    <w:p w14:paraId="54E51CAA" w14:textId="77777777" w:rsidR="0098305F" w:rsidRPr="0098305F" w:rsidRDefault="0098305F" w:rsidP="00546803">
      <w:pPr>
        <w:pStyle w:val="ListParagraph"/>
        <w:numPr>
          <w:ilvl w:val="0"/>
          <w:numId w:val="19"/>
        </w:numPr>
        <w:spacing w:before="240" w:after="240"/>
        <w:contextualSpacing w:val="0"/>
      </w:pPr>
      <w:r w:rsidRPr="0098305F">
        <w:t xml:space="preserve">Annette’s true motives never surfaced not even her husband understood why she refused to accept early retirement. </w:t>
      </w:r>
    </w:p>
    <w:p w14:paraId="74897853" w14:textId="77777777" w:rsidR="0098305F" w:rsidRPr="0098305F" w:rsidRDefault="0098305F" w:rsidP="00546803">
      <w:pPr>
        <w:pStyle w:val="ListParagraph"/>
        <w:numPr>
          <w:ilvl w:val="0"/>
          <w:numId w:val="19"/>
        </w:numPr>
        <w:spacing w:before="240" w:after="240"/>
        <w:contextualSpacing w:val="0"/>
      </w:pPr>
      <w:r w:rsidRPr="0098305F">
        <w:t xml:space="preserve">The war in Vietnam had an impact on Americans unlike that of any other recent war people seemed torn between a deeply engrained patriotism and the ever-growing suspicion that a terrible mistake had been made. </w:t>
      </w:r>
    </w:p>
    <w:p w14:paraId="58DA0ECC" w14:textId="77777777" w:rsidR="0098305F" w:rsidRPr="0098305F" w:rsidRDefault="0098305F" w:rsidP="00546803">
      <w:pPr>
        <w:pStyle w:val="ListParagraph"/>
        <w:numPr>
          <w:ilvl w:val="0"/>
          <w:numId w:val="19"/>
        </w:numPr>
        <w:spacing w:before="240" w:after="240"/>
        <w:contextualSpacing w:val="0"/>
      </w:pPr>
      <w:r w:rsidRPr="0098305F">
        <w:t xml:space="preserve">World War I ended for the United States in a little over a year World War II lasted almost four years. </w:t>
      </w:r>
    </w:p>
    <w:p w14:paraId="407691AF" w14:textId="77777777" w:rsidR="0098305F" w:rsidRPr="0098305F" w:rsidRDefault="0098305F" w:rsidP="00546803">
      <w:pPr>
        <w:pStyle w:val="ListParagraph"/>
        <w:numPr>
          <w:ilvl w:val="0"/>
          <w:numId w:val="19"/>
        </w:numPr>
        <w:spacing w:before="240" w:after="240"/>
        <w:contextualSpacing w:val="0"/>
      </w:pPr>
      <w:r w:rsidRPr="0098305F">
        <w:t xml:space="preserve">Familiarity breeds contempt if people got to know one another better, the world would be torn apart. </w:t>
      </w:r>
    </w:p>
    <w:p w14:paraId="1FBFBDCB" w14:textId="77777777" w:rsidR="0098305F" w:rsidRPr="0098305F" w:rsidRDefault="0098305F" w:rsidP="00546803">
      <w:pPr>
        <w:pStyle w:val="ListParagraph"/>
        <w:numPr>
          <w:ilvl w:val="0"/>
          <w:numId w:val="19"/>
        </w:numPr>
        <w:spacing w:before="240" w:after="240"/>
        <w:contextualSpacing w:val="0"/>
      </w:pPr>
      <w:r w:rsidRPr="0098305F">
        <w:t xml:space="preserve">The pleasures of marriage are not understood by the unmarried they think only of emotions and passions far from the contentment of the happily married state. </w:t>
      </w:r>
    </w:p>
    <w:p w14:paraId="19E0D8B5" w14:textId="77777777" w:rsidR="0098305F" w:rsidRPr="0098305F" w:rsidRDefault="0098305F" w:rsidP="00546803">
      <w:pPr>
        <w:pStyle w:val="ListParagraph"/>
        <w:numPr>
          <w:ilvl w:val="0"/>
          <w:numId w:val="19"/>
        </w:numPr>
        <w:spacing w:before="240" w:after="240"/>
        <w:contextualSpacing w:val="0"/>
      </w:pPr>
      <w:r w:rsidRPr="0098305F">
        <w:t xml:space="preserve">The museums of New York City are rich in art treasures the nightlife is unsurpassed anywhere. </w:t>
      </w:r>
    </w:p>
    <w:p w14:paraId="61E667ED" w14:textId="77777777" w:rsidR="0098305F" w:rsidRPr="0098305F" w:rsidRDefault="0098305F" w:rsidP="00546803">
      <w:pPr>
        <w:pStyle w:val="ListParagraph"/>
        <w:numPr>
          <w:ilvl w:val="0"/>
          <w:numId w:val="19"/>
        </w:numPr>
        <w:spacing w:before="240" w:after="240"/>
        <w:contextualSpacing w:val="0"/>
      </w:pPr>
      <w:r w:rsidRPr="0098305F">
        <w:t xml:space="preserve">The dying man said he would not want even one extra hour upon earth why should he pretend that life was enjoyable? </w:t>
      </w:r>
    </w:p>
    <w:p w14:paraId="5F2DD692" w14:textId="77777777" w:rsidR="0098305F" w:rsidRPr="0098305F" w:rsidRDefault="0098305F" w:rsidP="00546803">
      <w:pPr>
        <w:pStyle w:val="ListParagraph"/>
        <w:numPr>
          <w:ilvl w:val="0"/>
          <w:numId w:val="19"/>
        </w:numPr>
        <w:spacing w:before="240" w:after="240"/>
        <w:contextualSpacing w:val="0"/>
      </w:pPr>
      <w:r w:rsidRPr="0098305F">
        <w:t xml:space="preserve">Without art, life would be less human the work of the masters dignifies and enriches our existence. </w:t>
      </w:r>
    </w:p>
    <w:p w14:paraId="7C8D9952" w14:textId="77777777" w:rsidR="0098305F" w:rsidRPr="0098305F" w:rsidRDefault="0098305F" w:rsidP="00546803">
      <w:pPr>
        <w:pStyle w:val="ListParagraph"/>
        <w:numPr>
          <w:ilvl w:val="0"/>
          <w:numId w:val="19"/>
        </w:numPr>
        <w:spacing w:before="240" w:after="240"/>
        <w:contextualSpacing w:val="0"/>
      </w:pPr>
      <w:r w:rsidRPr="0098305F">
        <w:t xml:space="preserve">A good critic tries to see the world through the eyes of the playwright whose work he evaluates can it really be this way, are people capable of such actions, is life </w:t>
      </w:r>
      <w:proofErr w:type="gramStart"/>
      <w:r w:rsidRPr="0098305F">
        <w:t>really so</w:t>
      </w:r>
      <w:proofErr w:type="gramEnd"/>
      <w:r w:rsidRPr="0098305F">
        <w:t xml:space="preserve"> good or so bad? </w:t>
      </w:r>
    </w:p>
    <w:p w14:paraId="5F3FC969" w14:textId="77777777" w:rsidR="0098305F" w:rsidRPr="0098305F" w:rsidRDefault="0098305F" w:rsidP="00546803">
      <w:pPr>
        <w:pStyle w:val="ListParagraph"/>
        <w:numPr>
          <w:ilvl w:val="0"/>
          <w:numId w:val="19"/>
        </w:numPr>
        <w:spacing w:before="240" w:after="240"/>
        <w:contextualSpacing w:val="0"/>
      </w:pPr>
      <w:r w:rsidRPr="0098305F">
        <w:t xml:space="preserve">Fear of being caught prevents many honest people from committing crime desire to be caught prevents many criminals from turning honest. </w:t>
      </w:r>
    </w:p>
    <w:p w14:paraId="2D1EAD44" w14:textId="77777777" w:rsidR="00227CA9" w:rsidRDefault="00227CA9" w:rsidP="00546803">
      <w:pPr>
        <w:rPr>
          <w:b/>
          <w:caps/>
          <w:color w:val="000000" w:themeColor="text1"/>
          <w:sz w:val="28"/>
          <w:szCs w:val="28"/>
        </w:rPr>
      </w:pPr>
      <w:r>
        <w:br w:type="page"/>
      </w:r>
    </w:p>
    <w:p w14:paraId="0CE9E7AB" w14:textId="77777777" w:rsidR="00DE33EB" w:rsidRPr="0098305F" w:rsidRDefault="0098305F" w:rsidP="00546803">
      <w:pPr>
        <w:pStyle w:val="Heading1"/>
      </w:pPr>
      <w:bookmarkStart w:id="3" w:name="_Toc68891916"/>
      <w:r w:rsidRPr="0098305F">
        <w:lastRenderedPageBreak/>
        <w:t xml:space="preserve">Colon </w:t>
      </w:r>
      <w:r w:rsidR="00DE33EB" w:rsidRPr="0098305F">
        <w:t>Exercises:</w:t>
      </w:r>
      <w:bookmarkEnd w:id="3"/>
    </w:p>
    <w:p w14:paraId="0469360F" w14:textId="77777777" w:rsidR="00DE33EB" w:rsidRPr="0098305F" w:rsidRDefault="00DE33EB" w:rsidP="003D619A">
      <w:pPr>
        <w:spacing w:after="240"/>
      </w:pPr>
      <w:r w:rsidRPr="0098305F">
        <w:t xml:space="preserve">Place a </w:t>
      </w:r>
      <w:r w:rsidRPr="00227CA9">
        <w:rPr>
          <w:bCs/>
        </w:rPr>
        <w:t>colon</w:t>
      </w:r>
      <w:r w:rsidRPr="0098305F">
        <w:t xml:space="preserve"> in the correct place for the following sentences. </w:t>
      </w:r>
      <w:r w:rsidR="00227CA9">
        <w:t>E</w:t>
      </w:r>
      <w:r w:rsidRPr="0098305F">
        <w:t xml:space="preserve">ach sentence </w:t>
      </w:r>
      <w:r w:rsidR="00227CA9">
        <w:t>has at least one colon.</w:t>
      </w:r>
    </w:p>
    <w:p w14:paraId="534B93FF" w14:textId="77777777" w:rsidR="00DE33EB" w:rsidRPr="0098305F" w:rsidRDefault="00DE33EB" w:rsidP="00546803">
      <w:pPr>
        <w:pStyle w:val="ListParagraph"/>
        <w:numPr>
          <w:ilvl w:val="0"/>
          <w:numId w:val="23"/>
        </w:numPr>
        <w:spacing w:before="240" w:after="240"/>
        <w:contextualSpacing w:val="0"/>
      </w:pPr>
      <w:r w:rsidRPr="0098305F">
        <w:t>There are many jobs that seem interesting to me painting, singing, photography, and teaching.</w:t>
      </w:r>
    </w:p>
    <w:p w14:paraId="15798078" w14:textId="77777777" w:rsidR="00DE33EB" w:rsidRPr="0098305F" w:rsidRDefault="00DE33EB" w:rsidP="00546803">
      <w:pPr>
        <w:pStyle w:val="ListParagraph"/>
        <w:numPr>
          <w:ilvl w:val="0"/>
          <w:numId w:val="23"/>
        </w:numPr>
        <w:spacing w:before="240" w:after="240"/>
        <w:contextualSpacing w:val="0"/>
      </w:pPr>
      <w:r w:rsidRPr="0098305F">
        <w:t xml:space="preserve">There were a lot of famous faces on the </w:t>
      </w:r>
      <w:proofErr w:type="gramStart"/>
      <w:r w:rsidRPr="0098305F">
        <w:t>red carpet</w:t>
      </w:r>
      <w:proofErr w:type="gramEnd"/>
      <w:r w:rsidRPr="0098305F">
        <w:t xml:space="preserve"> Brittany Spears, Lady Gaga, and Nick Jonas.</w:t>
      </w:r>
    </w:p>
    <w:p w14:paraId="71424578" w14:textId="77777777" w:rsidR="00DE33EB" w:rsidRPr="0098305F" w:rsidRDefault="00DE33EB" w:rsidP="00546803">
      <w:pPr>
        <w:pStyle w:val="ListParagraph"/>
        <w:numPr>
          <w:ilvl w:val="0"/>
          <w:numId w:val="23"/>
        </w:numPr>
        <w:spacing w:before="240" w:after="240"/>
        <w:contextualSpacing w:val="0"/>
      </w:pPr>
      <w:r w:rsidRPr="0098305F">
        <w:t>There are a lot of chores I do not like doing dishes, mopping floors, and taking out the trash.</w:t>
      </w:r>
    </w:p>
    <w:p w14:paraId="1670108C" w14:textId="77777777" w:rsidR="00DE33EB" w:rsidRPr="0098305F" w:rsidRDefault="00DE33EB" w:rsidP="00546803">
      <w:pPr>
        <w:pStyle w:val="ListParagraph"/>
        <w:numPr>
          <w:ilvl w:val="0"/>
          <w:numId w:val="23"/>
        </w:numPr>
        <w:spacing w:before="240" w:after="240"/>
        <w:contextualSpacing w:val="0"/>
      </w:pPr>
      <w:r w:rsidRPr="0098305F">
        <w:t>He was a world class athlete an Olympic gold medalist.</w:t>
      </w:r>
    </w:p>
    <w:p w14:paraId="64377963" w14:textId="77777777" w:rsidR="00DE33EB" w:rsidRPr="0098305F" w:rsidRDefault="00DE33EB" w:rsidP="00546803">
      <w:pPr>
        <w:pStyle w:val="ListParagraph"/>
        <w:numPr>
          <w:ilvl w:val="0"/>
          <w:numId w:val="23"/>
        </w:numPr>
        <w:spacing w:before="240" w:after="240"/>
        <w:contextualSpacing w:val="0"/>
      </w:pPr>
      <w:r w:rsidRPr="0098305F">
        <w:t>She knew she had to focus on what was most important to her winning.</w:t>
      </w:r>
    </w:p>
    <w:p w14:paraId="3F38C373" w14:textId="77777777" w:rsidR="00DE33EB" w:rsidRPr="0098305F" w:rsidRDefault="00DE33EB" w:rsidP="00546803">
      <w:pPr>
        <w:pStyle w:val="ListParagraph"/>
        <w:numPr>
          <w:ilvl w:val="0"/>
          <w:numId w:val="23"/>
        </w:numPr>
        <w:spacing w:before="240" w:after="240"/>
        <w:contextualSpacing w:val="0"/>
      </w:pPr>
      <w:r w:rsidRPr="0098305F">
        <w:t>I like all kinds of sweets cheesecake, ice cream, candy, cakes, and pudding.</w:t>
      </w:r>
    </w:p>
    <w:p w14:paraId="7FAEEF9C" w14:textId="77777777" w:rsidR="00DE33EB" w:rsidRPr="0098305F" w:rsidRDefault="00DE33EB" w:rsidP="00546803">
      <w:pPr>
        <w:pStyle w:val="ListParagraph"/>
        <w:numPr>
          <w:ilvl w:val="0"/>
          <w:numId w:val="23"/>
        </w:numPr>
        <w:spacing w:before="240" w:after="240"/>
        <w:contextualSpacing w:val="0"/>
      </w:pPr>
      <w:r w:rsidRPr="0098305F">
        <w:t>Marie Antoinette is famously known for saying “Let them eat cake”</w:t>
      </w:r>
    </w:p>
    <w:p w14:paraId="752B35E5" w14:textId="77777777" w:rsidR="00DE33EB" w:rsidRPr="0098305F" w:rsidRDefault="00DE33EB" w:rsidP="00546803">
      <w:pPr>
        <w:pStyle w:val="ListParagraph"/>
        <w:numPr>
          <w:ilvl w:val="0"/>
          <w:numId w:val="23"/>
        </w:numPr>
        <w:spacing w:before="240" w:after="240"/>
        <w:contextualSpacing w:val="0"/>
      </w:pPr>
      <w:r w:rsidRPr="0098305F">
        <w:t>Most of my hobbies are things I can do alone hiking, biking, and painting.</w:t>
      </w:r>
    </w:p>
    <w:p w14:paraId="15BF86B5" w14:textId="77777777" w:rsidR="00DE33EB" w:rsidRPr="0098305F" w:rsidRDefault="00DE33EB" w:rsidP="00546803">
      <w:pPr>
        <w:pStyle w:val="ListParagraph"/>
        <w:numPr>
          <w:ilvl w:val="0"/>
          <w:numId w:val="23"/>
        </w:numPr>
        <w:spacing w:before="240" w:after="240"/>
        <w:contextualSpacing w:val="0"/>
      </w:pPr>
      <w:r w:rsidRPr="0098305F">
        <w:t>There was one thing that just kept getting in our way timing.</w:t>
      </w:r>
    </w:p>
    <w:p w14:paraId="6F9F929C" w14:textId="77777777" w:rsidR="00DE33EB" w:rsidRPr="0098305F" w:rsidRDefault="00DE33EB" w:rsidP="00546803">
      <w:pPr>
        <w:pStyle w:val="ListParagraph"/>
        <w:numPr>
          <w:ilvl w:val="0"/>
          <w:numId w:val="23"/>
        </w:numPr>
        <w:spacing w:before="240" w:after="240"/>
        <w:contextualSpacing w:val="0"/>
      </w:pPr>
      <w:r w:rsidRPr="0098305F">
        <w:t>She prized only one possession her brand new IPhone.</w:t>
      </w:r>
    </w:p>
    <w:p w14:paraId="57C8681A" w14:textId="77777777" w:rsidR="00DE33EB" w:rsidRPr="0098305F" w:rsidRDefault="00DE33EB" w:rsidP="00546803"/>
    <w:p w14:paraId="3E4E89FB" w14:textId="77777777" w:rsidR="00860270" w:rsidRPr="0098305F" w:rsidRDefault="00860270" w:rsidP="00546803"/>
    <w:sectPr w:rsidR="00860270" w:rsidRPr="0098305F" w:rsidSect="00840981">
      <w:headerReference w:type="default" r:id="rId11"/>
      <w:footerReference w:type="default" r:id="rId12"/>
      <w:headerReference w:type="first" r:id="rId13"/>
      <w:footerReference w:type="first" r:id="rId14"/>
      <w:pgSz w:w="12240" w:h="15840"/>
      <w:pgMar w:top="1152" w:right="1152" w:bottom="576" w:left="1152"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B303" w14:textId="77777777" w:rsidR="00C141E1" w:rsidRDefault="00C141E1" w:rsidP="004D1761">
      <w:r>
        <w:separator/>
      </w:r>
    </w:p>
  </w:endnote>
  <w:endnote w:type="continuationSeparator" w:id="0">
    <w:p w14:paraId="2021B82C" w14:textId="77777777" w:rsidR="00C141E1" w:rsidRDefault="00C141E1" w:rsidP="004D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395730"/>
      <w:docPartObj>
        <w:docPartGallery w:val="Page Numbers (Bottom of Page)"/>
        <w:docPartUnique/>
      </w:docPartObj>
    </w:sdtPr>
    <w:sdtEndPr>
      <w:rPr>
        <w:sz w:val="24"/>
        <w:szCs w:val="24"/>
      </w:rPr>
    </w:sdtEndPr>
    <w:sdtContent>
      <w:p w14:paraId="09B291BD" w14:textId="74B3B716" w:rsidR="009A2D42" w:rsidRDefault="00351D6C">
        <w:pPr>
          <w:pStyle w:val="Footer"/>
          <w:jc w:val="right"/>
        </w:pPr>
        <w:r>
          <w:rPr>
            <w:sz w:val="20"/>
            <w:szCs w:val="20"/>
          </w:rPr>
          <w:t xml:space="preserve">  </w:t>
        </w:r>
        <w:r w:rsidR="009A2D42" w:rsidRPr="00351D6C">
          <w:rPr>
            <w:sz w:val="20"/>
            <w:szCs w:val="20"/>
          </w:rPr>
          <w:t xml:space="preserve">Last edited: </w:t>
        </w:r>
        <w:r w:rsidR="00B72183">
          <w:rPr>
            <w:sz w:val="20"/>
            <w:szCs w:val="20"/>
          </w:rPr>
          <w:t>0</w:t>
        </w:r>
        <w:r w:rsidR="00D17586">
          <w:rPr>
            <w:sz w:val="20"/>
            <w:szCs w:val="20"/>
          </w:rPr>
          <w:t>9</w:t>
        </w:r>
        <w:r w:rsidR="00B72183">
          <w:rPr>
            <w:sz w:val="20"/>
            <w:szCs w:val="20"/>
          </w:rPr>
          <w:t>/</w:t>
        </w:r>
        <w:r w:rsidR="00D17586">
          <w:rPr>
            <w:sz w:val="20"/>
            <w:szCs w:val="20"/>
          </w:rPr>
          <w:t>18</w:t>
        </w:r>
        <w:r w:rsidR="00AA5B67">
          <w:rPr>
            <w:sz w:val="20"/>
            <w:szCs w:val="20"/>
          </w:rPr>
          <w:t>/202</w:t>
        </w:r>
        <w:r w:rsidR="00D17586">
          <w:rPr>
            <w:sz w:val="20"/>
            <w:szCs w:val="20"/>
          </w:rPr>
          <w:t>5</w:t>
        </w:r>
        <w:r w:rsidR="00B72183">
          <w:rPr>
            <w:sz w:val="20"/>
            <w:szCs w:val="20"/>
          </w:rPr>
          <w:t xml:space="preserve"> </w:t>
        </w:r>
        <w:r w:rsidR="00AA5B67">
          <w:rPr>
            <w:sz w:val="20"/>
            <w:szCs w:val="20"/>
          </w:rPr>
          <w:t>R</w:t>
        </w:r>
        <w:r w:rsidR="00D17586">
          <w:rPr>
            <w:sz w:val="20"/>
            <w:szCs w:val="20"/>
          </w:rPr>
          <w:t>M</w:t>
        </w:r>
        <w:r>
          <w:t xml:space="preserve">                                                                                              </w:t>
        </w:r>
        <w:r w:rsidR="00515FAF">
          <w:fldChar w:fldCharType="begin"/>
        </w:r>
        <w:r w:rsidR="00C26752">
          <w:instrText xml:space="preserve"> PAGE   \* MERGEFORMAT </w:instrText>
        </w:r>
        <w:r w:rsidR="00515FAF">
          <w:fldChar w:fldCharType="separate"/>
        </w:r>
        <w:r w:rsidR="0084275C">
          <w:rPr>
            <w:noProof/>
          </w:rPr>
          <w:t>1</w:t>
        </w:r>
        <w:r w:rsidR="00515FAF">
          <w:rPr>
            <w:noProof/>
          </w:rPr>
          <w:fldChar w:fldCharType="end"/>
        </w:r>
      </w:p>
    </w:sdtContent>
  </w:sdt>
  <w:p w14:paraId="228DA653" w14:textId="77777777" w:rsidR="009A2D42" w:rsidRDefault="009A2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395731"/>
      <w:docPartObj>
        <w:docPartGallery w:val="Page Numbers (Bottom of Page)"/>
        <w:docPartUnique/>
      </w:docPartObj>
    </w:sdtPr>
    <w:sdtContent>
      <w:p w14:paraId="2986C72D" w14:textId="77777777" w:rsidR="009A2D42" w:rsidRDefault="00515FAF">
        <w:pPr>
          <w:pStyle w:val="Footer"/>
        </w:pPr>
        <w:r>
          <w:fldChar w:fldCharType="begin"/>
        </w:r>
        <w:r w:rsidR="00C26752">
          <w:instrText xml:space="preserve"> PAGE   \* MERGEFORMAT </w:instrText>
        </w:r>
        <w:r>
          <w:fldChar w:fldCharType="separate"/>
        </w:r>
        <w:r w:rsidR="009A2D42">
          <w:rPr>
            <w:noProof/>
          </w:rPr>
          <w:t>1</w:t>
        </w:r>
        <w:r>
          <w:rPr>
            <w:noProof/>
          </w:rPr>
          <w:fldChar w:fldCharType="end"/>
        </w:r>
      </w:p>
    </w:sdtContent>
  </w:sdt>
  <w:p w14:paraId="3293CF68" w14:textId="77777777" w:rsidR="00372ABC" w:rsidRPr="009A2D42" w:rsidRDefault="00372ABC" w:rsidP="004D176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F212" w14:textId="77777777" w:rsidR="00C141E1" w:rsidRDefault="00C141E1" w:rsidP="004D1761">
      <w:r>
        <w:separator/>
      </w:r>
    </w:p>
  </w:footnote>
  <w:footnote w:type="continuationSeparator" w:id="0">
    <w:p w14:paraId="371A2209" w14:textId="77777777" w:rsidR="00C141E1" w:rsidRDefault="00C141E1" w:rsidP="004D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0"/>
      <w:gridCol w:w="6580"/>
    </w:tblGrid>
    <w:tr w:rsidR="00B0576A" w14:paraId="688B3450" w14:textId="77777777" w:rsidTr="00483754">
      <w:trPr>
        <w:trHeight w:val="2391"/>
      </w:trPr>
      <w:tc>
        <w:tcPr>
          <w:tcW w:w="3310" w:type="dxa"/>
        </w:tcPr>
        <w:p w14:paraId="542E1CD7" w14:textId="77777777" w:rsidR="00B0576A" w:rsidRDefault="00B0576A">
          <w:pPr>
            <w:pStyle w:val="Header"/>
          </w:pPr>
          <w:r w:rsidRPr="00102095">
            <w:rPr>
              <w:noProof/>
            </w:rPr>
            <w:drawing>
              <wp:anchor distT="0" distB="0" distL="114300" distR="114300" simplePos="0" relativeHeight="251658240" behindDoc="1" locked="0" layoutInCell="1" allowOverlap="1" wp14:anchorId="766B7614" wp14:editId="5016E51D">
                <wp:simplePos x="0" y="0"/>
                <wp:positionH relativeFrom="column">
                  <wp:posOffset>-1994259</wp:posOffset>
                </wp:positionH>
                <wp:positionV relativeFrom="paragraph">
                  <wp:posOffset>-213384</wp:posOffset>
                </wp:positionV>
                <wp:extent cx="1784242" cy="1207698"/>
                <wp:effectExtent l="19050" t="0" r="6458" b="0"/>
                <wp:wrapTight wrapText="bothSides">
                  <wp:wrapPolygon edited="0">
                    <wp:start x="-231" y="0"/>
                    <wp:lineTo x="-231" y="21134"/>
                    <wp:lineTo x="21700" y="21134"/>
                    <wp:lineTo x="21700" y="0"/>
                    <wp:lineTo x="-231" y="0"/>
                  </wp:wrapPolygon>
                </wp:wrapTight>
                <wp:docPr id="22" name="Picture 20" descr="The Johnson County Community College logo with five petals consisting of the school's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0" descr="The Johnson County Community College logo with five petals consisting of the school's colors."/>
                        <pic:cNvPicPr>
                          <a:picLocks noChangeAspect="1" noChangeArrowheads="1"/>
                        </pic:cNvPicPr>
                      </pic:nvPicPr>
                      <pic:blipFill>
                        <a:blip r:embed="rId1"/>
                        <a:srcRect/>
                        <a:stretch>
                          <a:fillRect/>
                        </a:stretch>
                      </pic:blipFill>
                      <pic:spPr bwMode="auto">
                        <a:xfrm>
                          <a:off x="0" y="0"/>
                          <a:ext cx="1782445" cy="1207135"/>
                        </a:xfrm>
                        <a:prstGeom prst="rect">
                          <a:avLst/>
                        </a:prstGeom>
                        <a:noFill/>
                        <a:ln w="9525">
                          <a:noFill/>
                          <a:miter lim="800000"/>
                          <a:headEnd/>
                          <a:tailEnd/>
                        </a:ln>
                      </pic:spPr>
                    </pic:pic>
                  </a:graphicData>
                </a:graphic>
              </wp:anchor>
            </w:drawing>
          </w:r>
        </w:p>
      </w:tc>
      <w:tc>
        <w:tcPr>
          <w:tcW w:w="6580" w:type="dxa"/>
        </w:tcPr>
        <w:p w14:paraId="081545BE" w14:textId="77777777" w:rsidR="00B0576A" w:rsidRPr="00B06952" w:rsidRDefault="00B0576A">
          <w:pPr>
            <w:pStyle w:val="Header"/>
            <w:rPr>
              <w:b/>
              <w:sz w:val="8"/>
              <w:szCs w:val="8"/>
            </w:rPr>
          </w:pPr>
        </w:p>
        <w:p w14:paraId="33213123" w14:textId="77777777" w:rsidR="00B0576A" w:rsidRPr="00102095" w:rsidRDefault="00B0576A">
          <w:pPr>
            <w:pStyle w:val="Header"/>
            <w:rPr>
              <w:b/>
              <w:sz w:val="48"/>
              <w:szCs w:val="48"/>
            </w:rPr>
          </w:pPr>
          <w:r>
            <w:rPr>
              <w:b/>
              <w:sz w:val="48"/>
              <w:szCs w:val="48"/>
            </w:rPr>
            <w:t>W</w:t>
          </w:r>
          <w:r w:rsidRPr="00102095">
            <w:rPr>
              <w:b/>
              <w:sz w:val="48"/>
              <w:szCs w:val="48"/>
            </w:rPr>
            <w:t>RITING CENTER</w:t>
          </w:r>
        </w:p>
        <w:p w14:paraId="1B66DE83" w14:textId="77777777" w:rsidR="00B0576A" w:rsidRDefault="00B0576A">
          <w:pPr>
            <w:pStyle w:val="Header"/>
          </w:pPr>
        </w:p>
        <w:p w14:paraId="5473166A" w14:textId="77777777" w:rsidR="006718CA" w:rsidRDefault="006718CA" w:rsidP="006718CA">
          <w:pPr>
            <w:pStyle w:val="Header"/>
            <w:rPr>
              <w:b/>
              <w:sz w:val="40"/>
              <w:szCs w:val="40"/>
            </w:rPr>
          </w:pPr>
        </w:p>
        <w:p w14:paraId="5E2FBDA4" w14:textId="77777777" w:rsidR="00B0576A" w:rsidRPr="00860270" w:rsidRDefault="00F56A61" w:rsidP="0084275C">
          <w:pPr>
            <w:pStyle w:val="Header"/>
            <w:rPr>
              <w:i/>
              <w:sz w:val="28"/>
              <w:szCs w:val="28"/>
            </w:rPr>
          </w:pPr>
          <w:r>
            <w:rPr>
              <w:b/>
              <w:sz w:val="40"/>
              <w:szCs w:val="40"/>
            </w:rPr>
            <w:t xml:space="preserve">Semicolons and </w:t>
          </w:r>
          <w:r w:rsidR="00FF0959">
            <w:rPr>
              <w:b/>
              <w:sz w:val="40"/>
              <w:szCs w:val="40"/>
            </w:rPr>
            <w:t xml:space="preserve">Colons </w:t>
          </w:r>
        </w:p>
      </w:tc>
    </w:tr>
  </w:tbl>
  <w:p w14:paraId="2C8A4498" w14:textId="77777777" w:rsidR="0043128F" w:rsidRDefault="0043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4F0D" w14:textId="77777777" w:rsidR="00E57C2E" w:rsidRDefault="00E57C2E">
    <w:pPr>
      <w:pStyle w:val="Header"/>
    </w:pPr>
    <w:r w:rsidRPr="00E57C2E">
      <w:rPr>
        <w:noProof/>
      </w:rPr>
      <w:drawing>
        <wp:inline distT="0" distB="0" distL="0" distR="0" wp14:anchorId="7B36DE1A" wp14:editId="300C60A6">
          <wp:extent cx="6400800" cy="1422400"/>
          <wp:effectExtent l="0" t="0" r="0" b="6350"/>
          <wp:docPr id="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6400800" cy="1419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BEE"/>
    <w:multiLevelType w:val="hybridMultilevel"/>
    <w:tmpl w:val="9EAA4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045A3"/>
    <w:multiLevelType w:val="hybridMultilevel"/>
    <w:tmpl w:val="9BBCF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D9311C"/>
    <w:multiLevelType w:val="hybridMultilevel"/>
    <w:tmpl w:val="699056E8"/>
    <w:lvl w:ilvl="0" w:tplc="6FCEA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41B44"/>
    <w:multiLevelType w:val="hybridMultilevel"/>
    <w:tmpl w:val="2544056C"/>
    <w:lvl w:ilvl="0" w:tplc="94948AC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D7F90"/>
    <w:multiLevelType w:val="hybridMultilevel"/>
    <w:tmpl w:val="1E2CEACA"/>
    <w:lvl w:ilvl="0" w:tplc="2120315C">
      <w:start w:val="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C791E"/>
    <w:multiLevelType w:val="hybridMultilevel"/>
    <w:tmpl w:val="ABE0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E4836"/>
    <w:multiLevelType w:val="hybridMultilevel"/>
    <w:tmpl w:val="1BD6558A"/>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2278C"/>
    <w:multiLevelType w:val="hybridMultilevel"/>
    <w:tmpl w:val="9C1A3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33DC8"/>
    <w:multiLevelType w:val="hybridMultilevel"/>
    <w:tmpl w:val="A2E8224A"/>
    <w:lvl w:ilvl="0" w:tplc="CE7E38B8">
      <w:start w:val="1"/>
      <w:numFmt w:val="decimal"/>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984900"/>
    <w:multiLevelType w:val="hybridMultilevel"/>
    <w:tmpl w:val="95EAC50C"/>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E4F7D"/>
    <w:multiLevelType w:val="hybridMultilevel"/>
    <w:tmpl w:val="856628C8"/>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104F45"/>
    <w:multiLevelType w:val="hybridMultilevel"/>
    <w:tmpl w:val="4D74D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FC2700"/>
    <w:multiLevelType w:val="hybridMultilevel"/>
    <w:tmpl w:val="883CE33E"/>
    <w:lvl w:ilvl="0" w:tplc="6FCEA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3782B"/>
    <w:multiLevelType w:val="hybridMultilevel"/>
    <w:tmpl w:val="BE3A6122"/>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C5CE9"/>
    <w:multiLevelType w:val="hybridMultilevel"/>
    <w:tmpl w:val="8D128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13565"/>
    <w:multiLevelType w:val="hybridMultilevel"/>
    <w:tmpl w:val="F87689F2"/>
    <w:lvl w:ilvl="0" w:tplc="C696E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71A09"/>
    <w:multiLevelType w:val="hybridMultilevel"/>
    <w:tmpl w:val="2158870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195FD0"/>
    <w:multiLevelType w:val="hybridMultilevel"/>
    <w:tmpl w:val="FCE4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617D7"/>
    <w:multiLevelType w:val="hybridMultilevel"/>
    <w:tmpl w:val="31D8A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927678"/>
    <w:multiLevelType w:val="hybridMultilevel"/>
    <w:tmpl w:val="4134CBE8"/>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A3D34"/>
    <w:multiLevelType w:val="hybridMultilevel"/>
    <w:tmpl w:val="7264E53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D53AC4"/>
    <w:multiLevelType w:val="hybridMultilevel"/>
    <w:tmpl w:val="7A90548C"/>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226B35"/>
    <w:multiLevelType w:val="hybridMultilevel"/>
    <w:tmpl w:val="6B923B1A"/>
    <w:lvl w:ilvl="0" w:tplc="CE7E38B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113520"/>
    <w:multiLevelType w:val="hybridMultilevel"/>
    <w:tmpl w:val="8528EC40"/>
    <w:lvl w:ilvl="0" w:tplc="37AC31F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2A428E"/>
    <w:multiLevelType w:val="hybridMultilevel"/>
    <w:tmpl w:val="2388A38E"/>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D4278"/>
    <w:multiLevelType w:val="hybridMultilevel"/>
    <w:tmpl w:val="E9D069CC"/>
    <w:lvl w:ilvl="0" w:tplc="94948AC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FC3AE9"/>
    <w:multiLevelType w:val="hybridMultilevel"/>
    <w:tmpl w:val="651E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F50AD4"/>
    <w:multiLevelType w:val="hybridMultilevel"/>
    <w:tmpl w:val="3708867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7013496">
    <w:abstractNumId w:val="9"/>
  </w:num>
  <w:num w:numId="2" w16cid:durableId="1227254178">
    <w:abstractNumId w:val="13"/>
  </w:num>
  <w:num w:numId="3" w16cid:durableId="1178421060">
    <w:abstractNumId w:val="6"/>
  </w:num>
  <w:num w:numId="4" w16cid:durableId="950167528">
    <w:abstractNumId w:val="19"/>
  </w:num>
  <w:num w:numId="5" w16cid:durableId="1295135694">
    <w:abstractNumId w:val="24"/>
  </w:num>
  <w:num w:numId="6" w16cid:durableId="2032535661">
    <w:abstractNumId w:val="23"/>
  </w:num>
  <w:num w:numId="7" w16cid:durableId="1607883677">
    <w:abstractNumId w:val="22"/>
  </w:num>
  <w:num w:numId="8" w16cid:durableId="526648794">
    <w:abstractNumId w:val="21"/>
  </w:num>
  <w:num w:numId="9" w16cid:durableId="813714719">
    <w:abstractNumId w:val="20"/>
  </w:num>
  <w:num w:numId="10" w16cid:durableId="1556307186">
    <w:abstractNumId w:val="10"/>
  </w:num>
  <w:num w:numId="11" w16cid:durableId="1164472163">
    <w:abstractNumId w:val="0"/>
  </w:num>
  <w:num w:numId="12" w16cid:durableId="1812168166">
    <w:abstractNumId w:val="8"/>
  </w:num>
  <w:num w:numId="13" w16cid:durableId="2092117862">
    <w:abstractNumId w:val="16"/>
  </w:num>
  <w:num w:numId="14" w16cid:durableId="1135488929">
    <w:abstractNumId w:val="18"/>
  </w:num>
  <w:num w:numId="15" w16cid:durableId="245843671">
    <w:abstractNumId w:val="3"/>
  </w:num>
  <w:num w:numId="16" w16cid:durableId="923346446">
    <w:abstractNumId w:val="15"/>
  </w:num>
  <w:num w:numId="17" w16cid:durableId="944189206">
    <w:abstractNumId w:val="27"/>
  </w:num>
  <w:num w:numId="18" w16cid:durableId="1675448755">
    <w:abstractNumId w:val="1"/>
  </w:num>
  <w:num w:numId="19" w16cid:durableId="1462990994">
    <w:abstractNumId w:val="11"/>
  </w:num>
  <w:num w:numId="20" w16cid:durableId="2104565491">
    <w:abstractNumId w:val="25"/>
  </w:num>
  <w:num w:numId="21" w16cid:durableId="958531007">
    <w:abstractNumId w:val="14"/>
  </w:num>
  <w:num w:numId="22" w16cid:durableId="1620255237">
    <w:abstractNumId w:val="2"/>
  </w:num>
  <w:num w:numId="23" w16cid:durableId="984554732">
    <w:abstractNumId w:val="12"/>
  </w:num>
  <w:num w:numId="24" w16cid:durableId="2019113589">
    <w:abstractNumId w:val="26"/>
  </w:num>
  <w:num w:numId="25" w16cid:durableId="546795940">
    <w:abstractNumId w:val="17"/>
  </w:num>
  <w:num w:numId="26" w16cid:durableId="119034224">
    <w:abstractNumId w:val="7"/>
  </w:num>
  <w:num w:numId="27" w16cid:durableId="607271598">
    <w:abstractNumId w:val="4"/>
  </w:num>
  <w:num w:numId="28" w16cid:durableId="534465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5F"/>
    <w:rsid w:val="0002058E"/>
    <w:rsid w:val="00021BC8"/>
    <w:rsid w:val="00050683"/>
    <w:rsid w:val="00053B68"/>
    <w:rsid w:val="000A5984"/>
    <w:rsid w:val="000E17EF"/>
    <w:rsid w:val="00102095"/>
    <w:rsid w:val="00102924"/>
    <w:rsid w:val="001148D4"/>
    <w:rsid w:val="00125F4B"/>
    <w:rsid w:val="001575EF"/>
    <w:rsid w:val="00160B17"/>
    <w:rsid w:val="00165A99"/>
    <w:rsid w:val="0017068E"/>
    <w:rsid w:val="00175196"/>
    <w:rsid w:val="00192422"/>
    <w:rsid w:val="001B080D"/>
    <w:rsid w:val="001B266B"/>
    <w:rsid w:val="001D7F73"/>
    <w:rsid w:val="001E4A71"/>
    <w:rsid w:val="002205FD"/>
    <w:rsid w:val="00227CA9"/>
    <w:rsid w:val="0023683E"/>
    <w:rsid w:val="00241B6B"/>
    <w:rsid w:val="0024397B"/>
    <w:rsid w:val="002752F8"/>
    <w:rsid w:val="00287CAE"/>
    <w:rsid w:val="002A7538"/>
    <w:rsid w:val="002C3A6A"/>
    <w:rsid w:val="002C404B"/>
    <w:rsid w:val="003052B5"/>
    <w:rsid w:val="00351D6C"/>
    <w:rsid w:val="00372ABC"/>
    <w:rsid w:val="00373AA5"/>
    <w:rsid w:val="00394EEA"/>
    <w:rsid w:val="003C3F96"/>
    <w:rsid w:val="003C52CA"/>
    <w:rsid w:val="003D619A"/>
    <w:rsid w:val="003F549C"/>
    <w:rsid w:val="00413578"/>
    <w:rsid w:val="00423A5D"/>
    <w:rsid w:val="0043064C"/>
    <w:rsid w:val="0043128F"/>
    <w:rsid w:val="004535E1"/>
    <w:rsid w:val="0045634C"/>
    <w:rsid w:val="00461BCA"/>
    <w:rsid w:val="004627E0"/>
    <w:rsid w:val="00483754"/>
    <w:rsid w:val="00483EE2"/>
    <w:rsid w:val="004A3877"/>
    <w:rsid w:val="004B5144"/>
    <w:rsid w:val="004B51D2"/>
    <w:rsid w:val="004C5036"/>
    <w:rsid w:val="004D1761"/>
    <w:rsid w:val="004D17E9"/>
    <w:rsid w:val="004E1531"/>
    <w:rsid w:val="004E2922"/>
    <w:rsid w:val="004E7607"/>
    <w:rsid w:val="004F1152"/>
    <w:rsid w:val="004F7C93"/>
    <w:rsid w:val="00515FAF"/>
    <w:rsid w:val="00522221"/>
    <w:rsid w:val="00534A01"/>
    <w:rsid w:val="005456FD"/>
    <w:rsid w:val="00546803"/>
    <w:rsid w:val="0055197F"/>
    <w:rsid w:val="0056738E"/>
    <w:rsid w:val="00583F17"/>
    <w:rsid w:val="005962BF"/>
    <w:rsid w:val="005B1A4D"/>
    <w:rsid w:val="005C7905"/>
    <w:rsid w:val="005D3B87"/>
    <w:rsid w:val="006058F5"/>
    <w:rsid w:val="00617D01"/>
    <w:rsid w:val="00632D67"/>
    <w:rsid w:val="00636DEA"/>
    <w:rsid w:val="00637F7B"/>
    <w:rsid w:val="006718CA"/>
    <w:rsid w:val="006752ED"/>
    <w:rsid w:val="00693289"/>
    <w:rsid w:val="006A4D45"/>
    <w:rsid w:val="006C00B2"/>
    <w:rsid w:val="006C707F"/>
    <w:rsid w:val="006D0FBF"/>
    <w:rsid w:val="006E6DC8"/>
    <w:rsid w:val="006F498D"/>
    <w:rsid w:val="006F667A"/>
    <w:rsid w:val="00713FAD"/>
    <w:rsid w:val="007219CC"/>
    <w:rsid w:val="00722364"/>
    <w:rsid w:val="00727C44"/>
    <w:rsid w:val="00750359"/>
    <w:rsid w:val="00763C2C"/>
    <w:rsid w:val="00772033"/>
    <w:rsid w:val="00773232"/>
    <w:rsid w:val="00780F51"/>
    <w:rsid w:val="007858AE"/>
    <w:rsid w:val="007A63B1"/>
    <w:rsid w:val="007A6D6A"/>
    <w:rsid w:val="007B5D4D"/>
    <w:rsid w:val="007B63E9"/>
    <w:rsid w:val="007C1D74"/>
    <w:rsid w:val="007D1FAB"/>
    <w:rsid w:val="007D2602"/>
    <w:rsid w:val="007E4149"/>
    <w:rsid w:val="007F0990"/>
    <w:rsid w:val="007F3774"/>
    <w:rsid w:val="00802CA8"/>
    <w:rsid w:val="0080718D"/>
    <w:rsid w:val="0082732F"/>
    <w:rsid w:val="00840981"/>
    <w:rsid w:val="0084275C"/>
    <w:rsid w:val="00860270"/>
    <w:rsid w:val="008611E9"/>
    <w:rsid w:val="0088195A"/>
    <w:rsid w:val="008B456A"/>
    <w:rsid w:val="008C1D1C"/>
    <w:rsid w:val="008E7104"/>
    <w:rsid w:val="009013D9"/>
    <w:rsid w:val="00922B38"/>
    <w:rsid w:val="0095463C"/>
    <w:rsid w:val="0098305F"/>
    <w:rsid w:val="00990F99"/>
    <w:rsid w:val="009A2D42"/>
    <w:rsid w:val="009A7093"/>
    <w:rsid w:val="009B32AF"/>
    <w:rsid w:val="00A4197A"/>
    <w:rsid w:val="00A4716C"/>
    <w:rsid w:val="00A6761D"/>
    <w:rsid w:val="00A7165B"/>
    <w:rsid w:val="00A85C87"/>
    <w:rsid w:val="00AA1577"/>
    <w:rsid w:val="00AA5B67"/>
    <w:rsid w:val="00AC0AFF"/>
    <w:rsid w:val="00AC46FC"/>
    <w:rsid w:val="00AE24B2"/>
    <w:rsid w:val="00AF5C46"/>
    <w:rsid w:val="00B0576A"/>
    <w:rsid w:val="00B12021"/>
    <w:rsid w:val="00B2104B"/>
    <w:rsid w:val="00B214CC"/>
    <w:rsid w:val="00B510F4"/>
    <w:rsid w:val="00B51CD4"/>
    <w:rsid w:val="00B600EE"/>
    <w:rsid w:val="00B72183"/>
    <w:rsid w:val="00B80B70"/>
    <w:rsid w:val="00BA069C"/>
    <w:rsid w:val="00BD11F7"/>
    <w:rsid w:val="00BF4AE5"/>
    <w:rsid w:val="00C141E1"/>
    <w:rsid w:val="00C14851"/>
    <w:rsid w:val="00C26752"/>
    <w:rsid w:val="00C351ED"/>
    <w:rsid w:val="00C40958"/>
    <w:rsid w:val="00C424F1"/>
    <w:rsid w:val="00C814A9"/>
    <w:rsid w:val="00C962FC"/>
    <w:rsid w:val="00CC3799"/>
    <w:rsid w:val="00CC5E3B"/>
    <w:rsid w:val="00CE635F"/>
    <w:rsid w:val="00D110D0"/>
    <w:rsid w:val="00D126DC"/>
    <w:rsid w:val="00D14BA8"/>
    <w:rsid w:val="00D17586"/>
    <w:rsid w:val="00D75ECA"/>
    <w:rsid w:val="00DC78C1"/>
    <w:rsid w:val="00DE33EB"/>
    <w:rsid w:val="00DE579B"/>
    <w:rsid w:val="00DF1581"/>
    <w:rsid w:val="00DF2E90"/>
    <w:rsid w:val="00E446C0"/>
    <w:rsid w:val="00E57C2E"/>
    <w:rsid w:val="00E63842"/>
    <w:rsid w:val="00E751C2"/>
    <w:rsid w:val="00E8788A"/>
    <w:rsid w:val="00E954BF"/>
    <w:rsid w:val="00E9781F"/>
    <w:rsid w:val="00EC1FB4"/>
    <w:rsid w:val="00EC3EAF"/>
    <w:rsid w:val="00EF27C7"/>
    <w:rsid w:val="00F1616F"/>
    <w:rsid w:val="00F20015"/>
    <w:rsid w:val="00F228D8"/>
    <w:rsid w:val="00F32241"/>
    <w:rsid w:val="00F44FCE"/>
    <w:rsid w:val="00F45B6F"/>
    <w:rsid w:val="00F56A61"/>
    <w:rsid w:val="00F74EA0"/>
    <w:rsid w:val="00FB4567"/>
    <w:rsid w:val="00FC515E"/>
    <w:rsid w:val="00FF0959"/>
    <w:rsid w:val="00FF1781"/>
    <w:rsid w:val="2A31F9C4"/>
    <w:rsid w:val="40B55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EAFA1"/>
  <w15:docId w15:val="{3571C446-8418-473D-BB0A-8F171A2D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61"/>
    <w:rPr>
      <w:rFonts w:ascii="Tahoma" w:hAnsi="Tahoma" w:cs="Tahoma"/>
      <w:sz w:val="24"/>
      <w:szCs w:val="24"/>
    </w:rPr>
  </w:style>
  <w:style w:type="paragraph" w:styleId="Heading1">
    <w:name w:val="heading 1"/>
    <w:basedOn w:val="Normal"/>
    <w:next w:val="Normal"/>
    <w:link w:val="Heading1Char"/>
    <w:uiPriority w:val="9"/>
    <w:qFormat/>
    <w:rsid w:val="00802CA8"/>
    <w:pPr>
      <w:outlineLvl w:val="0"/>
    </w:pPr>
    <w:rPr>
      <w:b/>
      <w:caps/>
      <w:color w:val="000000" w:themeColor="text1"/>
      <w:sz w:val="28"/>
      <w:szCs w:val="28"/>
    </w:rPr>
  </w:style>
  <w:style w:type="paragraph" w:styleId="Heading2">
    <w:name w:val="heading 2"/>
    <w:basedOn w:val="Normal"/>
    <w:next w:val="Normal"/>
    <w:link w:val="Heading2Char"/>
    <w:uiPriority w:val="9"/>
    <w:unhideWhenUsed/>
    <w:qFormat/>
    <w:rsid w:val="00802CA8"/>
    <w:pPr>
      <w:keepNext/>
      <w:keepLines/>
      <w:spacing w:before="40"/>
      <w:outlineLvl w:val="1"/>
    </w:pPr>
    <w:rPr>
      <w:rFonts w:eastAsiaTheme="majorEastAsia" w:cstheme="majorBidi"/>
      <w:b/>
      <w:caps/>
      <w:color w:val="000000" w:themeColor="text1"/>
    </w:rPr>
  </w:style>
  <w:style w:type="paragraph" w:styleId="Heading3">
    <w:name w:val="heading 3"/>
    <w:basedOn w:val="Normal"/>
    <w:next w:val="Normal"/>
    <w:link w:val="Heading3Char"/>
    <w:uiPriority w:val="9"/>
    <w:unhideWhenUsed/>
    <w:qFormat/>
    <w:rsid w:val="004D1761"/>
    <w:pPr>
      <w:outlineLvl w:val="2"/>
    </w:pPr>
    <w:rPr>
      <w:b/>
      <w:color w:val="000000" w:themeColor="text1"/>
    </w:rPr>
  </w:style>
  <w:style w:type="paragraph" w:styleId="Heading7">
    <w:name w:val="heading 7"/>
    <w:basedOn w:val="Normal"/>
    <w:next w:val="Normal"/>
    <w:link w:val="Heading7Char"/>
    <w:uiPriority w:val="9"/>
    <w:semiHidden/>
    <w:unhideWhenUsed/>
    <w:qFormat/>
    <w:rsid w:val="00F322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033"/>
    <w:pPr>
      <w:tabs>
        <w:tab w:val="center" w:pos="4680"/>
        <w:tab w:val="right" w:pos="9360"/>
      </w:tabs>
      <w:spacing w:line="240" w:lineRule="auto"/>
    </w:pPr>
  </w:style>
  <w:style w:type="character" w:customStyle="1" w:styleId="HeaderChar">
    <w:name w:val="Header Char"/>
    <w:basedOn w:val="DefaultParagraphFont"/>
    <w:link w:val="Header"/>
    <w:uiPriority w:val="99"/>
    <w:rsid w:val="00772033"/>
  </w:style>
  <w:style w:type="paragraph" w:styleId="Footer">
    <w:name w:val="footer"/>
    <w:basedOn w:val="Normal"/>
    <w:link w:val="FooterChar"/>
    <w:uiPriority w:val="99"/>
    <w:unhideWhenUsed/>
    <w:rsid w:val="00772033"/>
    <w:pPr>
      <w:tabs>
        <w:tab w:val="center" w:pos="4680"/>
        <w:tab w:val="right" w:pos="9360"/>
      </w:tabs>
      <w:spacing w:line="240" w:lineRule="auto"/>
    </w:pPr>
  </w:style>
  <w:style w:type="character" w:customStyle="1" w:styleId="FooterChar">
    <w:name w:val="Footer Char"/>
    <w:basedOn w:val="DefaultParagraphFont"/>
    <w:link w:val="Footer"/>
    <w:uiPriority w:val="99"/>
    <w:rsid w:val="00772033"/>
  </w:style>
  <w:style w:type="character" w:customStyle="1" w:styleId="Heading1Char">
    <w:name w:val="Heading 1 Char"/>
    <w:basedOn w:val="DefaultParagraphFont"/>
    <w:link w:val="Heading1"/>
    <w:uiPriority w:val="9"/>
    <w:rsid w:val="00802CA8"/>
    <w:rPr>
      <w:rFonts w:ascii="Tahoma" w:hAnsi="Tahoma" w:cs="Tahoma"/>
      <w:b/>
      <w:caps/>
      <w:color w:val="000000" w:themeColor="text1"/>
      <w:sz w:val="28"/>
      <w:szCs w:val="28"/>
    </w:rPr>
  </w:style>
  <w:style w:type="character" w:customStyle="1" w:styleId="Heading2Char">
    <w:name w:val="Heading 2 Char"/>
    <w:basedOn w:val="DefaultParagraphFont"/>
    <w:link w:val="Heading2"/>
    <w:uiPriority w:val="9"/>
    <w:rsid w:val="00802CA8"/>
    <w:rPr>
      <w:rFonts w:ascii="Tahoma" w:eastAsiaTheme="majorEastAsia" w:hAnsi="Tahoma" w:cstheme="majorBidi"/>
      <w:b/>
      <w:caps/>
      <w:color w:val="000000" w:themeColor="text1"/>
      <w:sz w:val="24"/>
      <w:szCs w:val="24"/>
    </w:rPr>
  </w:style>
  <w:style w:type="character" w:customStyle="1" w:styleId="Heading3Char">
    <w:name w:val="Heading 3 Char"/>
    <w:basedOn w:val="DefaultParagraphFont"/>
    <w:link w:val="Heading3"/>
    <w:uiPriority w:val="9"/>
    <w:rsid w:val="004D1761"/>
    <w:rPr>
      <w:rFonts w:ascii="Tahoma" w:hAnsi="Tahoma" w:cs="Tahoma"/>
      <w:b/>
      <w:color w:val="000000" w:themeColor="text1"/>
      <w:sz w:val="24"/>
      <w:szCs w:val="24"/>
    </w:rPr>
  </w:style>
  <w:style w:type="paragraph" w:styleId="ListParagraph">
    <w:name w:val="List Paragraph"/>
    <w:basedOn w:val="Normal"/>
    <w:uiPriority w:val="34"/>
    <w:qFormat/>
    <w:rsid w:val="004D1761"/>
    <w:pPr>
      <w:ind w:left="720"/>
      <w:contextualSpacing/>
    </w:pPr>
    <w:rPr>
      <w:color w:val="000000" w:themeColor="text1"/>
    </w:rPr>
  </w:style>
  <w:style w:type="paragraph" w:styleId="TOCHeading">
    <w:name w:val="TOC Heading"/>
    <w:basedOn w:val="Heading1"/>
    <w:next w:val="Normal"/>
    <w:uiPriority w:val="39"/>
    <w:unhideWhenUsed/>
    <w:qFormat/>
    <w:rsid w:val="004D1761"/>
    <w:pPr>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4D1761"/>
    <w:pPr>
      <w:spacing w:after="100"/>
    </w:pPr>
    <w:rPr>
      <w:color w:val="000000" w:themeColor="text1"/>
    </w:rPr>
  </w:style>
  <w:style w:type="character" w:styleId="Hyperlink">
    <w:name w:val="Hyperlink"/>
    <w:basedOn w:val="DefaultParagraphFont"/>
    <w:uiPriority w:val="99"/>
    <w:unhideWhenUsed/>
    <w:rsid w:val="004D1761"/>
    <w:rPr>
      <w:color w:val="0563C1" w:themeColor="hyperlink"/>
      <w:u w:val="single"/>
    </w:rPr>
  </w:style>
  <w:style w:type="paragraph" w:styleId="TOC2">
    <w:name w:val="toc 2"/>
    <w:basedOn w:val="Normal"/>
    <w:next w:val="Normal"/>
    <w:autoRedefine/>
    <w:uiPriority w:val="39"/>
    <w:unhideWhenUsed/>
    <w:rsid w:val="004D1761"/>
    <w:pPr>
      <w:spacing w:after="100"/>
      <w:ind w:left="220"/>
    </w:pPr>
    <w:rPr>
      <w:color w:val="000000" w:themeColor="text1"/>
    </w:rPr>
  </w:style>
  <w:style w:type="paragraph" w:styleId="TOC3">
    <w:name w:val="toc 3"/>
    <w:basedOn w:val="Normal"/>
    <w:next w:val="Normal"/>
    <w:autoRedefine/>
    <w:uiPriority w:val="39"/>
    <w:unhideWhenUsed/>
    <w:rsid w:val="004D1761"/>
    <w:pPr>
      <w:spacing w:after="100"/>
      <w:ind w:left="440"/>
    </w:pPr>
    <w:rPr>
      <w:color w:val="000000" w:themeColor="text1"/>
    </w:rPr>
  </w:style>
  <w:style w:type="table" w:styleId="TableGrid">
    <w:name w:val="Table Grid"/>
    <w:basedOn w:val="TableNormal"/>
    <w:rsid w:val="007B63E9"/>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32241"/>
    <w:rPr>
      <w:rFonts w:asciiTheme="majorHAnsi" w:eastAsiaTheme="majorEastAsia" w:hAnsiTheme="majorHAnsi" w:cstheme="majorBidi"/>
      <w:i/>
      <w:iCs/>
      <w:color w:val="404040" w:themeColor="text1" w:themeTint="BF"/>
      <w:sz w:val="24"/>
      <w:szCs w:val="24"/>
    </w:rPr>
  </w:style>
  <w:style w:type="paragraph" w:styleId="Revision">
    <w:name w:val="Revision"/>
    <w:hidden/>
    <w:uiPriority w:val="99"/>
    <w:semiHidden/>
    <w:rsid w:val="00F1616F"/>
    <w:pPr>
      <w:spacing w:line="240" w:lineRule="auto"/>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rumsic\AppData\Local\Microsoft\Windows\INetCache\Content.Outlook\4D7TBM81\WCTR%20Word%20Template%203515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8ACD702D0BA841A698F5A8717BDBA4" ma:contentTypeVersion="15" ma:contentTypeDescription="Create a new document." ma:contentTypeScope="" ma:versionID="d9b8b55eac959f2f18993bd26e7358b7">
  <xsd:schema xmlns:xsd="http://www.w3.org/2001/XMLSchema" xmlns:xs="http://www.w3.org/2001/XMLSchema" xmlns:p="http://schemas.microsoft.com/office/2006/metadata/properties" xmlns:ns2="62203e30-3d7e-46ac-a7ba-c17e871715b2" xmlns:ns3="88a3aae5-57a8-4e7c-82ae-af22b0865a1f" targetNamespace="http://schemas.microsoft.com/office/2006/metadata/properties" ma:root="true" ma:fieldsID="f8694308b69ab9f29ac923867edc4d94" ns2:_="" ns3:_="">
    <xsd:import namespace="62203e30-3d7e-46ac-a7ba-c17e871715b2"/>
    <xsd:import namespace="88a3aae5-57a8-4e7c-82ae-af22b0865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3e30-3d7e-46ac-a7ba-c17e8717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c846-c1d6-4086-9e78-06892ab2ca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3aae5-57a8-4e7c-82ae-af22b0865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203e30-3d7e-46ac-a7ba-c17e871715b2">
      <Terms xmlns="http://schemas.microsoft.com/office/infopath/2007/PartnerControls"/>
    </lcf76f155ced4ddcb4097134ff3c332f>
    <SharedWithUsers xmlns="88a3aae5-57a8-4e7c-82ae-af22b0865a1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A4184-C91F-41E3-8F76-317E77D7787C}">
  <ds:schemaRefs>
    <ds:schemaRef ds:uri="http://schemas.microsoft.com/sharepoint/v3/contenttype/forms"/>
  </ds:schemaRefs>
</ds:datastoreItem>
</file>

<file path=customXml/itemProps2.xml><?xml version="1.0" encoding="utf-8"?>
<ds:datastoreItem xmlns:ds="http://schemas.openxmlformats.org/officeDocument/2006/customXml" ds:itemID="{8E2F07C6-AD8E-48E1-8F42-0B9A750D0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3e30-3d7e-46ac-a7ba-c17e871715b2"/>
    <ds:schemaRef ds:uri="88a3aae5-57a8-4e7c-82ae-af22b08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D5569-86C8-4ACB-BAFF-8B162CCC3658}">
  <ds:schemaRefs>
    <ds:schemaRef ds:uri="http://schemas.microsoft.com/office/2006/metadata/properties"/>
    <ds:schemaRef ds:uri="http://schemas.microsoft.com/office/infopath/2007/PartnerControls"/>
    <ds:schemaRef ds:uri="62203e30-3d7e-46ac-a7ba-c17e871715b2"/>
    <ds:schemaRef ds:uri="88a3aae5-57a8-4e7c-82ae-af22b0865a1f"/>
  </ds:schemaRefs>
</ds:datastoreItem>
</file>

<file path=customXml/itemProps4.xml><?xml version="1.0" encoding="utf-8"?>
<ds:datastoreItem xmlns:ds="http://schemas.openxmlformats.org/officeDocument/2006/customXml" ds:itemID="{D6768917-E798-4743-96BF-097E5D77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WCTR Word Template 351584</Template>
  <TotalTime>69</TotalTime>
  <Pages>6</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Krumsick</dc:creator>
  <cp:keywords/>
  <cp:lastModifiedBy>Rob Meehan</cp:lastModifiedBy>
  <cp:revision>31</cp:revision>
  <cp:lastPrinted>2021-04-12T19:51:00Z</cp:lastPrinted>
  <dcterms:created xsi:type="dcterms:W3CDTF">2021-04-12T19:49:00Z</dcterms:created>
  <dcterms:modified xsi:type="dcterms:W3CDTF">2025-09-18T23:22:00Z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0x010100878ACD702D0BA841A698F5A8717BDBA4</vt:lpwstr>
  </property>
  <property fmtid="{D5CDD505-2E9C-101B-9397-08002B2CF9AE}" pid="3" name="Order">
    <vt:r8>2981300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